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A : DÉFINITION GLOBALE DE L'OEUVRE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TITRE DE L'OEUVRE :</w:t>
      </w:r>
      <w:r>
        <w:rPr>
          <w:rFonts w:cs="Arial"/>
          <w:b w:val="0"/>
          <w:bCs/>
          <w:sz w:val="20"/>
          <w:szCs w:val="28"/>
        </w:rPr>
        <w:t xml:space="preserve"> Gaffe à la Super-Gomme !</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DE L'INTRIGUE PRINCIPALE :</w:t>
      </w:r>
      <w:r>
        <w:rPr>
          <w:rFonts w:cs="Arial"/>
          <w:b w:val="0"/>
          <w:bCs/>
          <w:sz w:val="20"/>
          <w:szCs w:val="28"/>
        </w:rPr>
        <w:t xml:space="preserve"> Gaston, toujours inventif, présente sa nouvelle création à Fantasio : une "Super-Gomme Écologique" censée effacer l'encre définitive. Le Petit Spirou, de passage aux éditions Dupuis, observe la démonstration qui, comme on peut s'y attendre, prend une tournure catastrophique et absurde, salissant tout le bureau sous le regard blasé de Spirou (le groom) et Prunelle.</w:t>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1"/>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PERSONNAGES IMPORTANTS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Gaston Lagaffe :</w:t>
      </w:r>
      <w:r>
        <w:rPr>
          <w:rFonts w:cs="Arial"/>
          <w:b w:val="0"/>
          <w:bCs/>
          <w:sz w:val="20"/>
          <w:szCs w:val="28"/>
        </w:rPr>
        <w:t xml:space="preserve"> L'inventeur gaffeur, fier de sa nouvelle trouvaille.</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Fantasio :</w:t>
      </w:r>
      <w:r>
        <w:rPr>
          <w:rFonts w:cs="Arial"/>
          <w:b w:val="0"/>
          <w:bCs/>
          <w:sz w:val="20"/>
          <w:szCs w:val="28"/>
        </w:rPr>
        <w:t xml:space="preserve"> Le rédacteur en chef, initialement curieux puis exaspéré par la nouvelle invention de Gaston.</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Le Petit Spirou :</w:t>
      </w:r>
      <w:r>
        <w:rPr>
          <w:rFonts w:cs="Arial"/>
          <w:b w:val="0"/>
          <w:bCs/>
          <w:sz w:val="20"/>
          <w:szCs w:val="28"/>
        </w:rPr>
        <w:t xml:space="preserve"> Le jeune écolier espiègle, en visite, qui observe la scène avec un mélange de curiosité et d'amusement, et qui aura le mot de la fin.</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Spirou (le groom) :</w:t>
      </w:r>
      <w:r>
        <w:rPr>
          <w:rFonts w:cs="Arial"/>
          <w:b w:val="0"/>
          <w:bCs/>
          <w:sz w:val="20"/>
          <w:szCs w:val="28"/>
        </w:rPr>
        <w:t xml:space="preserve"> Apparaît brièvement, observant le désastre avec son stoïcisme habituel.</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Prunelle :</w:t>
      </w:r>
      <w:r>
        <w:rPr>
          <w:rFonts w:cs="Arial"/>
          <w:b w:val="0"/>
          <w:bCs/>
          <w:sz w:val="20"/>
          <w:szCs w:val="28"/>
        </w:rPr>
        <w:t xml:space="preserve"> Collègue de bureau, également victime et témoin des frasques de Gaston.</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TON ET STYLE :</w:t>
      </w:r>
      <w:r>
        <w:rPr>
          <w:rFonts w:cs="Arial"/>
          <w:b w:val="0"/>
          <w:bCs/>
          <w:sz w:val="20"/>
          <w:szCs w:val="28"/>
        </w:rPr>
        <w:t xml:space="preserve"> Le ton est résolument humoristique, basé sur le comique de situation et les gaffes caractéristiques de Gaston. Le style graphique et narratif s'inspire directement des œuvres de Franquin pour Gaston et de Tome &amp; Janry pour Le Petit Spirou, avec des personnages expressifs, un trait dynamique, et un enchaînement de gags visuels.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ORIGINALITÉ ET RESPECT DE L'UNIVERS :</w:t>
      </w:r>
      <w:r>
        <w:rPr>
          <w:rFonts w:cs="Arial"/>
          <w:b w:val="0"/>
          <w:bCs/>
          <w:sz w:val="20"/>
          <w:szCs w:val="28"/>
        </w:rPr>
        <w:t xml:space="preserve"> L'œuvre est une création originale par son intrigue spécifique (la Super-Gomme Écologique) et l'interaction entre Gaston et Le Petit Spirou, un crossover peu exploré. Elle respecte l'esprit des séries par le type de gaffe, les réactions des personnages (l'enthousiasme de Gaston, l'exaspération de Fantasio, la malice du Petit Spirou) et le cadre des bureaux des éditions Dupuis.</w:t>
      </w:r>
    </w:p>
    <w:p>
      <w:pPr>
        <w:numPr>
          <w:ilvl w:val="0"/>
          <w:numId w:val="6"/>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B : STRUCTURE DÉTAILLÉE ET RÉSUMÉS DES PAGES</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NOMBRE TOTAL DE PAGES EFFECTIVEMENT UTILISÉES DANS VOTRE GÉNÉRATION :</w:t>
      </w:r>
      <w:r>
        <w:rPr>
          <w:rFonts w:cs="Arial"/>
          <w:b w:val="0"/>
          <w:bCs/>
          <w:sz w:val="20"/>
          <w:szCs w:val="28"/>
        </w:rPr>
        <w:t xml:space="preserve"> 1</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PAGE</w:t>
      </w:r>
      <w:r>
        <w:rPr>
          <w:rFonts w:cs="Arial"/>
          <w:b w:val="0"/>
          <w:bCs/>
          <w:sz w:val="20"/>
          <w:szCs w:val="28"/>
        </w:rPr>
        <w:t xml:space="preserve"> (du/de la page 1 au/à la page 1) :</w:t>
      </w:r>
    </w:p>
    <w:p>
      <w:pPr>
        <w:numPr>
          <w:ilvl w:val="0"/>
          <w:numId w:val="7"/>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Page 1</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Résumé Sommaire :</w:t>
      </w:r>
      <w:r>
        <w:rPr>
          <w:rFonts w:cs="Arial"/>
          <w:b w:val="0"/>
          <w:bCs/>
          <w:sz w:val="20"/>
          <w:szCs w:val="28"/>
        </w:rPr>
        <w:t xml:space="preserve"> Gaston présente sa "Super-Gomme Écologique" à un Fantasio méfiant. Le Petit Spirou observe. La démonstration tourne mal, la gomme se désagrégeant et projetant une substance gluante partout. La page se termine sur le chaos et la réflexion amusée du Petit Spirou.</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Spécifications pour CETTE UNITÉ (PAGE) :</w:t>
      </w:r>
      <w:r>
        <w:rPr>
          <w:rFonts w:cs="Arial"/>
          <w:b w:val="0"/>
          <w:bCs/>
          <w:sz w:val="20"/>
          <w:szCs w:val="28"/>
        </w:rPr>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cases prévues : 9</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bulles prévues (approximatif) : 10</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mots prévus (approximatif) : 65</w:t>
      </w:r>
    </w:p>
    <w:p>
      <w:pPr>
        <w:numPr>
          <w:ilvl w:val="0"/>
          <w:numId w:val="3"/>
        </w:numPr>
        <w:ind w:left="850" w:hanging="85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Nombre de blocs narratifs/explicatifs prévus : 0</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pStyle w:val="para3"/>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t>PARTIE C : DESCRIPTION DÉTAILLÉE DE CHAQUE PAGE ET DE CHAQUE CASE</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POUR CHAQUE PAGE</w:t>
      </w:r>
      <w:r>
        <w:rPr>
          <w:rFonts w:cs="Arial"/>
          <w:b w:val="0"/>
          <w:bCs/>
          <w:sz w:val="20"/>
          <w:szCs w:val="28"/>
        </w:rPr>
        <w:t xml:space="preserve"> (décrite dans la PARTIE B, du/de la page 1 au/à la page 1) :</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i/>
          <w:sz w:val="20"/>
          <w:szCs w:val="28"/>
        </w:rPr>
      </w:pPr>
      <w:r>
        <w:rPr>
          <w:rFonts w:cs="Arial"/>
          <w:b/>
          <w:bCs/>
          <w:sz w:val="20"/>
          <w:szCs w:val="28"/>
        </w:rPr>
        <w:t>-------------------- DÉBUT PAGE 1 --------------------</w:t>
      </w:r>
      <w:r>
        <w:rPr>
          <w:rFonts w:cs="Arial"/>
          <w:b w:val="0"/>
          <w:bCs/>
          <w:sz w:val="20"/>
          <w:szCs w:val="28"/>
        </w:rPr>
        <w:t xml:space="preserve"> </w:t>
      </w:r>
      <w:r>
        <w:rPr>
          <w:rFonts w:cs="Arial"/>
          <w:b w:val="0"/>
          <w:bCs/>
          <w:i/>
          <w:sz w:val="20"/>
          <w:szCs w:val="28"/>
        </w:rPr>
        <w:t>(Résumé Sommaire : Gaston présente sa "Super-Gomme Écologique" à un Fantasio méfiant. Le Petit Spirou observe. La démonstration tourne mal, la gomme se désagrégeant et projetant une substance gluante partout. La page se termine sur le chaos et la réflexion amusée du Petit Spirou.)</w:t>
      </w:r>
      <w:r>
        <w:rPr>
          <w:rFonts w:cs="Arial"/>
          <w:b w:val="0"/>
          <w:bCs/>
          <w:sz w:val="20"/>
          <w:szCs w:val="28"/>
        </w:rPr>
        <w:t xml:space="preserve"> </w:t>
      </w:r>
      <w:r>
        <w:rPr>
          <w:rFonts w:cs="Arial"/>
          <w:b w:val="0"/>
          <w:bCs/>
          <w:i/>
          <w:sz w:val="20"/>
          <w:szCs w:val="28"/>
        </w:rPr>
        <w:t>(Rappel des Spécifications ici : 9 cases, 10 bulles, 65 mots, 0 blocs narratifs)</w:t>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1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Intérieur bureau de Fantasio. Gaston, l'air triomphant, tient une gomme verte fluo de taille imposante (presque une brique) devant Fantasio assis à son bureau, l'air dubitatif, une main sur le front. Le Petit Spirou, en costume d'écolier rouge, est à l'entrée du bureau, regardant curieusement la scène.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GASTON : "M'enfin, Fantasio ! Voici ma Super-Gomme Écologique ! Plus besoin de jeter les brouillons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FANTASIO (pensée) : "Pourvu que ce ne soit pas encore une catastrophe..."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2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Gros plan sur la main de Gaston tenant la gomme au-dessus d'une feuille de papier où est écrit en grosses lettres "CONTRAT IMPORTANT". Fantasio se penche, intrigué malgré lui. Le Petit Spirou s'est rapproché discrètement.</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GASTON : "Regardez bien ! Elle efface même l'encre indélébile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3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Gaston commence à frotter la gomme sur le mot "CONTRAT". La gomme commence à se déformer bizarrement, prenant une texture gluante. Petites gouttes vertes commençant à gicler. Fantasio a un léger recul.</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FANTASIO : "Doucement, Gaston ! Ça a l'air... instable."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4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Effet sonore "SPLOUCHTCH!". La gomme a littéralement explosé en une myriade de filaments verts et gluants qui volent dans toutes les directions. Gaston est surpris, les mains en l'air.</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GASTON : "M'enfin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BRUITAGE : SPLOUCHTCH!</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5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Fantasio est couvert de filaments verts gluants, son visage exprime une colère noire. La feuille "CONTRAT IMPORTANT" est maintenant un amas verdâtre illisible.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FANTASIO : "LAGAAAAAFFE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6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Vue plus large du bureau. C'est le chaos. Des filaments verts pendent du plafond, des murs, du bureau. Gaston, l'air penaud, est lui-même un peu touché. Prunelle, qui passait dans le couloir, regarde par la porte avec horreur, également éclaboussé. Spirou (le groom) est à côté de Prunelle, impassible, un balai à la main.</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PRUNELLE : "Non ! Pas encore une de ses inventions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GASTON (petit, se grattant la tête) : "Euh... y'a peut-être un p'tit souci de dosage..."</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7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Petit Spirou, au milieu du désordre, a un filament vert collé sur le bout de son nez. Il regarde la scène avec un petit sourire malicieux.</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PETIT SPIROU (pensée) : "Hi hi ! C'est mieux que la bave de crapaud de Mlle Chiffre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8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Gaston essaie maladroitement de ramasser des filaments gluants, qui s'étalent encore plus sur le sol. Fantasio, les bras croisés, fulmine.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FANTASIO : "Vous allez me nettoyer ça, Lagaffe ! Et plus vite que ça !"</w:t>
      </w:r>
    </w:p>
    <w:p>
      <w:pPr>
        <w:ind w:left="360"/>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r>
    </w:p>
    <w:p>
      <w:pPr>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bCs/>
          <w:sz w:val="20"/>
          <w:szCs w:val="28"/>
        </w:rPr>
      </w:pPr>
      <w:r>
        <w:rPr>
          <w:rFonts w:cs="Arial"/>
          <w:b/>
          <w:bCs/>
          <w:sz w:val="20"/>
          <w:szCs w:val="28"/>
        </w:rPr>
        <w:t>Case 9 :</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 xml:space="preserve"> </w:t>
      </w:r>
      <w:r>
        <w:rPr>
          <w:rFonts w:cs="Arial"/>
          <w:b/>
          <w:bCs/>
          <w:sz w:val="20"/>
          <w:szCs w:val="28"/>
        </w:rPr>
        <w:t>Description Visuelle :</w:t>
      </w:r>
      <w:r>
        <w:rPr>
          <w:rFonts w:cs="Arial"/>
          <w:b w:val="0"/>
          <w:bCs/>
          <w:sz w:val="20"/>
          <w:szCs w:val="28"/>
        </w:rPr>
        <w:t xml:space="preserve"> Le Petit Spirou, toujours avec son filament sur le nez, s'adresse à Fantasio, qui le regarde, un peu décontenancé par la question de l'enfant au milieu de ce bazar. Gaston, en arrière-plan, est empêtré dans sa propre mixture.</w:t>
      </w:r>
    </w:p>
    <w:p>
      <w:pPr>
        <w:numPr>
          <w:ilvl w:val="0"/>
          <w:numId w:val="4"/>
        </w:numPr>
        <w:ind w:left="283" w:hanging="283"/>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bCs/>
          <w:sz w:val="20"/>
          <w:szCs w:val="28"/>
        </w:rPr>
        <w:t>Dialogues/Texte :</w:t>
      </w:r>
      <w:r>
        <w:rPr>
          <w:rFonts w:cs="Arial"/>
          <w:b w:val="0"/>
          <w:bCs/>
          <w:sz w:val="20"/>
          <w:szCs w:val="28"/>
        </w:rPr>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LE PETIT SPIROU : "M'sieur Fantasio, si ça efface l'encre... ça peut effacer les mauvaises notes sur mon carnet, vous croyez ?"</w:t>
      </w:r>
    </w:p>
    <w:p>
      <w:pPr>
        <w:numPr>
          <w:ilvl w:val="0"/>
          <w:numId w:val="2"/>
        </w:numPr>
        <w:ind w:left="567" w:hanging="567"/>
        <w:keepNext/>
        <w:keepLine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Arial"/>
          <w:b w:val="0"/>
          <w:bCs/>
          <w:sz w:val="20"/>
          <w:szCs w:val="28"/>
        </w:rPr>
      </w:pPr>
      <w:r>
        <w:rPr>
          <w:rFonts w:cs="Arial"/>
          <w:b w:val="0"/>
          <w:bCs/>
          <w:sz w:val="20"/>
          <w:szCs w:val="28"/>
        </w:rPr>
        <w:t>FANTASIO (soupirant, les yeux au ciel) : "..." (bulle vide d'épuisement).</w:t>
      </w:r>
    </w:p>
    <w:p>
      <w:pPr>
        <w:numPr>
          <w:ilvl w:val="0"/>
          <w:numId w:val="2"/>
        </w:numPr>
        <w:ind w:left="567" w:hanging="567"/>
      </w:pPr>
      <w:r/>
    </w:p>
    <w:sectPr>
      <w:footnotePr>
        <w:pos w:val="pageBottom"/>
        <w:numFmt w:val="decimal"/>
        <w:numStart w:val="1"/>
        <w:numRestart w:val="continuous"/>
      </w:footnotePr>
      <w:endnotePr>
        <w:pos w:val="docEnd"/>
        <w:numFmt w:val="lowerRoman"/>
        <w:numStart w:val="1"/>
        <w:numRestart w:val="continuous"/>
      </w:endnotePr>
      <w:type w:val="continuous"/>
      <w:pgSz w:h="16839" w:w="11907"/>
      <w:pgMar w:left="1134" w:top="1134" w:right="1134" w:bottom="1134"/>
      <w:paperSrc w:first="261" w:other="261" a="0" b="0"/>
      <w:pgNumType w:fmt="decimal"/>
      <w:tmGutter w:val="1"/>
      <w:mirrorMargins w:val="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ordinal"/>
      <w:lvlText w:val="%1"/>
      <w:lvlJc w:val="left"/>
      <w:pPr>
        <w:tabs>
          <w:tab w:val="num" w:pos="283"/>
        </w:tabs>
        <w:ind w:left="283" w:hanging="283"/>
      </w:pPr>
    </w:lvl>
  </w:abstractNum>
  <w:abstractNum w:abstractNumId="2">
    <w:multiLevelType w:val="singleLevel"/>
    <w:name w:val="Bullet 2"/>
    <w:lvl w:ilvl="0">
      <w:numFmt w:val="bullet"/>
      <w:lvlText w:val=""/>
      <w:lvlJc w:val="left"/>
      <w:pPr>
        <w:tabs>
          <w:tab w:val="num" w:pos="567"/>
        </w:tabs>
        <w:ind w:left="567" w:hanging="567"/>
      </w:pPr>
      <w:rPr>
        <w:rFonts w:ascii="Wingdings" w:hAnsi="Wingdings" w:eastAsia="Wingdings" w:cs="Wingdings"/>
      </w:rPr>
    </w:lvl>
  </w:abstractNum>
  <w:abstractNum w:abstractNumId="3">
    <w:multiLevelType w:val="singleLevel"/>
    <w:name w:val="Bullet 3"/>
    <w:lvl w:ilvl="0">
      <w:numFmt w:val="bullet"/>
      <w:lvlText w:val=""/>
      <w:lvlJc w:val="left"/>
      <w:pPr>
        <w:tabs>
          <w:tab w:val="num" w:pos="850"/>
        </w:tabs>
        <w:ind w:left="850" w:hanging="850"/>
      </w:pPr>
      <w:rPr>
        <w:rFonts w:ascii="Wingdings" w:hAnsi="Wingdings" w:eastAsia="Wingdings" w:cs="Wingdings"/>
      </w:rPr>
    </w:lvl>
  </w:abstractNum>
  <w:abstractNum w:abstractNumId="4">
    <w:multiLevelType w:val="singleLevel"/>
    <w:name w:val="Bullet 4"/>
    <w:lvl w:ilvl="0">
      <w:numFmt w:val="bullet"/>
      <w:lvlText w:val=""/>
      <w:lvlJc w:val="left"/>
      <w:pPr>
        <w:tabs>
          <w:tab w:val="num" w:pos="283"/>
        </w:tabs>
        <w:ind w:left="283" w:hanging="283"/>
      </w:pPr>
      <w:rPr>
        <w:rFonts w:ascii="Wingdings" w:hAnsi="Wingdings" w:eastAsia="Wingdings" w:cs="Wingdings"/>
      </w:rPr>
    </w:lvl>
  </w:abstractNum>
  <w:abstractNum w:abstractNumId="5">
    <w:multiLevelType w:val="singleLevel"/>
    <w:name w:val="Bullet 5"/>
    <w:lvl w:ilvl="0">
      <w:start w:val="1"/>
      <w:numFmt w:val="ordinal"/>
      <w:lvlText w:val="%1"/>
      <w:lvlJc w:val="left"/>
      <w:pPr>
        <w:tabs>
          <w:tab w:val="num" w:pos="283"/>
        </w:tabs>
        <w:ind w:left="283" w:hanging="283"/>
      </w:pPr>
    </w:lvl>
  </w:abstractNum>
  <w:abstractNum w:abstractNumId="6">
    <w:multiLevelType w:val="singleLevel"/>
    <w:name w:val="Bullet 6"/>
    <w:lvl w:ilvl="0">
      <w:start w:val="1"/>
      <w:numFmt w:val="ordinal"/>
      <w:lvlText w:val="%1"/>
      <w:lvlJc w:val="left"/>
      <w:pPr>
        <w:tabs>
          <w:tab w:val="num" w:pos="283"/>
        </w:tabs>
        <w:ind w:left="283" w:hanging="283"/>
      </w:pPr>
    </w:lvl>
  </w:abstractNum>
  <w:num w:numId="1">
    <w:abstractNumId w:val="1"/>
  </w:num>
  <w:num w:numId="2">
    <w:abstractNumId w:val="2"/>
  </w:num>
  <w:num w:numId="3">
    <w:abstractNumId w:val="3"/>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453319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0"/>
  </w:tmReviewPr>
  <w:tmLastPos>
    <w:tmLastPosPage w:val="1"/>
    <w:tmLastPosSelect w:val="0"/>
    <w:tmLastPosFrameIdx w:val="0"/>
    <w:tmLastPosCaret>
      <w:tmLastPosPgfIdx w:val="82"/>
      <w:tmLastPosIdx w:val="0"/>
    </w:tmLastPosCaret>
    <w:tmLastPosAnchor>
      <w:tmLastPosPgfIdx w:val="0"/>
      <w:tmLastPosIdx w:val="0"/>
    </w:tmLastPosAnchor>
    <w:tmLastPosTblRect w:left="0" w:top="0" w:right="0" w:bottom="0"/>
  </w:tmLastPos>
  <w:tmAppRevision w:date="1746900004" w:val="106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2025-05-10T18:00:02Z</dcterms:created>
  <dcterms:modified xsi:type="dcterms:W3CDTF">2025-05-10T18:00:04Z</dcterms:modified>
</cp:coreProperties>
</file>