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78C9" w14:textId="77777777" w:rsidR="000D2F50" w:rsidRDefault="000D2F50" w:rsidP="000D2F50">
      <w:r>
        <w:t>2.1</w:t>
      </w:r>
      <w:r>
        <w:rPr>
          <w:b/>
        </w:rPr>
        <w:tab/>
        <w:t xml:space="preserve">Document for Analysis </w:t>
      </w:r>
    </w:p>
    <w:p w14:paraId="5AE7B1E7" w14:textId="77777777" w:rsidR="000D2F50" w:rsidRDefault="000D2F50" w:rsidP="000D2F50"/>
    <w:p w14:paraId="05A0C091" w14:textId="77777777" w:rsidR="000D2F50" w:rsidRDefault="000D2F50" w:rsidP="000D2F50">
      <w:pPr>
        <w:pStyle w:val="BodyTextIndent"/>
      </w:pPr>
      <w:r>
        <w:tab/>
        <w:t>Students should examine the sample agenda in Figure 2.1 and then reorganize and reword the information provided in the exercise to create a well-organized agenda. Here’s one suggested agenda:</w:t>
      </w:r>
    </w:p>
    <w:p w14:paraId="03081F65" w14:textId="77777777" w:rsidR="000D2F50" w:rsidRDefault="000D2F50" w:rsidP="000D2F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715"/>
      </w:pPr>
    </w:p>
    <w:p w14:paraId="69A91951" w14:textId="77777777" w:rsidR="000D2F50" w:rsidRDefault="000D2F50" w:rsidP="000D2F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>
        <w:t>AGENDA</w:t>
      </w:r>
    </w:p>
    <w:p w14:paraId="173D180A" w14:textId="77777777" w:rsidR="000D2F50" w:rsidRDefault="000D2F50" w:rsidP="000D2F50">
      <w:pPr>
        <w:widowControl w:val="0"/>
        <w:tabs>
          <w:tab w:val="left" w:pos="360"/>
        </w:tabs>
        <w:jc w:val="center"/>
      </w:pPr>
      <w:r>
        <w:t xml:space="preserve">Budget Committee Meeting </w:t>
      </w:r>
    </w:p>
    <w:p w14:paraId="1DCFF96C" w14:textId="77777777" w:rsidR="000D2F50" w:rsidRDefault="000D2F50" w:rsidP="000D2F50">
      <w:pPr>
        <w:widowControl w:val="0"/>
        <w:tabs>
          <w:tab w:val="left" w:pos="360"/>
        </w:tabs>
        <w:jc w:val="center"/>
      </w:pPr>
      <w:r>
        <w:t>December 12, 2003, 9:30 a.m.</w:t>
      </w:r>
    </w:p>
    <w:p w14:paraId="4EA06A24" w14:textId="77777777" w:rsidR="000D2F50" w:rsidRDefault="000D2F50" w:rsidP="000D2F50">
      <w:pPr>
        <w:widowControl w:val="0"/>
        <w:tabs>
          <w:tab w:val="left" w:pos="360"/>
        </w:tabs>
        <w:jc w:val="center"/>
      </w:pPr>
    </w:p>
    <w:p w14:paraId="7B14D2F9" w14:textId="77777777" w:rsidR="000D2F50" w:rsidRDefault="000D2F50" w:rsidP="000D2F50">
      <w:pPr>
        <w:widowControl w:val="0"/>
        <w:tabs>
          <w:tab w:val="left" w:pos="360"/>
        </w:tabs>
        <w:jc w:val="center"/>
      </w:pPr>
      <w:r>
        <w:t>Conference Room 3</w:t>
      </w:r>
    </w:p>
    <w:p w14:paraId="68EE89E0" w14:textId="77777777" w:rsidR="000D2F50" w:rsidRDefault="000D2F50" w:rsidP="000D2F50">
      <w:pPr>
        <w:widowControl w:val="0"/>
        <w:tabs>
          <w:tab w:val="left" w:pos="360"/>
        </w:tabs>
        <w:jc w:val="center"/>
      </w:pPr>
    </w:p>
    <w:p w14:paraId="222C341D" w14:textId="77777777" w:rsidR="000D2F50" w:rsidRDefault="000D2F50" w:rsidP="000D2F50">
      <w:pPr>
        <w:widowControl w:val="0"/>
        <w:numPr>
          <w:ilvl w:val="0"/>
          <w:numId w:val="1"/>
        </w:numPr>
        <w:ind w:left="1105" w:hanging="390"/>
      </w:pPr>
      <w:r>
        <w:t>Call to Order</w:t>
      </w:r>
    </w:p>
    <w:p w14:paraId="14D7F8EE" w14:textId="77777777" w:rsidR="000D2F50" w:rsidRDefault="000D2F50" w:rsidP="000D2F50">
      <w:pPr>
        <w:widowControl w:val="0"/>
        <w:numPr>
          <w:ilvl w:val="0"/>
          <w:numId w:val="1"/>
        </w:numPr>
        <w:ind w:left="1105" w:hanging="390"/>
      </w:pPr>
      <w:r>
        <w:t>Approval of Minutes from Previous Meeting</w:t>
      </w:r>
    </w:p>
    <w:p w14:paraId="3C75855F" w14:textId="77777777" w:rsidR="000D2F50" w:rsidRDefault="000D2F50" w:rsidP="000D2F50">
      <w:pPr>
        <w:widowControl w:val="0"/>
        <w:numPr>
          <w:ilvl w:val="0"/>
          <w:numId w:val="1"/>
        </w:numPr>
        <w:ind w:left="1105" w:hanging="390"/>
      </w:pPr>
      <w:r>
        <w:t xml:space="preserve">Director Reports </w:t>
      </w:r>
    </w:p>
    <w:p w14:paraId="038A6F39" w14:textId="77777777" w:rsidR="000D2F50" w:rsidRDefault="000D2F50" w:rsidP="000D2F50">
      <w:pPr>
        <w:widowControl w:val="0"/>
        <w:tabs>
          <w:tab w:val="left" w:pos="1430"/>
        </w:tabs>
        <w:ind w:left="1080" w:firstLine="25"/>
      </w:pPr>
      <w:r>
        <w:t>A.</w:t>
      </w:r>
      <w:r>
        <w:tab/>
        <w:t>Greentree Site Director’s Report on Cost Overruns</w:t>
      </w:r>
    </w:p>
    <w:p w14:paraId="70D98BC9" w14:textId="77777777" w:rsidR="000D2F50" w:rsidRDefault="000D2F50" w:rsidP="000D2F50">
      <w:pPr>
        <w:widowControl w:val="0"/>
        <w:tabs>
          <w:tab w:val="left" w:pos="1430"/>
        </w:tabs>
        <w:ind w:left="1080" w:firstLine="25"/>
      </w:pPr>
      <w:r>
        <w:t>B.</w:t>
      </w:r>
      <w:r>
        <w:tab/>
        <w:t xml:space="preserve">Finance Director’s Report on Quarterly Revenues and Expenses </w:t>
      </w:r>
    </w:p>
    <w:p w14:paraId="64D4930E" w14:textId="77777777" w:rsidR="000D2F50" w:rsidRDefault="000D2F50" w:rsidP="000D2F50">
      <w:pPr>
        <w:widowControl w:val="0"/>
        <w:numPr>
          <w:ilvl w:val="0"/>
          <w:numId w:val="1"/>
        </w:numPr>
        <w:ind w:left="1105" w:hanging="390"/>
      </w:pPr>
      <w:r>
        <w:t>New Business</w:t>
      </w:r>
    </w:p>
    <w:p w14:paraId="4A1A75CC" w14:textId="77777777" w:rsidR="000D2F50" w:rsidRDefault="000D2F50" w:rsidP="000D2F50">
      <w:pPr>
        <w:widowControl w:val="0"/>
        <w:tabs>
          <w:tab w:val="left" w:pos="1430"/>
        </w:tabs>
        <w:ind w:left="1080" w:firstLine="25"/>
      </w:pPr>
      <w:r>
        <w:t>A.</w:t>
      </w:r>
      <w:r>
        <w:tab/>
        <w:t>Discussion of Cost Overrun Issues</w:t>
      </w:r>
    </w:p>
    <w:p w14:paraId="7425FAA8" w14:textId="77777777" w:rsidR="000D2F50" w:rsidRDefault="000D2F50" w:rsidP="000D2F50">
      <w:pPr>
        <w:widowControl w:val="0"/>
        <w:tabs>
          <w:tab w:val="left" w:pos="1430"/>
        </w:tabs>
        <w:ind w:left="1080" w:firstLine="25"/>
      </w:pPr>
      <w:r>
        <w:t>B.</w:t>
      </w:r>
      <w:r>
        <w:tab/>
        <w:t>Discussion of Additional Quarterly Budget Issues</w:t>
      </w:r>
    </w:p>
    <w:p w14:paraId="700E0048" w14:textId="77777777" w:rsidR="000D2F50" w:rsidRDefault="000D2F50" w:rsidP="000D2F50">
      <w:pPr>
        <w:widowControl w:val="0"/>
        <w:tabs>
          <w:tab w:val="left" w:pos="1430"/>
        </w:tabs>
        <w:ind w:left="1080" w:firstLine="25"/>
      </w:pPr>
      <w:r>
        <w:t>C.</w:t>
      </w:r>
      <w:r>
        <w:tab/>
        <w:t>Presentation of Divisional Budget</w:t>
      </w:r>
    </w:p>
    <w:p w14:paraId="642DB0BB" w14:textId="77777777" w:rsidR="000D2F50" w:rsidRDefault="000D2F50" w:rsidP="000D2F50">
      <w:pPr>
        <w:widowControl w:val="0"/>
        <w:numPr>
          <w:ilvl w:val="0"/>
          <w:numId w:val="1"/>
        </w:numPr>
        <w:ind w:left="1105" w:hanging="390"/>
      </w:pPr>
      <w:r>
        <w:t xml:space="preserve">Announcements </w:t>
      </w:r>
    </w:p>
    <w:p w14:paraId="47E1E966" w14:textId="77777777" w:rsidR="000D2F50" w:rsidRDefault="000D2F50" w:rsidP="000D2F50">
      <w:pPr>
        <w:widowControl w:val="0"/>
        <w:numPr>
          <w:ilvl w:val="0"/>
          <w:numId w:val="1"/>
        </w:numPr>
        <w:ind w:left="1105" w:hanging="390"/>
      </w:pPr>
      <w:r>
        <w:t xml:space="preserve">Adjournment </w:t>
      </w:r>
    </w:p>
    <w:p w14:paraId="194DF1FE" w14:textId="77777777" w:rsidR="004D045C" w:rsidRDefault="004D045C"/>
    <w:sectPr w:rsidR="004D0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917E4"/>
    <w:multiLevelType w:val="singleLevel"/>
    <w:tmpl w:val="84F64E42"/>
    <w:lvl w:ilvl="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b w:val="0"/>
        <w:i w:val="0"/>
      </w:rPr>
    </w:lvl>
  </w:abstractNum>
  <w:num w:numId="1" w16cid:durableId="1086533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50"/>
    <w:rsid w:val="000D2F50"/>
    <w:rsid w:val="004D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AFB3"/>
  <w15:chartTrackingRefBased/>
  <w15:docId w15:val="{7533A465-ECC5-40CF-AE47-5CC0E6B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F50"/>
    <w:pPr>
      <w:spacing w:after="0" w:line="260" w:lineRule="exact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0D2F5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15"/>
    </w:pPr>
  </w:style>
  <w:style w:type="character" w:customStyle="1" w:styleId="BodyTextIndentChar">
    <w:name w:val="Body Text Indent Char"/>
    <w:basedOn w:val="DefaultParagraphFont"/>
    <w:link w:val="BodyTextIndent"/>
    <w:semiHidden/>
    <w:rsid w:val="000D2F50"/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Tarannum Khan Majles</dc:creator>
  <cp:keywords/>
  <dc:description/>
  <cp:lastModifiedBy>Tarannum Khan Majles</cp:lastModifiedBy>
  <cp:revision>1</cp:revision>
  <dcterms:created xsi:type="dcterms:W3CDTF">2023-01-31T03:31:00Z</dcterms:created>
  <dcterms:modified xsi:type="dcterms:W3CDTF">2023-01-31T03:31:00Z</dcterms:modified>
</cp:coreProperties>
</file>