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F50286" w14:textId="4F342DB5" w:rsidR="008A1104" w:rsidRPr="00134A40" w:rsidRDefault="008A1104" w:rsidP="008A1104">
      <w:pPr>
        <w:spacing w:after="0" w:line="240" w:lineRule="auto"/>
        <w:rPr>
          <w:rFonts w:ascii="Times New Roman" w:hAnsi="Times New Roman" w:cs="Times New Roman"/>
          <w:b/>
          <w:bCs/>
          <w:sz w:val="24"/>
        </w:rPr>
      </w:pPr>
      <w:r w:rsidRPr="00134A40">
        <w:rPr>
          <w:rFonts w:ascii="Times New Roman" w:hAnsi="Times New Roman" w:cs="Times New Roman"/>
          <w:b/>
          <w:noProof/>
          <w:sz w:val="24"/>
        </w:rPr>
        <w:drawing>
          <wp:anchor distT="0" distB="0" distL="114300" distR="114300" simplePos="0" relativeHeight="251659264" behindDoc="0" locked="0" layoutInCell="1" allowOverlap="1" wp14:anchorId="1E1E127A" wp14:editId="1B374FCF">
            <wp:simplePos x="0" y="0"/>
            <wp:positionH relativeFrom="column">
              <wp:posOffset>117987</wp:posOffset>
            </wp:positionH>
            <wp:positionV relativeFrom="paragraph">
              <wp:posOffset>61</wp:posOffset>
            </wp:positionV>
            <wp:extent cx="645734" cy="574757"/>
            <wp:effectExtent l="0" t="0" r="2540" b="0"/>
            <wp:wrapSquare wrapText="bothSides"/>
            <wp:docPr id="36" name="Picture 1"/>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rotWithShape="1">
                    <a:blip r:embed="rId8">
                      <a:extLst>
                        <a:ext uri="{28A0092B-C50C-407E-A947-70E740481C1C}">
                          <a14:useLocalDpi xmlns:a14="http://schemas.microsoft.com/office/drawing/2010/main" val="0"/>
                        </a:ext>
                      </a:extLst>
                    </a:blip>
                    <a:srcRect l="28113" r="28312"/>
                    <a:stretch/>
                  </pic:blipFill>
                  <pic:spPr bwMode="auto">
                    <a:xfrm>
                      <a:off x="0" y="0"/>
                      <a:ext cx="649955" cy="57851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34A40">
        <w:rPr>
          <w:rFonts w:ascii="Times New Roman" w:hAnsi="Times New Roman" w:cs="Times New Roman"/>
          <w:b/>
          <w:bCs/>
          <w:sz w:val="24"/>
        </w:rPr>
        <w:t xml:space="preserve">Course </w:t>
      </w:r>
      <w:r w:rsidR="006A06A7" w:rsidRPr="00134A40">
        <w:rPr>
          <w:rFonts w:ascii="Times New Roman" w:hAnsi="Times New Roman" w:cs="Times New Roman"/>
          <w:b/>
          <w:bCs/>
          <w:sz w:val="24"/>
        </w:rPr>
        <w:t>Outline</w:t>
      </w:r>
    </w:p>
    <w:p w14:paraId="046EB902" w14:textId="2AA5127B" w:rsidR="006A06A7" w:rsidRDefault="007C4403" w:rsidP="008A1104">
      <w:pPr>
        <w:spacing w:after="0" w:line="240" w:lineRule="auto"/>
        <w:rPr>
          <w:rFonts w:ascii="Arial Narrow" w:hAnsi="Arial Narrow" w:cs="Arial"/>
          <w:b/>
          <w:bCs/>
          <w:sz w:val="24"/>
        </w:rPr>
      </w:pPr>
      <w:r w:rsidRPr="00134A40">
        <w:rPr>
          <w:rFonts w:ascii="Times New Roman" w:hAnsi="Times New Roman" w:cs="Times New Roman"/>
          <w:b/>
          <w:bCs/>
          <w:sz w:val="24"/>
        </w:rPr>
        <w:t>School of General Education</w:t>
      </w:r>
    </w:p>
    <w:p w14:paraId="26BC2B8A" w14:textId="77777777" w:rsidR="008A1104" w:rsidRPr="00134A40" w:rsidRDefault="008A1104" w:rsidP="008A1104">
      <w:pPr>
        <w:spacing w:after="0" w:line="240" w:lineRule="auto"/>
        <w:rPr>
          <w:rFonts w:ascii="Times New Roman" w:hAnsi="Times New Roman" w:cs="Times New Roman"/>
          <w:bCs/>
          <w:sz w:val="24"/>
        </w:rPr>
      </w:pPr>
      <w:proofErr w:type="spellStart"/>
      <w:r w:rsidRPr="00134A40">
        <w:rPr>
          <w:rFonts w:ascii="Times New Roman" w:hAnsi="Times New Roman" w:cs="Times New Roman"/>
          <w:bCs/>
          <w:sz w:val="24"/>
        </w:rPr>
        <w:t>Brac</w:t>
      </w:r>
      <w:proofErr w:type="spellEnd"/>
      <w:r w:rsidRPr="00134A40">
        <w:rPr>
          <w:rFonts w:ascii="Times New Roman" w:hAnsi="Times New Roman" w:cs="Times New Roman"/>
          <w:bCs/>
          <w:sz w:val="24"/>
        </w:rPr>
        <w:t xml:space="preserve"> University</w:t>
      </w:r>
    </w:p>
    <w:p w14:paraId="1BDF0E3F" w14:textId="77777777" w:rsidR="006A06A7" w:rsidRDefault="006A06A7" w:rsidP="008A1104">
      <w:pPr>
        <w:pStyle w:val="Default"/>
        <w:jc w:val="both"/>
        <w:rPr>
          <w:rFonts w:ascii="Arial Narrow" w:hAnsi="Arial Narrow" w:cs="Times New Roman"/>
          <w:b/>
          <w:bCs/>
          <w:color w:val="auto"/>
          <w:sz w:val="22"/>
          <w:szCs w:val="22"/>
        </w:rPr>
      </w:pPr>
    </w:p>
    <w:p w14:paraId="57325ACE" w14:textId="77777777" w:rsidR="008A1104" w:rsidRPr="004D4E79" w:rsidRDefault="008A1104" w:rsidP="008A1104">
      <w:pPr>
        <w:pStyle w:val="Default"/>
        <w:jc w:val="both"/>
        <w:rPr>
          <w:rFonts w:ascii="Arial Narrow" w:hAnsi="Arial Narrow" w:cs="Times New Roman"/>
          <w:b/>
          <w:bCs/>
          <w:color w:val="auto"/>
          <w:sz w:val="22"/>
          <w:szCs w:val="22"/>
        </w:rPr>
      </w:pPr>
    </w:p>
    <w:p w14:paraId="41D27B76" w14:textId="5A5C6D04" w:rsidR="00D434D2" w:rsidRPr="00134A40" w:rsidRDefault="00A440A2" w:rsidP="006A06A7">
      <w:pPr>
        <w:pStyle w:val="Heading1"/>
        <w:rPr>
          <w:rFonts w:ascii="Times New Roman" w:hAnsi="Times New Roman" w:cs="Times New Roman"/>
        </w:rPr>
      </w:pPr>
      <w:r>
        <w:rPr>
          <w:rFonts w:ascii="Times New Roman" w:hAnsi="Times New Roman" w:cs="Times New Roman"/>
        </w:rPr>
        <w:t>EMB 101</w:t>
      </w:r>
      <w:r w:rsidR="007C4403" w:rsidRPr="00134A40">
        <w:rPr>
          <w:rFonts w:ascii="Times New Roman" w:hAnsi="Times New Roman" w:cs="Times New Roman"/>
        </w:rPr>
        <w:t xml:space="preserve">: </w:t>
      </w:r>
      <w:r>
        <w:rPr>
          <w:rFonts w:ascii="Times New Roman" w:hAnsi="Times New Roman" w:cs="Times New Roman"/>
        </w:rPr>
        <w:t>EMERGENCE OF BANGLADESH</w:t>
      </w:r>
    </w:p>
    <w:p w14:paraId="42D7238D" w14:textId="77777777" w:rsidR="00D434D2" w:rsidRPr="00641FA0" w:rsidRDefault="00D434D2" w:rsidP="00D434D2">
      <w:pPr>
        <w:pStyle w:val="ListParagraph"/>
        <w:pBdr>
          <w:top w:val="single" w:sz="4" w:space="1" w:color="7F7F7F" w:themeColor="text1" w:themeTint="80"/>
        </w:pBdr>
        <w:spacing w:line="240" w:lineRule="auto"/>
        <w:ind w:left="0"/>
        <w:contextualSpacing w:val="0"/>
        <w:jc w:val="both"/>
        <w:rPr>
          <w:rFonts w:ascii="Times New Roman" w:hAnsi="Times New Roman" w:cs="Times New Roman"/>
          <w:b/>
          <w:bCs/>
          <w:color w:val="000000" w:themeColor="text1"/>
        </w:rPr>
      </w:pPr>
    </w:p>
    <w:p w14:paraId="527BAF37" w14:textId="77777777" w:rsidR="00D434D2" w:rsidRPr="00134A40" w:rsidRDefault="00D434D2" w:rsidP="006A06A7">
      <w:pPr>
        <w:pStyle w:val="Heading2"/>
        <w:rPr>
          <w:rFonts w:cs="Times New Roman"/>
        </w:rPr>
      </w:pPr>
      <w:r w:rsidRPr="00134A40">
        <w:rPr>
          <w:rFonts w:cs="Times New Roman"/>
        </w:rPr>
        <w:t>Course General Information:</w:t>
      </w:r>
    </w:p>
    <w:tbl>
      <w:tblPr>
        <w:tblStyle w:val="TableGrid"/>
        <w:tblW w:w="0" w:type="auto"/>
        <w:tblInd w:w="8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256"/>
        <w:gridCol w:w="6009"/>
      </w:tblGrid>
      <w:tr w:rsidR="00D434D2" w:rsidRPr="00134A40" w14:paraId="1B904E49" w14:textId="77777777" w:rsidTr="00852E28">
        <w:trPr>
          <w:trHeight w:val="313"/>
        </w:trPr>
        <w:tc>
          <w:tcPr>
            <w:tcW w:w="2643" w:type="dxa"/>
          </w:tcPr>
          <w:p w14:paraId="6DFDA665" w14:textId="77777777" w:rsidR="00D434D2" w:rsidRPr="00134A40" w:rsidRDefault="00D434D2" w:rsidP="003B04FA">
            <w:pPr>
              <w:pStyle w:val="ListParagraph"/>
              <w:spacing w:line="240" w:lineRule="auto"/>
              <w:ind w:left="0"/>
              <w:contextualSpacing w:val="0"/>
              <w:jc w:val="both"/>
              <w:rPr>
                <w:rFonts w:ascii="Times New Roman" w:hAnsi="Times New Roman" w:cs="Times New Roman"/>
                <w:b/>
                <w:bCs/>
                <w:color w:val="000000" w:themeColor="text1"/>
                <w:sz w:val="24"/>
              </w:rPr>
            </w:pPr>
            <w:r w:rsidRPr="00134A40">
              <w:rPr>
                <w:rFonts w:ascii="Times New Roman" w:hAnsi="Times New Roman" w:cs="Times New Roman"/>
                <w:b/>
                <w:bCs/>
                <w:color w:val="000000" w:themeColor="text1"/>
                <w:sz w:val="24"/>
              </w:rPr>
              <w:t xml:space="preserve">Course </w:t>
            </w:r>
            <w:proofErr w:type="gramStart"/>
            <w:r w:rsidRPr="00134A40">
              <w:rPr>
                <w:rFonts w:ascii="Times New Roman" w:hAnsi="Times New Roman" w:cs="Times New Roman"/>
                <w:b/>
                <w:bCs/>
                <w:color w:val="000000" w:themeColor="text1"/>
                <w:sz w:val="24"/>
              </w:rPr>
              <w:t>Code</w:t>
            </w:r>
            <w:r w:rsidR="00641FA0" w:rsidRPr="00134A40">
              <w:rPr>
                <w:rFonts w:ascii="Times New Roman" w:hAnsi="Times New Roman" w:cs="Times New Roman"/>
                <w:b/>
                <w:bCs/>
                <w:color w:val="000000" w:themeColor="text1"/>
                <w:sz w:val="24"/>
              </w:rPr>
              <w:t xml:space="preserve"> </w:t>
            </w:r>
            <w:r w:rsidRPr="00134A40">
              <w:rPr>
                <w:rFonts w:ascii="Times New Roman" w:hAnsi="Times New Roman" w:cs="Times New Roman"/>
                <w:b/>
                <w:bCs/>
                <w:color w:val="000000" w:themeColor="text1"/>
                <w:sz w:val="24"/>
              </w:rPr>
              <w:t>:</w:t>
            </w:r>
            <w:proofErr w:type="gramEnd"/>
          </w:p>
        </w:tc>
        <w:tc>
          <w:tcPr>
            <w:tcW w:w="6622" w:type="dxa"/>
          </w:tcPr>
          <w:p w14:paraId="36E57398" w14:textId="47933A24" w:rsidR="00D434D2" w:rsidRPr="00134A40" w:rsidRDefault="00A440A2" w:rsidP="003B04FA">
            <w:pPr>
              <w:pStyle w:val="ListParagraph"/>
              <w:spacing w:line="240" w:lineRule="auto"/>
              <w:ind w:left="0"/>
              <w:contextualSpacing w:val="0"/>
              <w:jc w:val="both"/>
              <w:rPr>
                <w:rFonts w:ascii="Times New Roman" w:hAnsi="Times New Roman" w:cs="Times New Roman"/>
                <w:bCs/>
                <w:color w:val="000000" w:themeColor="text1"/>
                <w:sz w:val="24"/>
              </w:rPr>
            </w:pPr>
            <w:r>
              <w:rPr>
                <w:rFonts w:ascii="Times New Roman" w:hAnsi="Times New Roman" w:cs="Times New Roman"/>
                <w:bCs/>
                <w:color w:val="000000" w:themeColor="text1"/>
                <w:sz w:val="24"/>
              </w:rPr>
              <w:t>EMB 101</w:t>
            </w:r>
          </w:p>
        </w:tc>
      </w:tr>
      <w:tr w:rsidR="00D434D2" w:rsidRPr="00134A40" w14:paraId="3B1C3624" w14:textId="77777777" w:rsidTr="00852E28">
        <w:trPr>
          <w:trHeight w:val="313"/>
        </w:trPr>
        <w:tc>
          <w:tcPr>
            <w:tcW w:w="2643" w:type="dxa"/>
          </w:tcPr>
          <w:p w14:paraId="0A18059D" w14:textId="77777777" w:rsidR="00D434D2" w:rsidRPr="00134A40" w:rsidRDefault="00D434D2" w:rsidP="003B04FA">
            <w:pPr>
              <w:pStyle w:val="ListParagraph"/>
              <w:spacing w:line="240" w:lineRule="auto"/>
              <w:ind w:left="0"/>
              <w:contextualSpacing w:val="0"/>
              <w:jc w:val="both"/>
              <w:rPr>
                <w:rFonts w:ascii="Times New Roman" w:hAnsi="Times New Roman" w:cs="Times New Roman"/>
                <w:b/>
                <w:bCs/>
                <w:color w:val="000000" w:themeColor="text1"/>
                <w:sz w:val="24"/>
              </w:rPr>
            </w:pPr>
            <w:r w:rsidRPr="00134A40">
              <w:rPr>
                <w:rFonts w:ascii="Times New Roman" w:hAnsi="Times New Roman" w:cs="Times New Roman"/>
                <w:b/>
                <w:bCs/>
                <w:color w:val="000000" w:themeColor="text1"/>
                <w:sz w:val="24"/>
              </w:rPr>
              <w:t xml:space="preserve">Course </w:t>
            </w:r>
            <w:proofErr w:type="gramStart"/>
            <w:r w:rsidRPr="00134A40">
              <w:rPr>
                <w:rFonts w:ascii="Times New Roman" w:hAnsi="Times New Roman" w:cs="Times New Roman"/>
                <w:b/>
                <w:bCs/>
                <w:color w:val="000000" w:themeColor="text1"/>
                <w:sz w:val="24"/>
              </w:rPr>
              <w:t>Title</w:t>
            </w:r>
            <w:r w:rsidR="00641FA0" w:rsidRPr="00134A40">
              <w:rPr>
                <w:rFonts w:ascii="Times New Roman" w:hAnsi="Times New Roman" w:cs="Times New Roman"/>
                <w:b/>
                <w:bCs/>
                <w:color w:val="000000" w:themeColor="text1"/>
                <w:sz w:val="24"/>
              </w:rPr>
              <w:t xml:space="preserve"> </w:t>
            </w:r>
            <w:r w:rsidRPr="00134A40">
              <w:rPr>
                <w:rFonts w:ascii="Times New Roman" w:hAnsi="Times New Roman" w:cs="Times New Roman"/>
                <w:b/>
                <w:bCs/>
                <w:color w:val="000000" w:themeColor="text1"/>
                <w:sz w:val="24"/>
              </w:rPr>
              <w:t>:</w:t>
            </w:r>
            <w:proofErr w:type="gramEnd"/>
          </w:p>
        </w:tc>
        <w:tc>
          <w:tcPr>
            <w:tcW w:w="6622" w:type="dxa"/>
          </w:tcPr>
          <w:p w14:paraId="569C0943" w14:textId="524B5BBE" w:rsidR="00D434D2" w:rsidRPr="00134A40" w:rsidRDefault="00A440A2" w:rsidP="00852E28">
            <w:pPr>
              <w:jc w:val="both"/>
              <w:rPr>
                <w:rFonts w:ascii="Times New Roman" w:hAnsi="Times New Roman" w:cs="Times New Roman"/>
                <w:bCs/>
                <w:color w:val="000000" w:themeColor="text1"/>
                <w:sz w:val="24"/>
              </w:rPr>
            </w:pPr>
            <w:r>
              <w:rPr>
                <w:rFonts w:ascii="Times New Roman" w:hAnsi="Times New Roman" w:cs="Times New Roman"/>
                <w:bCs/>
                <w:color w:val="000000" w:themeColor="text1"/>
                <w:sz w:val="24"/>
              </w:rPr>
              <w:t>EMERGENCE OF BANGLADESH</w:t>
            </w:r>
          </w:p>
        </w:tc>
      </w:tr>
      <w:tr w:rsidR="00D434D2" w:rsidRPr="00134A40" w14:paraId="51622C94" w14:textId="77777777" w:rsidTr="00852E28">
        <w:trPr>
          <w:trHeight w:val="149"/>
        </w:trPr>
        <w:tc>
          <w:tcPr>
            <w:tcW w:w="2643" w:type="dxa"/>
          </w:tcPr>
          <w:p w14:paraId="4455E502" w14:textId="77777777" w:rsidR="00D434D2" w:rsidRPr="00134A40" w:rsidRDefault="00EE3D7A" w:rsidP="006A06A7">
            <w:pPr>
              <w:pStyle w:val="ListParagraph"/>
              <w:spacing w:line="240" w:lineRule="auto"/>
              <w:ind w:left="0"/>
              <w:contextualSpacing w:val="0"/>
              <w:jc w:val="both"/>
              <w:rPr>
                <w:rFonts w:ascii="Times New Roman" w:hAnsi="Times New Roman" w:cs="Times New Roman"/>
                <w:b/>
                <w:bCs/>
                <w:color w:val="000000" w:themeColor="text1"/>
                <w:sz w:val="24"/>
              </w:rPr>
            </w:pPr>
            <w:r w:rsidRPr="00134A40">
              <w:rPr>
                <w:rFonts w:ascii="Times New Roman" w:hAnsi="Times New Roman" w:cs="Times New Roman"/>
                <w:b/>
                <w:bCs/>
                <w:color w:val="000000" w:themeColor="text1"/>
                <w:sz w:val="24"/>
              </w:rPr>
              <w:t xml:space="preserve">Credit </w:t>
            </w:r>
            <w:proofErr w:type="gramStart"/>
            <w:r w:rsidRPr="00134A40">
              <w:rPr>
                <w:rFonts w:ascii="Times New Roman" w:hAnsi="Times New Roman" w:cs="Times New Roman"/>
                <w:b/>
                <w:bCs/>
                <w:color w:val="000000" w:themeColor="text1"/>
                <w:sz w:val="24"/>
              </w:rPr>
              <w:t>Hours</w:t>
            </w:r>
            <w:r w:rsidR="00641FA0" w:rsidRPr="00134A40">
              <w:rPr>
                <w:rFonts w:ascii="Times New Roman" w:hAnsi="Times New Roman" w:cs="Times New Roman"/>
                <w:b/>
                <w:bCs/>
                <w:color w:val="000000" w:themeColor="text1"/>
                <w:sz w:val="24"/>
              </w:rPr>
              <w:t xml:space="preserve"> </w:t>
            </w:r>
            <w:r w:rsidRPr="00134A40">
              <w:rPr>
                <w:rFonts w:ascii="Times New Roman" w:hAnsi="Times New Roman" w:cs="Times New Roman"/>
                <w:b/>
                <w:bCs/>
                <w:color w:val="000000" w:themeColor="text1"/>
                <w:sz w:val="24"/>
              </w:rPr>
              <w:t>:</w:t>
            </w:r>
            <w:proofErr w:type="gramEnd"/>
          </w:p>
        </w:tc>
        <w:tc>
          <w:tcPr>
            <w:tcW w:w="6622" w:type="dxa"/>
          </w:tcPr>
          <w:p w14:paraId="2E3F6714" w14:textId="77777777" w:rsidR="00D434D2" w:rsidRPr="00134A40" w:rsidRDefault="00EE3D7A" w:rsidP="003B04FA">
            <w:pPr>
              <w:pStyle w:val="ListParagraph"/>
              <w:spacing w:line="240" w:lineRule="auto"/>
              <w:ind w:left="0"/>
              <w:contextualSpacing w:val="0"/>
              <w:jc w:val="both"/>
              <w:rPr>
                <w:rFonts w:ascii="Times New Roman" w:hAnsi="Times New Roman" w:cs="Times New Roman"/>
                <w:bCs/>
                <w:color w:val="000000" w:themeColor="text1"/>
                <w:sz w:val="24"/>
              </w:rPr>
            </w:pPr>
            <w:r w:rsidRPr="00134A40">
              <w:rPr>
                <w:rFonts w:ascii="Times New Roman" w:hAnsi="Times New Roman" w:cs="Times New Roman"/>
                <w:bCs/>
                <w:color w:val="000000" w:themeColor="text1"/>
                <w:sz w:val="24"/>
              </w:rPr>
              <w:t>3</w:t>
            </w:r>
          </w:p>
        </w:tc>
      </w:tr>
      <w:tr w:rsidR="00D434D2" w:rsidRPr="00134A40" w14:paraId="0CF44876" w14:textId="77777777" w:rsidTr="00852E28">
        <w:trPr>
          <w:trHeight w:val="158"/>
        </w:trPr>
        <w:tc>
          <w:tcPr>
            <w:tcW w:w="2643" w:type="dxa"/>
          </w:tcPr>
          <w:p w14:paraId="3E54FA17" w14:textId="77777777" w:rsidR="00D434D2" w:rsidRPr="00134A40" w:rsidRDefault="006A06A7" w:rsidP="006A06A7">
            <w:pPr>
              <w:pStyle w:val="ListParagraph"/>
              <w:spacing w:line="240" w:lineRule="auto"/>
              <w:ind w:left="0"/>
              <w:contextualSpacing w:val="0"/>
              <w:jc w:val="both"/>
              <w:rPr>
                <w:rFonts w:ascii="Times New Roman" w:hAnsi="Times New Roman" w:cs="Times New Roman"/>
                <w:b/>
                <w:bCs/>
                <w:color w:val="000000" w:themeColor="text1"/>
                <w:sz w:val="24"/>
              </w:rPr>
            </w:pPr>
            <w:r w:rsidRPr="00134A40">
              <w:rPr>
                <w:rFonts w:ascii="Times New Roman" w:hAnsi="Times New Roman" w:cs="Times New Roman"/>
                <w:b/>
                <w:bCs/>
                <w:color w:val="000000" w:themeColor="text1"/>
                <w:sz w:val="24"/>
              </w:rPr>
              <w:t>Contact Hours</w:t>
            </w:r>
            <w:r w:rsidR="00EE3D7A" w:rsidRPr="00134A40">
              <w:rPr>
                <w:rFonts w:ascii="Times New Roman" w:hAnsi="Times New Roman" w:cs="Times New Roman"/>
                <w:b/>
                <w:bCs/>
                <w:color w:val="000000" w:themeColor="text1"/>
                <w:sz w:val="24"/>
              </w:rPr>
              <w:t>/</w:t>
            </w:r>
            <w:proofErr w:type="gramStart"/>
            <w:r w:rsidR="00EE3D7A" w:rsidRPr="00134A40">
              <w:rPr>
                <w:rFonts w:ascii="Times New Roman" w:hAnsi="Times New Roman" w:cs="Times New Roman"/>
                <w:b/>
                <w:bCs/>
                <w:color w:val="000000" w:themeColor="text1"/>
                <w:sz w:val="24"/>
              </w:rPr>
              <w:t>Week</w:t>
            </w:r>
            <w:r w:rsidR="00641FA0" w:rsidRPr="00134A40">
              <w:rPr>
                <w:rFonts w:ascii="Times New Roman" w:hAnsi="Times New Roman" w:cs="Times New Roman"/>
                <w:b/>
                <w:bCs/>
                <w:color w:val="000000" w:themeColor="text1"/>
                <w:sz w:val="24"/>
              </w:rPr>
              <w:t xml:space="preserve"> </w:t>
            </w:r>
            <w:r w:rsidR="00EE3D7A" w:rsidRPr="00134A40">
              <w:rPr>
                <w:rFonts w:ascii="Times New Roman" w:hAnsi="Times New Roman" w:cs="Times New Roman"/>
                <w:b/>
                <w:bCs/>
                <w:color w:val="000000" w:themeColor="text1"/>
                <w:sz w:val="24"/>
              </w:rPr>
              <w:t>:</w:t>
            </w:r>
            <w:proofErr w:type="gramEnd"/>
          </w:p>
        </w:tc>
        <w:tc>
          <w:tcPr>
            <w:tcW w:w="6622" w:type="dxa"/>
          </w:tcPr>
          <w:p w14:paraId="5D0B1367" w14:textId="77777777" w:rsidR="00D434D2" w:rsidRPr="00134A40" w:rsidRDefault="00EE3D7A" w:rsidP="003B04FA">
            <w:pPr>
              <w:pStyle w:val="ListParagraph"/>
              <w:spacing w:line="240" w:lineRule="auto"/>
              <w:ind w:left="0"/>
              <w:contextualSpacing w:val="0"/>
              <w:jc w:val="both"/>
              <w:rPr>
                <w:rFonts w:ascii="Times New Roman" w:hAnsi="Times New Roman" w:cs="Times New Roman"/>
                <w:bCs/>
                <w:color w:val="000000" w:themeColor="text1"/>
                <w:sz w:val="24"/>
              </w:rPr>
            </w:pPr>
            <w:r w:rsidRPr="00134A40">
              <w:rPr>
                <w:rFonts w:ascii="Times New Roman" w:hAnsi="Times New Roman" w:cs="Times New Roman"/>
                <w:bCs/>
                <w:color w:val="000000" w:themeColor="text1"/>
                <w:sz w:val="24"/>
              </w:rPr>
              <w:t>3</w:t>
            </w:r>
          </w:p>
        </w:tc>
      </w:tr>
      <w:tr w:rsidR="00D434D2" w:rsidRPr="00134A40" w14:paraId="6454EE62" w14:textId="77777777" w:rsidTr="00852E28">
        <w:trPr>
          <w:trHeight w:val="149"/>
        </w:trPr>
        <w:tc>
          <w:tcPr>
            <w:tcW w:w="2643" w:type="dxa"/>
          </w:tcPr>
          <w:p w14:paraId="128C9BE1" w14:textId="77777777" w:rsidR="00D434D2" w:rsidRPr="00134A40" w:rsidRDefault="006A06A7" w:rsidP="00EE3D7A">
            <w:pPr>
              <w:pStyle w:val="ListParagraph"/>
              <w:spacing w:line="240" w:lineRule="auto"/>
              <w:ind w:left="0"/>
              <w:contextualSpacing w:val="0"/>
              <w:rPr>
                <w:rFonts w:ascii="Times New Roman" w:hAnsi="Times New Roman" w:cs="Times New Roman"/>
                <w:b/>
                <w:color w:val="000000" w:themeColor="text1"/>
                <w:sz w:val="24"/>
              </w:rPr>
            </w:pPr>
            <w:r w:rsidRPr="00134A40">
              <w:rPr>
                <w:rFonts w:ascii="Times New Roman" w:hAnsi="Times New Roman" w:cs="Times New Roman"/>
                <w:b/>
                <w:color w:val="000000" w:themeColor="text1"/>
                <w:sz w:val="24"/>
              </w:rPr>
              <w:t xml:space="preserve">Category </w:t>
            </w:r>
          </w:p>
        </w:tc>
        <w:tc>
          <w:tcPr>
            <w:tcW w:w="6622" w:type="dxa"/>
          </w:tcPr>
          <w:p w14:paraId="3744C561" w14:textId="774988D0" w:rsidR="00D434D2" w:rsidRPr="00134A40" w:rsidRDefault="00B86D07" w:rsidP="00EE3D7A">
            <w:pPr>
              <w:jc w:val="both"/>
              <w:rPr>
                <w:rFonts w:ascii="Times New Roman" w:hAnsi="Times New Roman" w:cs="Times New Roman"/>
                <w:color w:val="000000" w:themeColor="text1"/>
                <w:sz w:val="24"/>
              </w:rPr>
            </w:pPr>
            <w:r>
              <w:rPr>
                <w:rFonts w:ascii="Times New Roman" w:hAnsi="Times New Roman" w:cs="Times New Roman"/>
                <w:color w:val="000000" w:themeColor="text1"/>
                <w:sz w:val="24"/>
              </w:rPr>
              <w:t>General Education (</w:t>
            </w:r>
            <w:proofErr w:type="spellStart"/>
            <w:r w:rsidR="00EE3D7A" w:rsidRPr="00134A40">
              <w:rPr>
                <w:rFonts w:ascii="Times New Roman" w:hAnsi="Times New Roman" w:cs="Times New Roman"/>
                <w:color w:val="000000" w:themeColor="text1"/>
                <w:sz w:val="24"/>
              </w:rPr>
              <w:t>GenEd</w:t>
            </w:r>
            <w:proofErr w:type="spellEnd"/>
            <w:r>
              <w:rPr>
                <w:rFonts w:ascii="Times New Roman" w:hAnsi="Times New Roman" w:cs="Times New Roman"/>
                <w:color w:val="000000" w:themeColor="text1"/>
                <w:sz w:val="24"/>
              </w:rPr>
              <w:t>)</w:t>
            </w:r>
          </w:p>
        </w:tc>
      </w:tr>
      <w:tr w:rsidR="00D434D2" w:rsidRPr="00134A40" w14:paraId="4C59D095" w14:textId="77777777" w:rsidTr="00852E28">
        <w:trPr>
          <w:trHeight w:val="149"/>
        </w:trPr>
        <w:tc>
          <w:tcPr>
            <w:tcW w:w="2643" w:type="dxa"/>
          </w:tcPr>
          <w:p w14:paraId="2949FEC5" w14:textId="77777777" w:rsidR="00D434D2" w:rsidRPr="00134A40" w:rsidRDefault="00D434D2" w:rsidP="00EE3D7A">
            <w:pPr>
              <w:pStyle w:val="ListParagraph"/>
              <w:spacing w:line="240" w:lineRule="auto"/>
              <w:ind w:left="0"/>
              <w:contextualSpacing w:val="0"/>
              <w:rPr>
                <w:rFonts w:ascii="Times New Roman" w:hAnsi="Times New Roman" w:cs="Times New Roman"/>
                <w:b/>
                <w:color w:val="000000" w:themeColor="text1"/>
                <w:sz w:val="24"/>
              </w:rPr>
            </w:pPr>
            <w:r w:rsidRPr="00134A40">
              <w:rPr>
                <w:rFonts w:ascii="Times New Roman" w:hAnsi="Times New Roman" w:cs="Times New Roman"/>
                <w:b/>
                <w:bCs/>
                <w:color w:val="000000" w:themeColor="text1"/>
                <w:sz w:val="24"/>
              </w:rPr>
              <w:t>Type</w:t>
            </w:r>
            <w:r w:rsidR="00EE3D7A" w:rsidRPr="00134A40">
              <w:rPr>
                <w:rFonts w:ascii="Times New Roman" w:hAnsi="Times New Roman" w:cs="Times New Roman"/>
                <w:b/>
                <w:bCs/>
                <w:color w:val="000000" w:themeColor="text1"/>
                <w:sz w:val="24"/>
              </w:rPr>
              <w:t xml:space="preserve"> </w:t>
            </w:r>
            <w:r w:rsidR="006A06A7" w:rsidRPr="00134A40">
              <w:rPr>
                <w:rFonts w:ascii="Times New Roman" w:hAnsi="Times New Roman" w:cs="Times New Roman"/>
                <w:bCs/>
                <w:i/>
                <w:color w:val="000000" w:themeColor="text1"/>
                <w:sz w:val="24"/>
              </w:rPr>
              <w:t>(Mandatory/Optiona</w:t>
            </w:r>
            <w:r w:rsidR="00852E28" w:rsidRPr="00134A40">
              <w:rPr>
                <w:rFonts w:ascii="Times New Roman" w:hAnsi="Times New Roman" w:cs="Times New Roman"/>
                <w:bCs/>
                <w:i/>
                <w:color w:val="000000" w:themeColor="text1"/>
                <w:sz w:val="24"/>
              </w:rPr>
              <w:t xml:space="preserve">l, </w:t>
            </w:r>
            <w:r w:rsidR="00641FA0" w:rsidRPr="00134A40">
              <w:rPr>
                <w:rFonts w:ascii="Times New Roman" w:hAnsi="Times New Roman" w:cs="Times New Roman"/>
                <w:bCs/>
                <w:i/>
                <w:color w:val="000000" w:themeColor="text1"/>
                <w:sz w:val="24"/>
              </w:rPr>
              <w:t>Lecture/Laboratory/Project…)</w:t>
            </w:r>
            <w:r w:rsidR="00641FA0" w:rsidRPr="00134A40">
              <w:rPr>
                <w:rFonts w:ascii="Times New Roman" w:hAnsi="Times New Roman" w:cs="Times New Roman"/>
                <w:b/>
                <w:bCs/>
                <w:color w:val="000000" w:themeColor="text1"/>
                <w:sz w:val="24"/>
              </w:rPr>
              <w:t>:</w:t>
            </w:r>
          </w:p>
        </w:tc>
        <w:tc>
          <w:tcPr>
            <w:tcW w:w="6622" w:type="dxa"/>
          </w:tcPr>
          <w:p w14:paraId="16BF84E4" w14:textId="6ED9E1BC" w:rsidR="00D434D2" w:rsidRPr="00134A40" w:rsidRDefault="00A440A2" w:rsidP="003B04FA">
            <w:pPr>
              <w:pStyle w:val="ListParagraph"/>
              <w:spacing w:line="240" w:lineRule="auto"/>
              <w:ind w:left="0"/>
              <w:contextualSpacing w:val="0"/>
              <w:jc w:val="both"/>
              <w:rPr>
                <w:rFonts w:ascii="Times New Roman" w:hAnsi="Times New Roman" w:cs="Times New Roman"/>
                <w:bCs/>
                <w:color w:val="000000" w:themeColor="text1"/>
                <w:sz w:val="24"/>
              </w:rPr>
            </w:pPr>
            <w:r>
              <w:rPr>
                <w:rFonts w:ascii="Times New Roman" w:hAnsi="Times New Roman" w:cs="Times New Roman"/>
                <w:bCs/>
                <w:color w:val="000000" w:themeColor="text1"/>
                <w:sz w:val="24"/>
              </w:rPr>
              <w:t>Mandatory</w:t>
            </w:r>
            <w:r w:rsidR="00EE3D7A" w:rsidRPr="00134A40">
              <w:rPr>
                <w:rFonts w:ascii="Times New Roman" w:hAnsi="Times New Roman" w:cs="Times New Roman"/>
                <w:bCs/>
                <w:color w:val="000000" w:themeColor="text1"/>
                <w:sz w:val="24"/>
              </w:rPr>
              <w:t xml:space="preserve">, </w:t>
            </w:r>
            <w:r w:rsidR="007C4403" w:rsidRPr="00134A40">
              <w:rPr>
                <w:rFonts w:ascii="Times New Roman" w:hAnsi="Times New Roman" w:cs="Times New Roman"/>
                <w:bCs/>
                <w:color w:val="000000" w:themeColor="text1"/>
                <w:sz w:val="24"/>
              </w:rPr>
              <w:t>Lecture</w:t>
            </w:r>
          </w:p>
        </w:tc>
      </w:tr>
      <w:tr w:rsidR="00D434D2" w:rsidRPr="00134A40" w14:paraId="32AA1276" w14:textId="77777777" w:rsidTr="00852E28">
        <w:trPr>
          <w:trHeight w:val="149"/>
        </w:trPr>
        <w:tc>
          <w:tcPr>
            <w:tcW w:w="2643" w:type="dxa"/>
          </w:tcPr>
          <w:p w14:paraId="2CA3AEFC" w14:textId="77777777" w:rsidR="00D434D2" w:rsidRPr="00134A40" w:rsidRDefault="00D434D2" w:rsidP="003B04FA">
            <w:pPr>
              <w:pStyle w:val="ListParagraph"/>
              <w:spacing w:line="240" w:lineRule="auto"/>
              <w:ind w:left="0"/>
              <w:contextualSpacing w:val="0"/>
              <w:jc w:val="both"/>
              <w:rPr>
                <w:rFonts w:ascii="Times New Roman" w:hAnsi="Times New Roman" w:cs="Times New Roman"/>
                <w:b/>
                <w:bCs/>
                <w:color w:val="000000" w:themeColor="text1"/>
                <w:sz w:val="24"/>
              </w:rPr>
            </w:pPr>
            <w:proofErr w:type="gramStart"/>
            <w:r w:rsidRPr="00134A40">
              <w:rPr>
                <w:rFonts w:ascii="Times New Roman" w:hAnsi="Times New Roman" w:cs="Times New Roman"/>
                <w:b/>
                <w:bCs/>
                <w:color w:val="000000" w:themeColor="text1"/>
                <w:sz w:val="24"/>
              </w:rPr>
              <w:t>Prerequisites</w:t>
            </w:r>
            <w:r w:rsidR="00641FA0" w:rsidRPr="00134A40">
              <w:rPr>
                <w:rFonts w:ascii="Times New Roman" w:hAnsi="Times New Roman" w:cs="Times New Roman"/>
                <w:b/>
                <w:bCs/>
                <w:color w:val="000000" w:themeColor="text1"/>
                <w:sz w:val="24"/>
              </w:rPr>
              <w:t xml:space="preserve"> </w:t>
            </w:r>
            <w:r w:rsidRPr="00134A40">
              <w:rPr>
                <w:rFonts w:ascii="Times New Roman" w:hAnsi="Times New Roman" w:cs="Times New Roman"/>
                <w:b/>
                <w:bCs/>
                <w:color w:val="000000" w:themeColor="text1"/>
                <w:sz w:val="24"/>
              </w:rPr>
              <w:t>:</w:t>
            </w:r>
            <w:proofErr w:type="gramEnd"/>
          </w:p>
        </w:tc>
        <w:tc>
          <w:tcPr>
            <w:tcW w:w="6622" w:type="dxa"/>
          </w:tcPr>
          <w:p w14:paraId="1E7CBEA2" w14:textId="77777777" w:rsidR="00D434D2" w:rsidRPr="00134A40" w:rsidRDefault="00EE3D7A" w:rsidP="003B04FA">
            <w:pPr>
              <w:pStyle w:val="ListParagraph"/>
              <w:spacing w:line="240" w:lineRule="auto"/>
              <w:ind w:left="0"/>
              <w:contextualSpacing w:val="0"/>
              <w:jc w:val="both"/>
              <w:rPr>
                <w:rFonts w:ascii="Times New Roman" w:hAnsi="Times New Roman" w:cs="Times New Roman"/>
                <w:color w:val="000000" w:themeColor="text1"/>
                <w:sz w:val="24"/>
              </w:rPr>
            </w:pPr>
            <w:r w:rsidRPr="00134A40">
              <w:rPr>
                <w:rFonts w:ascii="Times New Roman" w:hAnsi="Times New Roman" w:cs="Times New Roman"/>
                <w:color w:val="000000" w:themeColor="text1"/>
                <w:sz w:val="24"/>
              </w:rPr>
              <w:t>None</w:t>
            </w:r>
          </w:p>
        </w:tc>
      </w:tr>
      <w:tr w:rsidR="00D434D2" w:rsidRPr="00134A40" w14:paraId="7720AE4F" w14:textId="77777777" w:rsidTr="00852E28">
        <w:trPr>
          <w:trHeight w:val="158"/>
        </w:trPr>
        <w:tc>
          <w:tcPr>
            <w:tcW w:w="2643" w:type="dxa"/>
          </w:tcPr>
          <w:p w14:paraId="419308E4" w14:textId="77777777" w:rsidR="00D434D2" w:rsidRPr="00134A40" w:rsidRDefault="00D434D2" w:rsidP="003B04FA">
            <w:pPr>
              <w:pStyle w:val="ListParagraph"/>
              <w:spacing w:line="240" w:lineRule="auto"/>
              <w:ind w:left="0"/>
              <w:contextualSpacing w:val="0"/>
              <w:jc w:val="both"/>
              <w:rPr>
                <w:rFonts w:ascii="Times New Roman" w:hAnsi="Times New Roman" w:cs="Times New Roman"/>
                <w:b/>
                <w:bCs/>
                <w:color w:val="000000" w:themeColor="text1"/>
                <w:sz w:val="24"/>
              </w:rPr>
            </w:pPr>
            <w:r w:rsidRPr="00134A40">
              <w:rPr>
                <w:rFonts w:ascii="Times New Roman" w:hAnsi="Times New Roman" w:cs="Times New Roman"/>
                <w:b/>
                <w:bCs/>
                <w:color w:val="000000" w:themeColor="text1"/>
                <w:sz w:val="24"/>
              </w:rPr>
              <w:t>Co-requisites:</w:t>
            </w:r>
          </w:p>
        </w:tc>
        <w:tc>
          <w:tcPr>
            <w:tcW w:w="6622" w:type="dxa"/>
          </w:tcPr>
          <w:p w14:paraId="40C8EC5E" w14:textId="77777777" w:rsidR="00D434D2" w:rsidRPr="00134A40" w:rsidRDefault="00EE3D7A" w:rsidP="003B04FA">
            <w:pPr>
              <w:pStyle w:val="ListParagraph"/>
              <w:spacing w:line="240" w:lineRule="auto"/>
              <w:ind w:left="0"/>
              <w:contextualSpacing w:val="0"/>
              <w:jc w:val="both"/>
              <w:rPr>
                <w:rFonts w:ascii="Times New Roman" w:hAnsi="Times New Roman" w:cs="Times New Roman"/>
                <w:bCs/>
                <w:color w:val="000000" w:themeColor="text1"/>
                <w:sz w:val="24"/>
              </w:rPr>
            </w:pPr>
            <w:r w:rsidRPr="00134A40">
              <w:rPr>
                <w:rFonts w:ascii="Times New Roman" w:hAnsi="Times New Roman" w:cs="Times New Roman"/>
                <w:bCs/>
                <w:color w:val="000000" w:themeColor="text1"/>
                <w:sz w:val="24"/>
              </w:rPr>
              <w:t>None</w:t>
            </w:r>
          </w:p>
        </w:tc>
      </w:tr>
    </w:tbl>
    <w:p w14:paraId="3BCBF693" w14:textId="77777777" w:rsidR="00D434D2" w:rsidRPr="00134A40" w:rsidRDefault="00D434D2" w:rsidP="00641FA0">
      <w:pPr>
        <w:pStyle w:val="Heading2"/>
        <w:spacing w:before="240"/>
        <w:rPr>
          <w:rFonts w:cs="Times New Roman"/>
          <w:szCs w:val="24"/>
        </w:rPr>
      </w:pPr>
      <w:r w:rsidRPr="00134A40">
        <w:rPr>
          <w:rFonts w:cs="Times New Roman"/>
        </w:rPr>
        <w:t xml:space="preserve">Course </w:t>
      </w:r>
      <w:r w:rsidRPr="00134A40">
        <w:rPr>
          <w:rFonts w:cs="Times New Roman"/>
          <w:szCs w:val="24"/>
        </w:rPr>
        <w:t>Catalog Description (Content):</w:t>
      </w:r>
    </w:p>
    <w:p w14:paraId="100D0F48" w14:textId="6C89935E" w:rsidR="00E073D1" w:rsidRDefault="00E073D1" w:rsidP="00E073D1">
      <w:pPr>
        <w:tabs>
          <w:tab w:val="left" w:pos="4170"/>
        </w:tabs>
        <w:spacing w:after="0" w:line="240" w:lineRule="auto"/>
        <w:rPr>
          <w:rFonts w:ascii="Times New Roman" w:hAnsi="Times New Roman" w:cs="Times New Roman"/>
        </w:rPr>
      </w:pPr>
      <w:r>
        <w:rPr>
          <w:rFonts w:ascii="Times New Roman" w:hAnsi="Times New Roman" w:cs="Times New Roman"/>
        </w:rPr>
        <w:t>The Emergence of Bangladesh course has been designed for students to understand their historic and cultural roots as citizens of this land. It documents the colonial oppression</w:t>
      </w:r>
      <w:r w:rsidR="00B86D07">
        <w:rPr>
          <w:rFonts w:ascii="Times New Roman" w:hAnsi="Times New Roman" w:cs="Times New Roman"/>
        </w:rPr>
        <w:t xml:space="preserve"> of both Britain and (West) Pakistan</w:t>
      </w:r>
      <w:r>
        <w:rPr>
          <w:rFonts w:ascii="Times New Roman" w:hAnsi="Times New Roman" w:cs="Times New Roman"/>
        </w:rPr>
        <w:t xml:space="preserve">, </w:t>
      </w:r>
      <w:r w:rsidR="00B86D07">
        <w:rPr>
          <w:rFonts w:ascii="Times New Roman" w:hAnsi="Times New Roman" w:cs="Times New Roman"/>
        </w:rPr>
        <w:t xml:space="preserve">and analyzes the </w:t>
      </w:r>
      <w:r>
        <w:rPr>
          <w:rFonts w:ascii="Times New Roman" w:hAnsi="Times New Roman" w:cs="Times New Roman"/>
        </w:rPr>
        <w:t>political and ethnic subordination, cultural domination</w:t>
      </w:r>
      <w:r w:rsidR="00B86D07">
        <w:rPr>
          <w:rFonts w:ascii="Times New Roman" w:hAnsi="Times New Roman" w:cs="Times New Roman"/>
        </w:rPr>
        <w:t>,</w:t>
      </w:r>
      <w:r>
        <w:rPr>
          <w:rFonts w:ascii="Times New Roman" w:hAnsi="Times New Roman" w:cs="Times New Roman"/>
        </w:rPr>
        <w:t xml:space="preserve"> and economic exploitation </w:t>
      </w:r>
      <w:r w:rsidR="00632AF0">
        <w:rPr>
          <w:rFonts w:ascii="Times New Roman" w:hAnsi="Times New Roman" w:cs="Times New Roman"/>
        </w:rPr>
        <w:t xml:space="preserve">we faced </w:t>
      </w:r>
      <w:r>
        <w:rPr>
          <w:rFonts w:ascii="Times New Roman" w:hAnsi="Times New Roman" w:cs="Times New Roman"/>
        </w:rPr>
        <w:t>over the last two centuries</w:t>
      </w:r>
      <w:r w:rsidR="000D422A">
        <w:rPr>
          <w:rFonts w:ascii="Times New Roman" w:hAnsi="Times New Roman" w:cs="Times New Roman"/>
        </w:rPr>
        <w:t xml:space="preserve">. </w:t>
      </w:r>
      <w:r>
        <w:rPr>
          <w:rFonts w:ascii="Times New Roman" w:hAnsi="Times New Roman" w:cs="Times New Roman"/>
        </w:rPr>
        <w:t xml:space="preserve">The course </w:t>
      </w:r>
      <w:r w:rsidR="00B86D07">
        <w:rPr>
          <w:rFonts w:ascii="Times New Roman" w:hAnsi="Times New Roman" w:cs="Times New Roman"/>
        </w:rPr>
        <w:t xml:space="preserve">also </w:t>
      </w:r>
      <w:r>
        <w:rPr>
          <w:rFonts w:ascii="Times New Roman" w:hAnsi="Times New Roman" w:cs="Times New Roman"/>
        </w:rPr>
        <w:t xml:space="preserve">traces the </w:t>
      </w:r>
      <w:r w:rsidR="00B86D07">
        <w:rPr>
          <w:rFonts w:ascii="Times New Roman" w:hAnsi="Times New Roman" w:cs="Times New Roman"/>
        </w:rPr>
        <w:t xml:space="preserve">popular resistance against </w:t>
      </w:r>
      <w:r w:rsidR="000D422A">
        <w:rPr>
          <w:rFonts w:ascii="Times New Roman" w:hAnsi="Times New Roman" w:cs="Times New Roman"/>
        </w:rPr>
        <w:t>feudalism and colonialism over this period</w:t>
      </w:r>
      <w:r w:rsidR="00632AF0">
        <w:rPr>
          <w:rFonts w:ascii="Times New Roman" w:hAnsi="Times New Roman" w:cs="Times New Roman"/>
        </w:rPr>
        <w:t>,</w:t>
      </w:r>
      <w:r w:rsidR="000D422A">
        <w:rPr>
          <w:rFonts w:ascii="Times New Roman" w:hAnsi="Times New Roman" w:cs="Times New Roman"/>
        </w:rPr>
        <w:t xml:space="preserve"> that have shaped our quest for social and economic justice</w:t>
      </w:r>
      <w:r w:rsidR="00632AF0">
        <w:rPr>
          <w:rFonts w:ascii="Times New Roman" w:hAnsi="Times New Roman" w:cs="Times New Roman"/>
        </w:rPr>
        <w:t xml:space="preserve"> and our </w:t>
      </w:r>
      <w:r w:rsidR="000D422A">
        <w:rPr>
          <w:rFonts w:ascii="Times New Roman" w:hAnsi="Times New Roman" w:cs="Times New Roman"/>
        </w:rPr>
        <w:t xml:space="preserve">national </w:t>
      </w:r>
      <w:r w:rsidR="00632AF0">
        <w:rPr>
          <w:rFonts w:ascii="Times New Roman" w:hAnsi="Times New Roman" w:cs="Times New Roman"/>
        </w:rPr>
        <w:t>consciousness and</w:t>
      </w:r>
      <w:r w:rsidR="000D422A">
        <w:rPr>
          <w:rFonts w:ascii="Times New Roman" w:hAnsi="Times New Roman" w:cs="Times New Roman"/>
        </w:rPr>
        <w:t xml:space="preserve"> gave rise to our independence.  </w:t>
      </w:r>
    </w:p>
    <w:p w14:paraId="79140193" w14:textId="4F1BF9E2" w:rsidR="006A06A7" w:rsidRPr="00632AF0" w:rsidRDefault="006A06A7" w:rsidP="006A06A7">
      <w:pPr>
        <w:pStyle w:val="Heading2"/>
        <w:rPr>
          <w:rFonts w:cs="Times New Roman"/>
          <w:sz w:val="22"/>
          <w:szCs w:val="22"/>
        </w:rPr>
      </w:pPr>
      <w:r w:rsidRPr="00632AF0">
        <w:rPr>
          <w:rFonts w:cs="Times New Roman"/>
          <w:sz w:val="22"/>
          <w:szCs w:val="22"/>
        </w:rPr>
        <w:t>Rationale of the Course:</w:t>
      </w:r>
    </w:p>
    <w:p w14:paraId="16C8747C" w14:textId="4B5F8D3D" w:rsidR="008C7BB5" w:rsidRDefault="00632AF0" w:rsidP="008C7BB5">
      <w:pPr>
        <w:widowControl w:val="0"/>
        <w:spacing w:after="0" w:line="240" w:lineRule="auto"/>
        <w:rPr>
          <w:rFonts w:ascii="Times New Roman" w:hAnsi="Times New Roman" w:cs="Times New Roman"/>
        </w:rPr>
      </w:pPr>
      <w:r w:rsidRPr="00632AF0">
        <w:rPr>
          <w:rFonts w:ascii="Times New Roman" w:hAnsi="Times New Roman" w:cs="Times New Roman"/>
        </w:rPr>
        <w:t xml:space="preserve">The </w:t>
      </w:r>
      <w:r>
        <w:rPr>
          <w:rFonts w:ascii="Times New Roman" w:hAnsi="Times New Roman" w:cs="Times New Roman"/>
        </w:rPr>
        <w:t xml:space="preserve">Emergence of Bangladesh </w:t>
      </w:r>
      <w:r w:rsidRPr="00632AF0">
        <w:rPr>
          <w:rFonts w:ascii="Times New Roman" w:hAnsi="Times New Roman" w:cs="Times New Roman"/>
        </w:rPr>
        <w:t>course is</w:t>
      </w:r>
      <w:r>
        <w:rPr>
          <w:rFonts w:ascii="Times New Roman" w:hAnsi="Times New Roman" w:cs="Times New Roman"/>
        </w:rPr>
        <w:t xml:space="preserve"> required of all </w:t>
      </w:r>
      <w:proofErr w:type="spellStart"/>
      <w:r>
        <w:rPr>
          <w:rFonts w:ascii="Times New Roman" w:hAnsi="Times New Roman" w:cs="Times New Roman"/>
        </w:rPr>
        <w:t>Brac</w:t>
      </w:r>
      <w:proofErr w:type="spellEnd"/>
      <w:r>
        <w:rPr>
          <w:rFonts w:ascii="Times New Roman" w:hAnsi="Times New Roman" w:cs="Times New Roman"/>
        </w:rPr>
        <w:t xml:space="preserve"> University students. </w:t>
      </w:r>
      <w:r w:rsidR="008812CE">
        <w:rPr>
          <w:rFonts w:ascii="Times New Roman" w:hAnsi="Times New Roman" w:cs="Times New Roman"/>
        </w:rPr>
        <w:t xml:space="preserve">It is </w:t>
      </w:r>
      <w:r w:rsidRPr="00632AF0">
        <w:rPr>
          <w:rFonts w:ascii="Times New Roman" w:hAnsi="Times New Roman" w:cs="Times New Roman"/>
        </w:rPr>
        <w:t xml:space="preserve">intended </w:t>
      </w:r>
      <w:r>
        <w:rPr>
          <w:rFonts w:ascii="Times New Roman" w:hAnsi="Times New Roman" w:cs="Times New Roman"/>
        </w:rPr>
        <w:t xml:space="preserve">to </w:t>
      </w:r>
      <w:r w:rsidR="008812CE">
        <w:rPr>
          <w:rFonts w:ascii="Times New Roman" w:hAnsi="Times New Roman" w:cs="Times New Roman"/>
        </w:rPr>
        <w:t xml:space="preserve">provide students with a holistic and rigorous understanding of our identity as a nation and our aspirations towards building a </w:t>
      </w:r>
      <w:r w:rsidR="008C7BB5">
        <w:rPr>
          <w:rFonts w:ascii="Times New Roman" w:hAnsi="Times New Roman" w:cs="Times New Roman"/>
        </w:rPr>
        <w:t>more democratic, inclusive, multi-cultural society that pursues social, ecological and gender justice. Students will reflect on the principles of democracy, economic justice, secularism and respect for ethnic differences that united us to struggle for a free country and relate such principles to formulating their own vision for the future.</w:t>
      </w:r>
    </w:p>
    <w:p w14:paraId="3E568043" w14:textId="77777777" w:rsidR="00D434D2" w:rsidRPr="00134A40" w:rsidRDefault="00D434D2" w:rsidP="006A06A7">
      <w:pPr>
        <w:pStyle w:val="Heading2"/>
        <w:rPr>
          <w:rFonts w:cs="Times New Roman"/>
          <w:szCs w:val="24"/>
        </w:rPr>
      </w:pPr>
      <w:r w:rsidRPr="00134A40">
        <w:rPr>
          <w:rFonts w:cs="Times New Roman"/>
          <w:szCs w:val="24"/>
        </w:rPr>
        <w:t>Course Objective:</w:t>
      </w:r>
    </w:p>
    <w:p w14:paraId="238ACE35" w14:textId="6E770C00" w:rsidR="00D434D2" w:rsidRPr="00134A40" w:rsidRDefault="00AF14A6" w:rsidP="008C7BB5">
      <w:pPr>
        <w:widowControl w:val="0"/>
        <w:spacing w:after="0" w:line="240" w:lineRule="auto"/>
        <w:rPr>
          <w:rFonts w:cs="Times New Roman"/>
          <w:szCs w:val="24"/>
        </w:rPr>
      </w:pPr>
      <w:r>
        <w:rPr>
          <w:rFonts w:ascii="Times New Roman" w:hAnsi="Times New Roman" w:cs="Times New Roman"/>
        </w:rPr>
        <w:t xml:space="preserve">The course intends to equip students with factual knowledge and analytical skills to learn and </w:t>
      </w:r>
      <w:r w:rsidR="008D6F68">
        <w:rPr>
          <w:rFonts w:ascii="Times New Roman" w:hAnsi="Times New Roman" w:cs="Times New Roman"/>
        </w:rPr>
        <w:t>about t</w:t>
      </w:r>
      <w:r>
        <w:rPr>
          <w:rFonts w:ascii="Times New Roman" w:hAnsi="Times New Roman" w:cs="Times New Roman"/>
        </w:rPr>
        <w:t>he antecedents of the history, politics, and economy of Bangladesh</w:t>
      </w:r>
      <w:r w:rsidR="007E1A16">
        <w:rPr>
          <w:rFonts w:ascii="Times New Roman" w:hAnsi="Times New Roman" w:cs="Times New Roman"/>
        </w:rPr>
        <w:t xml:space="preserve">.  The course </w:t>
      </w:r>
      <w:r w:rsidR="008D6F68">
        <w:rPr>
          <w:rFonts w:ascii="Times New Roman" w:hAnsi="Times New Roman" w:cs="Times New Roman"/>
        </w:rPr>
        <w:t>highlights the popular struggles against oppression during the last two centuries and the tremendous sacrifices that were made to win our independence. The course also assists students in critically analyz</w:t>
      </w:r>
      <w:r w:rsidR="009E3627">
        <w:rPr>
          <w:rFonts w:ascii="Times New Roman" w:hAnsi="Times New Roman" w:cs="Times New Roman"/>
        </w:rPr>
        <w:t xml:space="preserve">ing our core values of nationalism and multiculturalism, democratic participation, economic justice, and identity and secularism to better articulate a vision for </w:t>
      </w:r>
      <w:proofErr w:type="spellStart"/>
      <w:r w:rsidR="009E3627">
        <w:rPr>
          <w:rFonts w:ascii="Times New Roman" w:hAnsi="Times New Roman" w:cs="Times New Roman"/>
        </w:rPr>
        <w:t>th</w:t>
      </w:r>
      <w:proofErr w:type="spellEnd"/>
      <w:r w:rsidR="009E3627">
        <w:rPr>
          <w:rFonts w:ascii="Times New Roman" w:hAnsi="Times New Roman" w:cs="Times New Roman"/>
        </w:rPr>
        <w:t xml:space="preserve"> future of Bangladesh.</w:t>
      </w:r>
    </w:p>
    <w:p w14:paraId="34DB0F1E" w14:textId="77777777" w:rsidR="003C7662" w:rsidRDefault="003C7662" w:rsidP="00D434D2">
      <w:pPr>
        <w:spacing w:after="0" w:line="240" w:lineRule="auto"/>
        <w:jc w:val="both"/>
        <w:rPr>
          <w:rFonts w:ascii="Times New Roman" w:hAnsi="Times New Roman" w:cs="Times New Roman"/>
          <w:bCs/>
          <w:color w:val="000000" w:themeColor="text1"/>
          <w:sz w:val="24"/>
          <w:szCs w:val="24"/>
        </w:rPr>
      </w:pPr>
    </w:p>
    <w:p w14:paraId="1F159748" w14:textId="5684847A" w:rsidR="00D434D2" w:rsidRPr="00134A40" w:rsidRDefault="00D434D2" w:rsidP="00D434D2">
      <w:pPr>
        <w:spacing w:after="0" w:line="240" w:lineRule="auto"/>
        <w:jc w:val="both"/>
        <w:rPr>
          <w:rFonts w:ascii="Times New Roman" w:hAnsi="Times New Roman" w:cs="Times New Roman"/>
          <w:bCs/>
          <w:color w:val="000000" w:themeColor="text1"/>
          <w:sz w:val="24"/>
          <w:szCs w:val="24"/>
        </w:rPr>
      </w:pPr>
      <w:bookmarkStart w:id="0" w:name="_Hlk104529690"/>
      <w:r w:rsidRPr="00134A40">
        <w:rPr>
          <w:rFonts w:ascii="Times New Roman" w:hAnsi="Times New Roman" w:cs="Times New Roman"/>
          <w:bCs/>
          <w:color w:val="000000" w:themeColor="text1"/>
          <w:sz w:val="24"/>
          <w:szCs w:val="24"/>
        </w:rPr>
        <w:t>Upon successful completion of this course, students will be able to</w:t>
      </w:r>
    </w:p>
    <w:tbl>
      <w:tblPr>
        <w:tblStyle w:val="TableGrid"/>
        <w:tblW w:w="935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696"/>
        <w:gridCol w:w="8659"/>
      </w:tblGrid>
      <w:tr w:rsidR="00D434D2" w:rsidRPr="00134A40" w14:paraId="0E2F1683" w14:textId="77777777" w:rsidTr="00622E75">
        <w:trPr>
          <w:trHeight w:val="153"/>
        </w:trPr>
        <w:tc>
          <w:tcPr>
            <w:tcW w:w="696" w:type="dxa"/>
          </w:tcPr>
          <w:p w14:paraId="1A595856" w14:textId="77777777" w:rsidR="00D434D2" w:rsidRPr="00134A40" w:rsidRDefault="00641FA0" w:rsidP="00641FA0">
            <w:pPr>
              <w:ind w:left="360" w:hanging="360"/>
              <w:jc w:val="center"/>
              <w:rPr>
                <w:rFonts w:ascii="Times New Roman" w:hAnsi="Times New Roman" w:cs="Times New Roman"/>
                <w:b/>
                <w:bCs/>
                <w:color w:val="000000" w:themeColor="text1"/>
                <w:sz w:val="24"/>
                <w:szCs w:val="24"/>
              </w:rPr>
            </w:pPr>
            <w:r w:rsidRPr="00134A40">
              <w:rPr>
                <w:rFonts w:ascii="Times New Roman" w:hAnsi="Times New Roman" w:cs="Times New Roman"/>
                <w:b/>
                <w:bCs/>
                <w:color w:val="000000" w:themeColor="text1"/>
                <w:sz w:val="24"/>
                <w:szCs w:val="24"/>
              </w:rPr>
              <w:t>SL.</w:t>
            </w:r>
          </w:p>
        </w:tc>
        <w:tc>
          <w:tcPr>
            <w:tcW w:w="8659" w:type="dxa"/>
          </w:tcPr>
          <w:p w14:paraId="709E910A" w14:textId="77777777" w:rsidR="00D434D2" w:rsidRPr="00134A40" w:rsidRDefault="00D434D2" w:rsidP="003B04FA">
            <w:pPr>
              <w:ind w:left="360" w:hanging="360"/>
              <w:jc w:val="both"/>
              <w:rPr>
                <w:rFonts w:ascii="Times New Roman" w:hAnsi="Times New Roman" w:cs="Times New Roman"/>
                <w:b/>
                <w:bCs/>
                <w:color w:val="000000" w:themeColor="text1"/>
                <w:sz w:val="24"/>
                <w:szCs w:val="24"/>
              </w:rPr>
            </w:pPr>
            <w:r w:rsidRPr="00134A40">
              <w:rPr>
                <w:rFonts w:ascii="Times New Roman" w:hAnsi="Times New Roman" w:cs="Times New Roman"/>
                <w:b/>
                <w:bCs/>
                <w:color w:val="000000" w:themeColor="text1"/>
                <w:sz w:val="24"/>
                <w:szCs w:val="24"/>
              </w:rPr>
              <w:t>CO Description</w:t>
            </w:r>
          </w:p>
        </w:tc>
      </w:tr>
      <w:tr w:rsidR="00D434D2" w:rsidRPr="00134A40" w14:paraId="0BF35940" w14:textId="77777777" w:rsidTr="00622E75">
        <w:trPr>
          <w:trHeight w:val="197"/>
        </w:trPr>
        <w:tc>
          <w:tcPr>
            <w:tcW w:w="696" w:type="dxa"/>
            <w:vAlign w:val="center"/>
          </w:tcPr>
          <w:p w14:paraId="3F7F4607" w14:textId="77777777" w:rsidR="00D434D2" w:rsidRPr="00134A40" w:rsidRDefault="00D434D2" w:rsidP="003B04FA">
            <w:pPr>
              <w:ind w:left="360" w:hanging="360"/>
              <w:jc w:val="both"/>
              <w:rPr>
                <w:rFonts w:ascii="Times New Roman" w:hAnsi="Times New Roman" w:cs="Times New Roman"/>
                <w:b/>
                <w:bCs/>
                <w:color w:val="000000" w:themeColor="text1"/>
                <w:sz w:val="24"/>
                <w:szCs w:val="24"/>
              </w:rPr>
            </w:pPr>
            <w:r w:rsidRPr="00134A40">
              <w:rPr>
                <w:rFonts w:ascii="Times New Roman" w:hAnsi="Times New Roman" w:cs="Times New Roman"/>
                <w:b/>
                <w:bCs/>
                <w:color w:val="000000" w:themeColor="text1"/>
                <w:sz w:val="24"/>
                <w:szCs w:val="24"/>
              </w:rPr>
              <w:t>CO1</w:t>
            </w:r>
          </w:p>
        </w:tc>
        <w:tc>
          <w:tcPr>
            <w:tcW w:w="8659" w:type="dxa"/>
            <w:vAlign w:val="center"/>
          </w:tcPr>
          <w:p w14:paraId="10AE5B5B" w14:textId="199CFF0B" w:rsidR="00D434D2" w:rsidRPr="008812CE" w:rsidRDefault="004B14C8" w:rsidP="0067776E">
            <w:pPr>
              <w:rPr>
                <w:rFonts w:ascii="Times New Roman" w:hAnsi="Times New Roman" w:cs="Times New Roman"/>
              </w:rPr>
            </w:pPr>
            <w:r w:rsidRPr="008812CE">
              <w:rPr>
                <w:rFonts w:ascii="Times New Roman" w:hAnsi="Times New Roman" w:cs="Times New Roman"/>
                <w:color w:val="000000"/>
              </w:rPr>
              <w:t>Describe specific stages of Bangladesh’s political history, through the British colonial period and the Pakistan period till the emergence of Bangladesh.</w:t>
            </w:r>
          </w:p>
        </w:tc>
      </w:tr>
      <w:tr w:rsidR="004B14C8" w:rsidRPr="00134A40" w14:paraId="3848DE06" w14:textId="77777777" w:rsidTr="003B04FA">
        <w:trPr>
          <w:trHeight w:val="272"/>
        </w:trPr>
        <w:tc>
          <w:tcPr>
            <w:tcW w:w="696" w:type="dxa"/>
            <w:vAlign w:val="center"/>
          </w:tcPr>
          <w:p w14:paraId="11B39FA7" w14:textId="77777777" w:rsidR="004B14C8" w:rsidRPr="00134A40" w:rsidRDefault="004B14C8" w:rsidP="004B14C8">
            <w:pPr>
              <w:ind w:left="360" w:hanging="360"/>
              <w:jc w:val="both"/>
              <w:rPr>
                <w:rFonts w:ascii="Times New Roman" w:hAnsi="Times New Roman" w:cs="Times New Roman"/>
                <w:b/>
                <w:bCs/>
                <w:color w:val="000000" w:themeColor="text1"/>
                <w:sz w:val="24"/>
                <w:szCs w:val="24"/>
              </w:rPr>
            </w:pPr>
            <w:r w:rsidRPr="00134A40">
              <w:rPr>
                <w:rFonts w:ascii="Times New Roman" w:hAnsi="Times New Roman" w:cs="Times New Roman"/>
                <w:b/>
                <w:bCs/>
                <w:color w:val="000000" w:themeColor="text1"/>
                <w:sz w:val="24"/>
                <w:szCs w:val="24"/>
              </w:rPr>
              <w:lastRenderedPageBreak/>
              <w:t>CO2</w:t>
            </w:r>
          </w:p>
        </w:tc>
        <w:tc>
          <w:tcPr>
            <w:tcW w:w="8659" w:type="dxa"/>
          </w:tcPr>
          <w:p w14:paraId="3300945F" w14:textId="029608F3" w:rsidR="004B14C8" w:rsidRPr="008812CE" w:rsidRDefault="004B14C8" w:rsidP="004B14C8">
            <w:pPr>
              <w:rPr>
                <w:rFonts w:ascii="Times New Roman" w:hAnsi="Times New Roman" w:cs="Times New Roman"/>
              </w:rPr>
            </w:pPr>
            <w:r w:rsidRPr="008812CE">
              <w:rPr>
                <w:rFonts w:ascii="Times New Roman" w:hAnsi="Times New Roman" w:cs="Times New Roman"/>
                <w:bCs/>
              </w:rPr>
              <w:t>Identify the major struggles for economic and political freedom during the British and Pakistan period.</w:t>
            </w:r>
          </w:p>
        </w:tc>
      </w:tr>
      <w:tr w:rsidR="004B14C8" w:rsidRPr="00134A40" w14:paraId="2BF9294C" w14:textId="77777777" w:rsidTr="003B04FA">
        <w:trPr>
          <w:trHeight w:val="275"/>
        </w:trPr>
        <w:tc>
          <w:tcPr>
            <w:tcW w:w="696" w:type="dxa"/>
            <w:vAlign w:val="center"/>
          </w:tcPr>
          <w:p w14:paraId="5E7A5A07" w14:textId="77777777" w:rsidR="004B14C8" w:rsidRPr="00134A40" w:rsidRDefault="004B14C8" w:rsidP="004B14C8">
            <w:pPr>
              <w:ind w:left="360" w:hanging="360"/>
              <w:jc w:val="both"/>
              <w:rPr>
                <w:rFonts w:ascii="Times New Roman" w:hAnsi="Times New Roman" w:cs="Times New Roman"/>
                <w:b/>
                <w:bCs/>
                <w:color w:val="000000" w:themeColor="text1"/>
                <w:sz w:val="24"/>
                <w:szCs w:val="24"/>
              </w:rPr>
            </w:pPr>
            <w:r w:rsidRPr="00134A40">
              <w:rPr>
                <w:rFonts w:ascii="Times New Roman" w:hAnsi="Times New Roman" w:cs="Times New Roman"/>
                <w:b/>
                <w:bCs/>
                <w:color w:val="000000" w:themeColor="text1"/>
                <w:sz w:val="24"/>
                <w:szCs w:val="24"/>
              </w:rPr>
              <w:t>CO3</w:t>
            </w:r>
          </w:p>
        </w:tc>
        <w:tc>
          <w:tcPr>
            <w:tcW w:w="8659" w:type="dxa"/>
          </w:tcPr>
          <w:p w14:paraId="16DCB42F" w14:textId="3EA56C14" w:rsidR="004B14C8" w:rsidRPr="008812CE" w:rsidRDefault="00271C39" w:rsidP="004B14C8">
            <w:pPr>
              <w:rPr>
                <w:rFonts w:ascii="Times New Roman" w:hAnsi="Times New Roman" w:cs="Times New Roman"/>
              </w:rPr>
            </w:pPr>
            <w:r>
              <w:rPr>
                <w:rFonts w:ascii="Times New Roman" w:hAnsi="Times New Roman" w:cs="Times New Roman"/>
                <w:bCs/>
              </w:rPr>
              <w:t>Analyze</w:t>
            </w:r>
            <w:r w:rsidR="004B14C8" w:rsidRPr="008812CE">
              <w:rPr>
                <w:rFonts w:ascii="Times New Roman" w:hAnsi="Times New Roman" w:cs="Times New Roman"/>
                <w:bCs/>
              </w:rPr>
              <w:t xml:space="preserve"> the economic exploitation and the extraction of surplus by both the British and the Pakistan state as well as the oppression of the zamindars.</w:t>
            </w:r>
          </w:p>
        </w:tc>
      </w:tr>
      <w:tr w:rsidR="004B14C8" w:rsidRPr="00134A40" w14:paraId="1414429B" w14:textId="77777777" w:rsidTr="003B04FA">
        <w:trPr>
          <w:trHeight w:val="275"/>
        </w:trPr>
        <w:tc>
          <w:tcPr>
            <w:tcW w:w="696" w:type="dxa"/>
            <w:vAlign w:val="center"/>
          </w:tcPr>
          <w:p w14:paraId="10B20142" w14:textId="77777777" w:rsidR="004B14C8" w:rsidRPr="00134A40" w:rsidRDefault="004B14C8" w:rsidP="004B14C8">
            <w:pPr>
              <w:ind w:left="360" w:hanging="360"/>
              <w:jc w:val="both"/>
              <w:rPr>
                <w:rFonts w:ascii="Times New Roman" w:hAnsi="Times New Roman" w:cs="Times New Roman"/>
                <w:b/>
                <w:bCs/>
                <w:color w:val="000000" w:themeColor="text1"/>
                <w:sz w:val="24"/>
                <w:szCs w:val="24"/>
              </w:rPr>
            </w:pPr>
            <w:r w:rsidRPr="00134A40">
              <w:rPr>
                <w:rFonts w:ascii="Times New Roman" w:hAnsi="Times New Roman" w:cs="Times New Roman"/>
                <w:b/>
                <w:bCs/>
                <w:color w:val="000000" w:themeColor="text1"/>
                <w:sz w:val="24"/>
                <w:szCs w:val="24"/>
              </w:rPr>
              <w:t>CO4</w:t>
            </w:r>
          </w:p>
        </w:tc>
        <w:tc>
          <w:tcPr>
            <w:tcW w:w="8659" w:type="dxa"/>
          </w:tcPr>
          <w:p w14:paraId="17E700BE" w14:textId="792840A7" w:rsidR="004B14C8" w:rsidRPr="008812CE" w:rsidRDefault="00271C39" w:rsidP="004B14C8">
            <w:pPr>
              <w:rPr>
                <w:rFonts w:ascii="Times New Roman" w:hAnsi="Times New Roman" w:cs="Times New Roman"/>
              </w:rPr>
            </w:pPr>
            <w:r w:rsidRPr="008812CE">
              <w:rPr>
                <w:rFonts w:ascii="Times New Roman" w:hAnsi="Times New Roman" w:cs="Times New Roman"/>
                <w:bCs/>
              </w:rPr>
              <w:t>Understand our War of Independence both in terms of the genocide that Pakistan committed as well as the political and armed struggles we engaged in.</w:t>
            </w:r>
          </w:p>
        </w:tc>
      </w:tr>
      <w:tr w:rsidR="004B14C8" w:rsidRPr="00134A40" w14:paraId="77C685EA" w14:textId="77777777" w:rsidTr="003B04FA">
        <w:trPr>
          <w:trHeight w:val="275"/>
        </w:trPr>
        <w:tc>
          <w:tcPr>
            <w:tcW w:w="696" w:type="dxa"/>
            <w:vAlign w:val="center"/>
          </w:tcPr>
          <w:p w14:paraId="684BF605" w14:textId="77777777" w:rsidR="004B14C8" w:rsidRPr="00134A40" w:rsidRDefault="004B14C8" w:rsidP="004B14C8">
            <w:pPr>
              <w:ind w:left="360" w:hanging="360"/>
              <w:jc w:val="both"/>
              <w:rPr>
                <w:rFonts w:ascii="Times New Roman" w:hAnsi="Times New Roman" w:cs="Times New Roman"/>
                <w:b/>
                <w:bCs/>
                <w:color w:val="000000" w:themeColor="text1"/>
                <w:sz w:val="24"/>
                <w:szCs w:val="24"/>
              </w:rPr>
            </w:pPr>
            <w:r w:rsidRPr="00134A40">
              <w:rPr>
                <w:rFonts w:ascii="Times New Roman" w:hAnsi="Times New Roman" w:cs="Times New Roman"/>
                <w:b/>
                <w:bCs/>
                <w:color w:val="000000" w:themeColor="text1"/>
                <w:sz w:val="24"/>
                <w:szCs w:val="24"/>
              </w:rPr>
              <w:t>CO5</w:t>
            </w:r>
          </w:p>
        </w:tc>
        <w:tc>
          <w:tcPr>
            <w:tcW w:w="8659" w:type="dxa"/>
          </w:tcPr>
          <w:p w14:paraId="452A031F" w14:textId="021DFEF9" w:rsidR="004B14C8" w:rsidRPr="008812CE" w:rsidRDefault="00271C39" w:rsidP="004B14C8">
            <w:pPr>
              <w:rPr>
                <w:rFonts w:ascii="Times New Roman" w:hAnsi="Times New Roman" w:cs="Times New Roman"/>
              </w:rPr>
            </w:pPr>
            <w:r>
              <w:rPr>
                <w:rFonts w:ascii="Times New Roman" w:hAnsi="Times New Roman" w:cs="Times New Roman"/>
              </w:rPr>
              <w:t>Reflect on the core principles of our struggles that are enshrined as the four pillars of our Constitution.</w:t>
            </w:r>
          </w:p>
        </w:tc>
      </w:tr>
    </w:tbl>
    <w:p w14:paraId="54F06C27" w14:textId="77777777" w:rsidR="00E36560" w:rsidRDefault="00E36560" w:rsidP="00E36560">
      <w:pPr>
        <w:rPr>
          <w:rFonts w:ascii="Arial Narrow" w:hAnsi="Arial Narrow"/>
          <w:szCs w:val="24"/>
        </w:rPr>
      </w:pPr>
    </w:p>
    <w:p w14:paraId="6893AA60" w14:textId="50AE0616" w:rsidR="00D91CAA" w:rsidRPr="00D91CAA" w:rsidRDefault="00D91CAA" w:rsidP="00D91CAA">
      <w:pPr>
        <w:pStyle w:val="Heading2"/>
        <w:rPr>
          <w:rFonts w:cs="Times New Roman"/>
          <w:szCs w:val="24"/>
        </w:rPr>
      </w:pPr>
      <w:r>
        <w:rPr>
          <w:rFonts w:cs="Times New Roman"/>
          <w:szCs w:val="24"/>
        </w:rPr>
        <w:t xml:space="preserve">Program </w:t>
      </w:r>
      <w:r w:rsidRPr="00134A40">
        <w:rPr>
          <w:rFonts w:cs="Times New Roman"/>
          <w:szCs w:val="24"/>
        </w:rPr>
        <w:t>Outcomes (</w:t>
      </w:r>
      <w:r>
        <w:rPr>
          <w:rFonts w:cs="Times New Roman"/>
          <w:szCs w:val="24"/>
        </w:rPr>
        <w:t>P</w:t>
      </w:r>
      <w:r w:rsidRPr="00134A40">
        <w:rPr>
          <w:rFonts w:cs="Times New Roman"/>
          <w:szCs w:val="24"/>
        </w:rPr>
        <w:t>Os):</w:t>
      </w:r>
    </w:p>
    <w:tbl>
      <w:tblPr>
        <w:tblStyle w:val="TableGrid"/>
        <w:tblW w:w="935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670"/>
        <w:gridCol w:w="8685"/>
      </w:tblGrid>
      <w:tr w:rsidR="00D91CAA" w:rsidRPr="00134A40" w14:paraId="3A053B8F" w14:textId="77777777" w:rsidTr="00D91CAA">
        <w:trPr>
          <w:trHeight w:val="153"/>
        </w:trPr>
        <w:tc>
          <w:tcPr>
            <w:tcW w:w="670" w:type="dxa"/>
          </w:tcPr>
          <w:bookmarkEnd w:id="0"/>
          <w:p w14:paraId="03FC1F9D" w14:textId="77777777" w:rsidR="00D91CAA" w:rsidRPr="005C302C" w:rsidRDefault="00D91CAA" w:rsidP="003B04FA">
            <w:pPr>
              <w:ind w:left="360" w:hanging="360"/>
              <w:jc w:val="center"/>
              <w:rPr>
                <w:rFonts w:ascii="Times New Roman" w:hAnsi="Times New Roman" w:cs="Times New Roman"/>
                <w:b/>
                <w:bCs/>
                <w:color w:val="000000" w:themeColor="text1"/>
              </w:rPr>
            </w:pPr>
            <w:r w:rsidRPr="005C302C">
              <w:rPr>
                <w:rFonts w:ascii="Times New Roman" w:hAnsi="Times New Roman" w:cs="Times New Roman"/>
                <w:b/>
                <w:bCs/>
                <w:color w:val="000000" w:themeColor="text1"/>
              </w:rPr>
              <w:t>SL.</w:t>
            </w:r>
          </w:p>
        </w:tc>
        <w:tc>
          <w:tcPr>
            <w:tcW w:w="8685" w:type="dxa"/>
          </w:tcPr>
          <w:p w14:paraId="7A556B60" w14:textId="50B3FC26" w:rsidR="00D91CAA" w:rsidRPr="005C302C" w:rsidRDefault="00D91CAA" w:rsidP="003B04FA">
            <w:pPr>
              <w:ind w:left="360" w:hanging="360"/>
              <w:jc w:val="both"/>
              <w:rPr>
                <w:rFonts w:ascii="Times New Roman" w:hAnsi="Times New Roman" w:cs="Times New Roman"/>
                <w:b/>
                <w:bCs/>
                <w:color w:val="000000" w:themeColor="text1"/>
              </w:rPr>
            </w:pPr>
            <w:r w:rsidRPr="005C302C">
              <w:rPr>
                <w:rFonts w:ascii="Times New Roman" w:hAnsi="Times New Roman" w:cs="Times New Roman"/>
                <w:b/>
                <w:bCs/>
                <w:color w:val="000000" w:themeColor="text1"/>
              </w:rPr>
              <w:t>PO Description</w:t>
            </w:r>
          </w:p>
        </w:tc>
      </w:tr>
      <w:tr w:rsidR="00D91CAA" w:rsidRPr="00134A40" w14:paraId="5B73E480" w14:textId="77777777" w:rsidTr="009B13E7">
        <w:trPr>
          <w:trHeight w:val="648"/>
        </w:trPr>
        <w:tc>
          <w:tcPr>
            <w:tcW w:w="670" w:type="dxa"/>
            <w:vAlign w:val="center"/>
          </w:tcPr>
          <w:p w14:paraId="75CAB630" w14:textId="21E98BF1" w:rsidR="00D91CAA" w:rsidRPr="005C302C" w:rsidRDefault="00D91CAA" w:rsidP="003B04FA">
            <w:pPr>
              <w:ind w:left="360" w:hanging="360"/>
              <w:jc w:val="both"/>
              <w:rPr>
                <w:rFonts w:ascii="Times New Roman" w:hAnsi="Times New Roman" w:cs="Times New Roman"/>
                <w:b/>
                <w:bCs/>
                <w:color w:val="000000" w:themeColor="text1"/>
              </w:rPr>
            </w:pPr>
            <w:r w:rsidRPr="005C302C">
              <w:rPr>
                <w:rFonts w:ascii="Times New Roman" w:hAnsi="Times New Roman" w:cs="Times New Roman"/>
                <w:b/>
                <w:bCs/>
                <w:color w:val="000000" w:themeColor="text1"/>
              </w:rPr>
              <w:t>PO1</w:t>
            </w:r>
          </w:p>
        </w:tc>
        <w:tc>
          <w:tcPr>
            <w:tcW w:w="8685" w:type="dxa"/>
            <w:vAlign w:val="center"/>
          </w:tcPr>
          <w:p w14:paraId="7CBC3616" w14:textId="4FB0C77F" w:rsidR="00D91CAA" w:rsidRPr="005C302C" w:rsidRDefault="009B13E7" w:rsidP="009B13E7">
            <w:pPr>
              <w:shd w:val="clear" w:color="auto" w:fill="FFFFFF"/>
              <w:spacing w:after="240"/>
              <w:rPr>
                <w:rFonts w:ascii="Times New Roman" w:hAnsi="Times New Roman" w:cs="Times New Roman"/>
                <w:color w:val="000000" w:themeColor="text1"/>
              </w:rPr>
            </w:pPr>
            <w:r w:rsidRPr="005C302C">
              <w:rPr>
                <w:rFonts w:ascii="Times New Roman" w:hAnsi="Times New Roman" w:cs="Times New Roman"/>
                <w:b/>
                <w:bCs/>
                <w:i/>
                <w:iCs/>
                <w:color w:val="000000" w:themeColor="text1"/>
              </w:rPr>
              <w:t>Describe</w:t>
            </w:r>
            <w:r w:rsidRPr="005C302C">
              <w:rPr>
                <w:rFonts w:ascii="Times New Roman" w:hAnsi="Times New Roman" w:cs="Times New Roman"/>
                <w:color w:val="000000" w:themeColor="text1"/>
              </w:rPr>
              <w:t> a range of local and global issues/knowledge/ideas and their interconnections, beyond their major and minor</w:t>
            </w:r>
          </w:p>
        </w:tc>
      </w:tr>
      <w:tr w:rsidR="00D91CAA" w:rsidRPr="00134A40" w14:paraId="013C7910" w14:textId="77777777" w:rsidTr="00CB59D1">
        <w:trPr>
          <w:trHeight w:val="460"/>
        </w:trPr>
        <w:tc>
          <w:tcPr>
            <w:tcW w:w="670" w:type="dxa"/>
            <w:vAlign w:val="center"/>
          </w:tcPr>
          <w:p w14:paraId="0811DBBE" w14:textId="7EE92A63" w:rsidR="00D91CAA" w:rsidRPr="005C302C" w:rsidRDefault="00D91CAA" w:rsidP="003B04FA">
            <w:pPr>
              <w:ind w:left="360" w:hanging="360"/>
              <w:jc w:val="both"/>
              <w:rPr>
                <w:rFonts w:ascii="Times New Roman" w:hAnsi="Times New Roman" w:cs="Times New Roman"/>
                <w:b/>
                <w:bCs/>
                <w:color w:val="000000" w:themeColor="text1"/>
              </w:rPr>
            </w:pPr>
            <w:r w:rsidRPr="005C302C">
              <w:rPr>
                <w:rFonts w:ascii="Times New Roman" w:hAnsi="Times New Roman" w:cs="Times New Roman"/>
                <w:b/>
                <w:bCs/>
                <w:color w:val="000000" w:themeColor="text1"/>
              </w:rPr>
              <w:t>PO2</w:t>
            </w:r>
          </w:p>
        </w:tc>
        <w:tc>
          <w:tcPr>
            <w:tcW w:w="8685" w:type="dxa"/>
            <w:vAlign w:val="center"/>
          </w:tcPr>
          <w:p w14:paraId="3027C850" w14:textId="2BA2B061" w:rsidR="00D91CAA" w:rsidRPr="005C302C" w:rsidRDefault="009B13E7" w:rsidP="009B13E7">
            <w:pPr>
              <w:shd w:val="clear" w:color="auto" w:fill="FFFFFF"/>
              <w:spacing w:after="240"/>
              <w:rPr>
                <w:rFonts w:ascii="Times New Roman" w:hAnsi="Times New Roman" w:cs="Times New Roman"/>
                <w:color w:val="000000" w:themeColor="text1"/>
              </w:rPr>
            </w:pPr>
            <w:r w:rsidRPr="005C302C">
              <w:rPr>
                <w:rFonts w:ascii="Times New Roman" w:hAnsi="Times New Roman" w:cs="Times New Roman"/>
                <w:b/>
                <w:bCs/>
                <w:i/>
                <w:iCs/>
                <w:color w:val="000000" w:themeColor="text1"/>
              </w:rPr>
              <w:t>Demonstrate </w:t>
            </w:r>
            <w:r w:rsidRPr="005C302C">
              <w:rPr>
                <w:rFonts w:ascii="Times New Roman" w:hAnsi="Times New Roman" w:cs="Times New Roman"/>
                <w:color w:val="000000" w:themeColor="text1"/>
              </w:rPr>
              <w:t>proficiency in</w:t>
            </w:r>
            <w:r w:rsidRPr="005C302C">
              <w:rPr>
                <w:rFonts w:ascii="Times New Roman" w:hAnsi="Times New Roman" w:cs="Times New Roman"/>
                <w:b/>
                <w:bCs/>
                <w:i/>
                <w:iCs/>
                <w:color w:val="000000" w:themeColor="text1"/>
              </w:rPr>
              <w:t> </w:t>
            </w:r>
            <w:r w:rsidRPr="005C302C">
              <w:rPr>
                <w:rFonts w:ascii="Times New Roman" w:hAnsi="Times New Roman" w:cs="Times New Roman"/>
                <w:color w:val="000000" w:themeColor="text1"/>
              </w:rPr>
              <w:t>university level language comprehension, analytical writing skills and oral presentations</w:t>
            </w:r>
          </w:p>
        </w:tc>
      </w:tr>
      <w:tr w:rsidR="00D91CAA" w:rsidRPr="00134A40" w14:paraId="0AA4C9CD" w14:textId="77777777" w:rsidTr="00D91CAA">
        <w:trPr>
          <w:trHeight w:val="275"/>
        </w:trPr>
        <w:tc>
          <w:tcPr>
            <w:tcW w:w="670" w:type="dxa"/>
            <w:vAlign w:val="center"/>
          </w:tcPr>
          <w:p w14:paraId="07FCFFAE" w14:textId="365E0C0E" w:rsidR="00D91CAA" w:rsidRPr="005C302C" w:rsidRDefault="00D91CAA" w:rsidP="003B04FA">
            <w:pPr>
              <w:ind w:left="360" w:hanging="360"/>
              <w:jc w:val="both"/>
              <w:rPr>
                <w:rFonts w:ascii="Times New Roman" w:hAnsi="Times New Roman" w:cs="Times New Roman"/>
                <w:b/>
                <w:bCs/>
                <w:color w:val="000000" w:themeColor="text1"/>
              </w:rPr>
            </w:pPr>
            <w:r w:rsidRPr="005C302C">
              <w:rPr>
                <w:rFonts w:ascii="Times New Roman" w:hAnsi="Times New Roman" w:cs="Times New Roman"/>
                <w:b/>
                <w:bCs/>
                <w:color w:val="000000" w:themeColor="text1"/>
              </w:rPr>
              <w:t>PO3</w:t>
            </w:r>
          </w:p>
        </w:tc>
        <w:tc>
          <w:tcPr>
            <w:tcW w:w="8685" w:type="dxa"/>
            <w:vAlign w:val="center"/>
          </w:tcPr>
          <w:p w14:paraId="0FE977C7" w14:textId="77077F67" w:rsidR="00D91CAA" w:rsidRPr="005C302C" w:rsidRDefault="009B13E7" w:rsidP="009B13E7">
            <w:pPr>
              <w:shd w:val="clear" w:color="auto" w:fill="FFFFFF"/>
              <w:spacing w:after="240"/>
              <w:rPr>
                <w:rFonts w:ascii="Times New Roman" w:hAnsi="Times New Roman" w:cs="Times New Roman"/>
                <w:color w:val="000000" w:themeColor="text1"/>
              </w:rPr>
            </w:pPr>
            <w:r w:rsidRPr="005C302C">
              <w:rPr>
                <w:rFonts w:ascii="Times New Roman" w:hAnsi="Times New Roman" w:cs="Times New Roman"/>
                <w:b/>
                <w:bCs/>
                <w:i/>
                <w:iCs/>
                <w:color w:val="000000" w:themeColor="text1"/>
              </w:rPr>
              <w:t>Apply </w:t>
            </w:r>
            <w:r w:rsidRPr="005C302C">
              <w:rPr>
                <w:rFonts w:ascii="Times New Roman" w:hAnsi="Times New Roman" w:cs="Times New Roman"/>
                <w:color w:val="000000" w:themeColor="text1"/>
              </w:rPr>
              <w:t>knowledge towards problem solving in and outside the classroom, especially through activities that contribute to the SDGs</w:t>
            </w:r>
          </w:p>
        </w:tc>
      </w:tr>
      <w:tr w:rsidR="00D91CAA" w:rsidRPr="00134A40" w14:paraId="2DC9A7EC" w14:textId="77777777" w:rsidTr="00D91CAA">
        <w:trPr>
          <w:trHeight w:val="275"/>
        </w:trPr>
        <w:tc>
          <w:tcPr>
            <w:tcW w:w="670" w:type="dxa"/>
            <w:vAlign w:val="center"/>
          </w:tcPr>
          <w:p w14:paraId="6EDE77A7" w14:textId="37C2685A" w:rsidR="00D91CAA" w:rsidRPr="005C302C" w:rsidRDefault="00D91CAA" w:rsidP="003B04FA">
            <w:pPr>
              <w:ind w:left="360" w:hanging="360"/>
              <w:jc w:val="both"/>
              <w:rPr>
                <w:rFonts w:ascii="Times New Roman" w:hAnsi="Times New Roman" w:cs="Times New Roman"/>
                <w:b/>
                <w:bCs/>
                <w:color w:val="000000" w:themeColor="text1"/>
              </w:rPr>
            </w:pPr>
            <w:r w:rsidRPr="005C302C">
              <w:rPr>
                <w:rFonts w:ascii="Times New Roman" w:hAnsi="Times New Roman" w:cs="Times New Roman"/>
                <w:b/>
                <w:bCs/>
                <w:color w:val="000000" w:themeColor="text1"/>
              </w:rPr>
              <w:t>PO4</w:t>
            </w:r>
          </w:p>
        </w:tc>
        <w:tc>
          <w:tcPr>
            <w:tcW w:w="8685" w:type="dxa"/>
            <w:vAlign w:val="center"/>
          </w:tcPr>
          <w:p w14:paraId="67A1305F" w14:textId="5A277F06" w:rsidR="00D91CAA" w:rsidRPr="005C302C" w:rsidRDefault="009B13E7" w:rsidP="003B04FA">
            <w:pPr>
              <w:jc w:val="both"/>
              <w:rPr>
                <w:rFonts w:ascii="Times New Roman" w:hAnsi="Times New Roman" w:cs="Times New Roman"/>
                <w:bCs/>
                <w:color w:val="000000" w:themeColor="text1"/>
              </w:rPr>
            </w:pPr>
            <w:r w:rsidRPr="005C302C">
              <w:rPr>
                <w:rFonts w:ascii="Times New Roman" w:hAnsi="Times New Roman" w:cs="Times New Roman"/>
                <w:b/>
                <w:bCs/>
                <w:i/>
                <w:iCs/>
                <w:color w:val="000000" w:themeColor="text1"/>
                <w:shd w:val="clear" w:color="auto" w:fill="FFFFFF"/>
              </w:rPr>
              <w:t>Value</w:t>
            </w:r>
            <w:r w:rsidRPr="005C302C">
              <w:rPr>
                <w:rFonts w:ascii="Times New Roman" w:hAnsi="Times New Roman" w:cs="Times New Roman"/>
                <w:color w:val="000000" w:themeColor="text1"/>
                <w:shd w:val="clear" w:color="auto" w:fill="FFFFFF"/>
              </w:rPr>
              <w:t> diversity and inclusion in race, religion, gender, sexuality, ethnicity, economic and class backgrounds</w:t>
            </w:r>
          </w:p>
        </w:tc>
      </w:tr>
      <w:tr w:rsidR="00D91CAA" w:rsidRPr="00134A40" w14:paraId="65CD8632" w14:textId="77777777" w:rsidTr="00D91CAA">
        <w:trPr>
          <w:trHeight w:val="275"/>
        </w:trPr>
        <w:tc>
          <w:tcPr>
            <w:tcW w:w="670" w:type="dxa"/>
            <w:vAlign w:val="center"/>
          </w:tcPr>
          <w:p w14:paraId="2C3BC26E" w14:textId="4152B16B" w:rsidR="00D91CAA" w:rsidRPr="005C302C" w:rsidRDefault="00D91CAA" w:rsidP="003B04FA">
            <w:pPr>
              <w:ind w:left="360" w:hanging="360"/>
              <w:jc w:val="both"/>
              <w:rPr>
                <w:rFonts w:ascii="Times New Roman" w:hAnsi="Times New Roman" w:cs="Times New Roman"/>
                <w:b/>
                <w:bCs/>
                <w:color w:val="000000" w:themeColor="text1"/>
              </w:rPr>
            </w:pPr>
            <w:r w:rsidRPr="005C302C">
              <w:rPr>
                <w:rFonts w:ascii="Times New Roman" w:hAnsi="Times New Roman" w:cs="Times New Roman"/>
                <w:b/>
                <w:bCs/>
                <w:color w:val="000000" w:themeColor="text1"/>
              </w:rPr>
              <w:t>PO5</w:t>
            </w:r>
          </w:p>
        </w:tc>
        <w:tc>
          <w:tcPr>
            <w:tcW w:w="8685" w:type="dxa"/>
            <w:vAlign w:val="center"/>
          </w:tcPr>
          <w:p w14:paraId="1F23FB7B" w14:textId="77777777" w:rsidR="00D91CAA" w:rsidRDefault="009B13E7" w:rsidP="003B04FA">
            <w:pPr>
              <w:jc w:val="both"/>
              <w:rPr>
                <w:rFonts w:ascii="Times New Roman" w:hAnsi="Times New Roman" w:cs="Times New Roman"/>
                <w:color w:val="000000" w:themeColor="text1"/>
              </w:rPr>
            </w:pPr>
            <w:r w:rsidRPr="005C302C">
              <w:rPr>
                <w:rFonts w:ascii="Times New Roman" w:hAnsi="Times New Roman" w:cs="Times New Roman"/>
                <w:b/>
                <w:bCs/>
                <w:i/>
                <w:iCs/>
                <w:color w:val="000000" w:themeColor="text1"/>
              </w:rPr>
              <w:t>Exhibit</w:t>
            </w:r>
            <w:r w:rsidRPr="005C302C">
              <w:rPr>
                <w:rFonts w:ascii="Times New Roman" w:hAnsi="Times New Roman" w:cs="Times New Roman"/>
                <w:color w:val="000000" w:themeColor="text1"/>
              </w:rPr>
              <w:t> sensitive and ethical Leadership through course material taught, engaged pedagogical tools, class assignments, teamwork and exposure to real-life problems</w:t>
            </w:r>
          </w:p>
          <w:p w14:paraId="0B9ECA8F" w14:textId="372EF2C3" w:rsidR="005C302C" w:rsidRPr="005C302C" w:rsidRDefault="005C302C" w:rsidP="003B04FA">
            <w:pPr>
              <w:jc w:val="both"/>
              <w:rPr>
                <w:rFonts w:ascii="Times New Roman" w:hAnsi="Times New Roman" w:cs="Times New Roman"/>
                <w:bCs/>
                <w:color w:val="000000" w:themeColor="text1"/>
              </w:rPr>
            </w:pPr>
          </w:p>
        </w:tc>
      </w:tr>
    </w:tbl>
    <w:p w14:paraId="6AAFD2A6" w14:textId="77777777" w:rsidR="00D91CAA" w:rsidRDefault="00D91CAA" w:rsidP="00D91CAA">
      <w:pPr>
        <w:pStyle w:val="Heading2"/>
        <w:numPr>
          <w:ilvl w:val="0"/>
          <w:numId w:val="0"/>
        </w:numPr>
        <w:rPr>
          <w:rFonts w:cs="Times New Roman"/>
          <w:szCs w:val="24"/>
        </w:rPr>
      </w:pPr>
    </w:p>
    <w:p w14:paraId="2671EF82" w14:textId="4D5C582F" w:rsidR="006A06A7" w:rsidRPr="00FA29DF" w:rsidRDefault="00641FA0" w:rsidP="006A06A7">
      <w:pPr>
        <w:pStyle w:val="Heading2"/>
        <w:rPr>
          <w:rFonts w:cs="Times New Roman"/>
          <w:szCs w:val="24"/>
        </w:rPr>
      </w:pPr>
      <w:r w:rsidRPr="00FA29DF">
        <w:rPr>
          <w:rFonts w:cs="Times New Roman"/>
          <w:szCs w:val="24"/>
        </w:rPr>
        <w:t>Mapping of Course Outcomes (COs) with Program Outcomes (P</w:t>
      </w:r>
      <w:r w:rsidR="006A06A7" w:rsidRPr="00FA29DF">
        <w:rPr>
          <w:rFonts w:cs="Times New Roman"/>
          <w:szCs w:val="24"/>
        </w:rPr>
        <w:t>Os</w:t>
      </w:r>
      <w:r w:rsidRPr="00FA29DF">
        <w:rPr>
          <w:rFonts w:cs="Times New Roman"/>
          <w:szCs w:val="24"/>
        </w:rPr>
        <w:t>)</w:t>
      </w:r>
      <w:r w:rsidR="00BE1005" w:rsidRPr="00FA29DF">
        <w:rPr>
          <w:rFonts w:cs="Times New Roman"/>
          <w:szCs w:val="24"/>
        </w:rPr>
        <w:t>:</w:t>
      </w:r>
    </w:p>
    <w:tbl>
      <w:tblPr>
        <w:tblStyle w:val="TableGrid"/>
        <w:tblW w:w="6516" w:type="dxa"/>
        <w:tblLook w:val="04A0" w:firstRow="1" w:lastRow="0" w:firstColumn="1" w:lastColumn="0" w:noHBand="0" w:noVBand="1"/>
      </w:tblPr>
      <w:tblGrid>
        <w:gridCol w:w="670"/>
        <w:gridCol w:w="1064"/>
        <w:gridCol w:w="1126"/>
        <w:gridCol w:w="1126"/>
        <w:gridCol w:w="1265"/>
        <w:gridCol w:w="1265"/>
      </w:tblGrid>
      <w:tr w:rsidR="00D91CAA" w:rsidRPr="00D91CAA" w14:paraId="7F1B8BDD" w14:textId="77777777" w:rsidTr="0034301C">
        <w:tc>
          <w:tcPr>
            <w:tcW w:w="670" w:type="dxa"/>
          </w:tcPr>
          <w:p w14:paraId="7BFE11CF" w14:textId="77777777" w:rsidR="00D91CAA" w:rsidRPr="00D91CAA" w:rsidRDefault="00D91CAA" w:rsidP="008647A4">
            <w:pPr>
              <w:spacing w:after="120"/>
              <w:contextualSpacing/>
              <w:rPr>
                <w:rFonts w:ascii="Times New Roman" w:hAnsi="Times New Roman" w:cs="Times New Roman"/>
                <w:b/>
                <w:sz w:val="24"/>
                <w:szCs w:val="24"/>
              </w:rPr>
            </w:pPr>
            <w:r w:rsidRPr="00D91CAA">
              <w:rPr>
                <w:rFonts w:ascii="Times New Roman" w:hAnsi="Times New Roman" w:cs="Times New Roman"/>
                <w:b/>
                <w:sz w:val="24"/>
                <w:szCs w:val="24"/>
              </w:rPr>
              <w:t xml:space="preserve">COs </w:t>
            </w:r>
          </w:p>
        </w:tc>
        <w:tc>
          <w:tcPr>
            <w:tcW w:w="1064" w:type="dxa"/>
          </w:tcPr>
          <w:p w14:paraId="5CFE2C42" w14:textId="77777777" w:rsidR="00D91CAA" w:rsidRPr="00D91CAA" w:rsidRDefault="00D91CAA" w:rsidP="008647A4">
            <w:pPr>
              <w:spacing w:after="120"/>
              <w:contextualSpacing/>
              <w:rPr>
                <w:rFonts w:ascii="Times New Roman" w:hAnsi="Times New Roman" w:cs="Times New Roman"/>
                <w:b/>
                <w:sz w:val="24"/>
                <w:szCs w:val="24"/>
              </w:rPr>
            </w:pPr>
            <w:r w:rsidRPr="00D91CAA">
              <w:rPr>
                <w:rFonts w:ascii="Times New Roman" w:hAnsi="Times New Roman" w:cs="Times New Roman"/>
                <w:b/>
                <w:sz w:val="24"/>
                <w:szCs w:val="24"/>
              </w:rPr>
              <w:t>PO1</w:t>
            </w:r>
          </w:p>
        </w:tc>
        <w:tc>
          <w:tcPr>
            <w:tcW w:w="1126" w:type="dxa"/>
          </w:tcPr>
          <w:p w14:paraId="1DF4B5C6" w14:textId="77777777" w:rsidR="00D91CAA" w:rsidRPr="00D91CAA" w:rsidRDefault="00D91CAA" w:rsidP="008647A4">
            <w:pPr>
              <w:spacing w:after="120"/>
              <w:contextualSpacing/>
              <w:rPr>
                <w:rFonts w:ascii="Times New Roman" w:hAnsi="Times New Roman" w:cs="Times New Roman"/>
                <w:b/>
                <w:sz w:val="24"/>
                <w:szCs w:val="24"/>
              </w:rPr>
            </w:pPr>
            <w:r w:rsidRPr="00D91CAA">
              <w:rPr>
                <w:rFonts w:ascii="Times New Roman" w:hAnsi="Times New Roman" w:cs="Times New Roman"/>
                <w:b/>
                <w:sz w:val="24"/>
                <w:szCs w:val="24"/>
              </w:rPr>
              <w:t>PO2</w:t>
            </w:r>
          </w:p>
        </w:tc>
        <w:tc>
          <w:tcPr>
            <w:tcW w:w="1126" w:type="dxa"/>
          </w:tcPr>
          <w:p w14:paraId="4FEE1F95" w14:textId="77777777" w:rsidR="00D91CAA" w:rsidRPr="00D91CAA" w:rsidRDefault="00D91CAA" w:rsidP="008647A4">
            <w:pPr>
              <w:spacing w:after="120"/>
              <w:contextualSpacing/>
              <w:rPr>
                <w:rFonts w:ascii="Times New Roman" w:hAnsi="Times New Roman" w:cs="Times New Roman"/>
                <w:b/>
                <w:sz w:val="24"/>
                <w:szCs w:val="24"/>
              </w:rPr>
            </w:pPr>
            <w:r w:rsidRPr="00D91CAA">
              <w:rPr>
                <w:rFonts w:ascii="Times New Roman" w:hAnsi="Times New Roman" w:cs="Times New Roman"/>
                <w:b/>
                <w:sz w:val="24"/>
                <w:szCs w:val="24"/>
              </w:rPr>
              <w:t>PO3</w:t>
            </w:r>
          </w:p>
        </w:tc>
        <w:tc>
          <w:tcPr>
            <w:tcW w:w="1265" w:type="dxa"/>
          </w:tcPr>
          <w:p w14:paraId="7D3E68DF" w14:textId="77777777" w:rsidR="00D91CAA" w:rsidRPr="00D91CAA" w:rsidRDefault="00D91CAA" w:rsidP="008647A4">
            <w:pPr>
              <w:spacing w:after="120"/>
              <w:contextualSpacing/>
              <w:rPr>
                <w:rFonts w:ascii="Times New Roman" w:hAnsi="Times New Roman" w:cs="Times New Roman"/>
                <w:b/>
                <w:sz w:val="24"/>
                <w:szCs w:val="24"/>
              </w:rPr>
            </w:pPr>
            <w:r w:rsidRPr="00D91CAA">
              <w:rPr>
                <w:rFonts w:ascii="Times New Roman" w:hAnsi="Times New Roman" w:cs="Times New Roman"/>
                <w:b/>
                <w:sz w:val="24"/>
                <w:szCs w:val="24"/>
              </w:rPr>
              <w:t>PO4</w:t>
            </w:r>
          </w:p>
        </w:tc>
        <w:tc>
          <w:tcPr>
            <w:tcW w:w="1265" w:type="dxa"/>
          </w:tcPr>
          <w:p w14:paraId="5E4A39BB" w14:textId="77777777" w:rsidR="00D91CAA" w:rsidRPr="00D91CAA" w:rsidRDefault="00D91CAA" w:rsidP="008647A4">
            <w:pPr>
              <w:spacing w:after="120"/>
              <w:contextualSpacing/>
              <w:rPr>
                <w:rFonts w:ascii="Times New Roman" w:hAnsi="Times New Roman" w:cs="Times New Roman"/>
                <w:b/>
                <w:sz w:val="24"/>
                <w:szCs w:val="24"/>
              </w:rPr>
            </w:pPr>
            <w:r w:rsidRPr="00D91CAA">
              <w:rPr>
                <w:rFonts w:ascii="Times New Roman" w:hAnsi="Times New Roman" w:cs="Times New Roman"/>
                <w:b/>
                <w:sz w:val="24"/>
                <w:szCs w:val="24"/>
              </w:rPr>
              <w:t>PO5</w:t>
            </w:r>
          </w:p>
        </w:tc>
      </w:tr>
      <w:tr w:rsidR="00D91CAA" w:rsidRPr="00D91CAA" w14:paraId="4CBCC848" w14:textId="77777777" w:rsidTr="0034301C">
        <w:tc>
          <w:tcPr>
            <w:tcW w:w="670" w:type="dxa"/>
          </w:tcPr>
          <w:p w14:paraId="5ED19E89" w14:textId="77777777" w:rsidR="00D91CAA" w:rsidRPr="00D91CAA" w:rsidRDefault="00D91CAA" w:rsidP="003B04FA">
            <w:pPr>
              <w:spacing w:after="120"/>
              <w:contextualSpacing/>
              <w:rPr>
                <w:rFonts w:ascii="Times New Roman" w:hAnsi="Times New Roman" w:cs="Times New Roman"/>
                <w:sz w:val="24"/>
                <w:szCs w:val="24"/>
              </w:rPr>
            </w:pPr>
            <w:r w:rsidRPr="00D91CAA">
              <w:rPr>
                <w:rFonts w:ascii="Times New Roman" w:hAnsi="Times New Roman" w:cs="Times New Roman"/>
                <w:sz w:val="24"/>
                <w:szCs w:val="24"/>
              </w:rPr>
              <w:t>CO1</w:t>
            </w:r>
          </w:p>
        </w:tc>
        <w:tc>
          <w:tcPr>
            <w:tcW w:w="1064" w:type="dxa"/>
          </w:tcPr>
          <w:p w14:paraId="2ABBD459" w14:textId="427372F4" w:rsidR="00D91CAA" w:rsidRPr="00D91CAA" w:rsidRDefault="005C302C" w:rsidP="005C302C">
            <w:pPr>
              <w:spacing w:after="120"/>
              <w:contextualSpacing/>
              <w:jc w:val="center"/>
              <w:rPr>
                <w:rFonts w:ascii="Times New Roman" w:hAnsi="Times New Roman" w:cs="Times New Roman"/>
                <w:sz w:val="24"/>
                <w:szCs w:val="24"/>
              </w:rPr>
            </w:pPr>
            <w:r>
              <w:rPr>
                <w:rFonts w:ascii="Times New Roman" w:hAnsi="Times New Roman" w:cs="Times New Roman"/>
                <w:sz w:val="24"/>
                <w:szCs w:val="24"/>
              </w:rPr>
              <w:t>X</w:t>
            </w:r>
          </w:p>
        </w:tc>
        <w:tc>
          <w:tcPr>
            <w:tcW w:w="1126" w:type="dxa"/>
          </w:tcPr>
          <w:p w14:paraId="02CE275D" w14:textId="22C74D6D" w:rsidR="00D91CAA" w:rsidRPr="00D91CAA" w:rsidRDefault="005C302C" w:rsidP="005C302C">
            <w:pPr>
              <w:spacing w:after="120"/>
              <w:contextualSpacing/>
              <w:jc w:val="center"/>
              <w:rPr>
                <w:rFonts w:ascii="Times New Roman" w:hAnsi="Times New Roman" w:cs="Times New Roman"/>
                <w:sz w:val="24"/>
                <w:szCs w:val="24"/>
              </w:rPr>
            </w:pPr>
            <w:r>
              <w:rPr>
                <w:rFonts w:ascii="Times New Roman" w:hAnsi="Times New Roman" w:cs="Times New Roman"/>
                <w:sz w:val="24"/>
                <w:szCs w:val="24"/>
              </w:rPr>
              <w:t>X</w:t>
            </w:r>
          </w:p>
        </w:tc>
        <w:tc>
          <w:tcPr>
            <w:tcW w:w="1126" w:type="dxa"/>
          </w:tcPr>
          <w:p w14:paraId="39C8C3C6" w14:textId="77777777" w:rsidR="00D91CAA" w:rsidRPr="00D91CAA" w:rsidRDefault="00D91CAA" w:rsidP="005C302C">
            <w:pPr>
              <w:spacing w:after="120"/>
              <w:contextualSpacing/>
              <w:jc w:val="center"/>
              <w:rPr>
                <w:rFonts w:ascii="Times New Roman" w:hAnsi="Times New Roman" w:cs="Times New Roman"/>
                <w:sz w:val="24"/>
                <w:szCs w:val="24"/>
              </w:rPr>
            </w:pPr>
          </w:p>
        </w:tc>
        <w:tc>
          <w:tcPr>
            <w:tcW w:w="1265" w:type="dxa"/>
          </w:tcPr>
          <w:p w14:paraId="660B441E" w14:textId="77777777" w:rsidR="00D91CAA" w:rsidRPr="00D91CAA" w:rsidRDefault="00D91CAA" w:rsidP="005C302C">
            <w:pPr>
              <w:spacing w:after="120"/>
              <w:contextualSpacing/>
              <w:jc w:val="center"/>
              <w:rPr>
                <w:rFonts w:ascii="Times New Roman" w:hAnsi="Times New Roman" w:cs="Times New Roman"/>
                <w:sz w:val="24"/>
                <w:szCs w:val="24"/>
              </w:rPr>
            </w:pPr>
          </w:p>
        </w:tc>
        <w:tc>
          <w:tcPr>
            <w:tcW w:w="1265" w:type="dxa"/>
          </w:tcPr>
          <w:p w14:paraId="594124CA" w14:textId="77777777" w:rsidR="00D91CAA" w:rsidRPr="00D91CAA" w:rsidRDefault="00D91CAA" w:rsidP="005C302C">
            <w:pPr>
              <w:spacing w:after="120"/>
              <w:contextualSpacing/>
              <w:jc w:val="center"/>
              <w:rPr>
                <w:rFonts w:ascii="Times New Roman" w:hAnsi="Times New Roman" w:cs="Times New Roman"/>
                <w:sz w:val="24"/>
                <w:szCs w:val="24"/>
              </w:rPr>
            </w:pPr>
          </w:p>
        </w:tc>
      </w:tr>
      <w:tr w:rsidR="00D91CAA" w:rsidRPr="00D91CAA" w14:paraId="393B46CF" w14:textId="77777777" w:rsidTr="0034301C">
        <w:tc>
          <w:tcPr>
            <w:tcW w:w="670" w:type="dxa"/>
          </w:tcPr>
          <w:p w14:paraId="015C603B" w14:textId="77777777" w:rsidR="00D91CAA" w:rsidRPr="00D91CAA" w:rsidRDefault="00D91CAA" w:rsidP="003B04FA">
            <w:pPr>
              <w:spacing w:after="120"/>
              <w:contextualSpacing/>
              <w:rPr>
                <w:rFonts w:ascii="Times New Roman" w:hAnsi="Times New Roman" w:cs="Times New Roman"/>
                <w:sz w:val="24"/>
                <w:szCs w:val="24"/>
              </w:rPr>
            </w:pPr>
            <w:r w:rsidRPr="00D91CAA">
              <w:rPr>
                <w:rFonts w:ascii="Times New Roman" w:hAnsi="Times New Roman" w:cs="Times New Roman"/>
                <w:sz w:val="24"/>
                <w:szCs w:val="24"/>
              </w:rPr>
              <w:t>CO2</w:t>
            </w:r>
          </w:p>
        </w:tc>
        <w:tc>
          <w:tcPr>
            <w:tcW w:w="1064" w:type="dxa"/>
          </w:tcPr>
          <w:p w14:paraId="4FE46464" w14:textId="620DC93D" w:rsidR="00D91CAA" w:rsidRPr="00D91CAA" w:rsidRDefault="005C302C" w:rsidP="005C302C">
            <w:pPr>
              <w:spacing w:after="120"/>
              <w:contextualSpacing/>
              <w:jc w:val="center"/>
              <w:rPr>
                <w:rFonts w:ascii="Times New Roman" w:hAnsi="Times New Roman" w:cs="Times New Roman"/>
                <w:sz w:val="24"/>
                <w:szCs w:val="24"/>
              </w:rPr>
            </w:pPr>
            <w:r>
              <w:rPr>
                <w:rFonts w:ascii="Times New Roman" w:hAnsi="Times New Roman" w:cs="Times New Roman"/>
                <w:sz w:val="24"/>
                <w:szCs w:val="24"/>
              </w:rPr>
              <w:t>X</w:t>
            </w:r>
          </w:p>
        </w:tc>
        <w:tc>
          <w:tcPr>
            <w:tcW w:w="1126" w:type="dxa"/>
          </w:tcPr>
          <w:p w14:paraId="07EC2993" w14:textId="52F20B5D" w:rsidR="00D91CAA" w:rsidRPr="00D91CAA" w:rsidRDefault="005C302C" w:rsidP="005C302C">
            <w:pPr>
              <w:spacing w:after="120"/>
              <w:contextualSpacing/>
              <w:jc w:val="center"/>
              <w:rPr>
                <w:rFonts w:ascii="Times New Roman" w:hAnsi="Times New Roman" w:cs="Times New Roman"/>
                <w:sz w:val="24"/>
                <w:szCs w:val="24"/>
              </w:rPr>
            </w:pPr>
            <w:r>
              <w:rPr>
                <w:rFonts w:ascii="Times New Roman" w:hAnsi="Times New Roman" w:cs="Times New Roman"/>
                <w:sz w:val="24"/>
                <w:szCs w:val="24"/>
              </w:rPr>
              <w:t>X</w:t>
            </w:r>
          </w:p>
        </w:tc>
        <w:tc>
          <w:tcPr>
            <w:tcW w:w="1126" w:type="dxa"/>
          </w:tcPr>
          <w:p w14:paraId="0A0391CC" w14:textId="77777777" w:rsidR="00D91CAA" w:rsidRPr="00D91CAA" w:rsidRDefault="00D91CAA" w:rsidP="005C302C">
            <w:pPr>
              <w:spacing w:after="120"/>
              <w:contextualSpacing/>
              <w:jc w:val="center"/>
              <w:rPr>
                <w:rFonts w:ascii="Times New Roman" w:hAnsi="Times New Roman" w:cs="Times New Roman"/>
                <w:sz w:val="24"/>
                <w:szCs w:val="24"/>
              </w:rPr>
            </w:pPr>
          </w:p>
        </w:tc>
        <w:tc>
          <w:tcPr>
            <w:tcW w:w="1265" w:type="dxa"/>
          </w:tcPr>
          <w:p w14:paraId="45FCE4B9" w14:textId="1EF53E08" w:rsidR="00D91CAA" w:rsidRPr="00D91CAA" w:rsidRDefault="005C302C" w:rsidP="005C302C">
            <w:pPr>
              <w:spacing w:after="120"/>
              <w:contextualSpacing/>
              <w:jc w:val="center"/>
              <w:rPr>
                <w:rFonts w:ascii="Times New Roman" w:hAnsi="Times New Roman" w:cs="Times New Roman"/>
                <w:sz w:val="24"/>
                <w:szCs w:val="24"/>
              </w:rPr>
            </w:pPr>
            <w:r>
              <w:rPr>
                <w:rFonts w:ascii="Times New Roman" w:hAnsi="Times New Roman" w:cs="Times New Roman"/>
                <w:sz w:val="24"/>
                <w:szCs w:val="24"/>
              </w:rPr>
              <w:t>X</w:t>
            </w:r>
          </w:p>
        </w:tc>
        <w:tc>
          <w:tcPr>
            <w:tcW w:w="1265" w:type="dxa"/>
          </w:tcPr>
          <w:p w14:paraId="11DF6E18" w14:textId="77777777" w:rsidR="00D91CAA" w:rsidRPr="00D91CAA" w:rsidRDefault="00D91CAA" w:rsidP="005C302C">
            <w:pPr>
              <w:spacing w:after="120"/>
              <w:contextualSpacing/>
              <w:jc w:val="center"/>
              <w:rPr>
                <w:rFonts w:ascii="Times New Roman" w:hAnsi="Times New Roman" w:cs="Times New Roman"/>
                <w:sz w:val="24"/>
                <w:szCs w:val="24"/>
              </w:rPr>
            </w:pPr>
          </w:p>
        </w:tc>
      </w:tr>
      <w:tr w:rsidR="00D91CAA" w:rsidRPr="00D91CAA" w14:paraId="0C6063B7" w14:textId="77777777" w:rsidTr="0034301C">
        <w:tc>
          <w:tcPr>
            <w:tcW w:w="670" w:type="dxa"/>
          </w:tcPr>
          <w:p w14:paraId="32183E0E" w14:textId="77777777" w:rsidR="00D91CAA" w:rsidRPr="00D91CAA" w:rsidRDefault="00D91CAA" w:rsidP="003B04FA">
            <w:pPr>
              <w:spacing w:after="120"/>
              <w:contextualSpacing/>
              <w:rPr>
                <w:rFonts w:ascii="Times New Roman" w:hAnsi="Times New Roman" w:cs="Times New Roman"/>
                <w:sz w:val="24"/>
                <w:szCs w:val="24"/>
              </w:rPr>
            </w:pPr>
            <w:r w:rsidRPr="00D91CAA">
              <w:rPr>
                <w:rFonts w:ascii="Times New Roman" w:hAnsi="Times New Roman" w:cs="Times New Roman"/>
                <w:sz w:val="24"/>
                <w:szCs w:val="24"/>
              </w:rPr>
              <w:t>CO3</w:t>
            </w:r>
          </w:p>
        </w:tc>
        <w:tc>
          <w:tcPr>
            <w:tcW w:w="1064" w:type="dxa"/>
          </w:tcPr>
          <w:p w14:paraId="6711642B" w14:textId="45EE17C1" w:rsidR="00D91CAA" w:rsidRPr="00D91CAA" w:rsidRDefault="005C302C" w:rsidP="005C302C">
            <w:pPr>
              <w:spacing w:after="120"/>
              <w:contextualSpacing/>
              <w:jc w:val="center"/>
              <w:rPr>
                <w:rFonts w:ascii="Times New Roman" w:hAnsi="Times New Roman" w:cs="Times New Roman"/>
                <w:sz w:val="24"/>
                <w:szCs w:val="24"/>
              </w:rPr>
            </w:pPr>
            <w:r>
              <w:rPr>
                <w:rFonts w:ascii="Times New Roman" w:hAnsi="Times New Roman" w:cs="Times New Roman"/>
                <w:sz w:val="24"/>
                <w:szCs w:val="24"/>
              </w:rPr>
              <w:t>X</w:t>
            </w:r>
          </w:p>
        </w:tc>
        <w:tc>
          <w:tcPr>
            <w:tcW w:w="1126" w:type="dxa"/>
          </w:tcPr>
          <w:p w14:paraId="213CB198" w14:textId="2AAAD48A" w:rsidR="00D91CAA" w:rsidRPr="00D91CAA" w:rsidRDefault="005C302C" w:rsidP="005C302C">
            <w:pPr>
              <w:spacing w:after="120"/>
              <w:contextualSpacing/>
              <w:jc w:val="center"/>
              <w:rPr>
                <w:rFonts w:ascii="Times New Roman" w:hAnsi="Times New Roman" w:cs="Times New Roman"/>
                <w:sz w:val="24"/>
                <w:szCs w:val="24"/>
              </w:rPr>
            </w:pPr>
            <w:r>
              <w:rPr>
                <w:rFonts w:ascii="Times New Roman" w:hAnsi="Times New Roman" w:cs="Times New Roman"/>
                <w:sz w:val="24"/>
                <w:szCs w:val="24"/>
              </w:rPr>
              <w:t>X</w:t>
            </w:r>
          </w:p>
        </w:tc>
        <w:tc>
          <w:tcPr>
            <w:tcW w:w="1126" w:type="dxa"/>
          </w:tcPr>
          <w:p w14:paraId="3075E43E" w14:textId="77777777" w:rsidR="00D91CAA" w:rsidRPr="00D91CAA" w:rsidRDefault="00D91CAA" w:rsidP="005C302C">
            <w:pPr>
              <w:spacing w:after="120"/>
              <w:contextualSpacing/>
              <w:jc w:val="center"/>
              <w:rPr>
                <w:rFonts w:ascii="Times New Roman" w:hAnsi="Times New Roman" w:cs="Times New Roman"/>
                <w:sz w:val="24"/>
                <w:szCs w:val="24"/>
              </w:rPr>
            </w:pPr>
          </w:p>
        </w:tc>
        <w:tc>
          <w:tcPr>
            <w:tcW w:w="1265" w:type="dxa"/>
          </w:tcPr>
          <w:p w14:paraId="35C1F810" w14:textId="77777777" w:rsidR="00D91CAA" w:rsidRPr="00D91CAA" w:rsidRDefault="00D91CAA" w:rsidP="005C302C">
            <w:pPr>
              <w:spacing w:after="120"/>
              <w:contextualSpacing/>
              <w:jc w:val="center"/>
              <w:rPr>
                <w:rFonts w:ascii="Times New Roman" w:hAnsi="Times New Roman" w:cs="Times New Roman"/>
                <w:sz w:val="24"/>
                <w:szCs w:val="24"/>
              </w:rPr>
            </w:pPr>
          </w:p>
        </w:tc>
        <w:tc>
          <w:tcPr>
            <w:tcW w:w="1265" w:type="dxa"/>
          </w:tcPr>
          <w:p w14:paraId="6D5659F9" w14:textId="77777777" w:rsidR="00D91CAA" w:rsidRPr="00D91CAA" w:rsidRDefault="00D91CAA" w:rsidP="005C302C">
            <w:pPr>
              <w:spacing w:after="120"/>
              <w:contextualSpacing/>
              <w:jc w:val="center"/>
              <w:rPr>
                <w:rFonts w:ascii="Times New Roman" w:hAnsi="Times New Roman" w:cs="Times New Roman"/>
                <w:sz w:val="24"/>
                <w:szCs w:val="24"/>
              </w:rPr>
            </w:pPr>
          </w:p>
        </w:tc>
      </w:tr>
      <w:tr w:rsidR="00D91CAA" w:rsidRPr="00D91CAA" w14:paraId="1C9BD44F" w14:textId="77777777" w:rsidTr="0034301C">
        <w:trPr>
          <w:trHeight w:val="215"/>
        </w:trPr>
        <w:tc>
          <w:tcPr>
            <w:tcW w:w="670" w:type="dxa"/>
          </w:tcPr>
          <w:p w14:paraId="68DE1AA0" w14:textId="77777777" w:rsidR="00D91CAA" w:rsidRPr="00D91CAA" w:rsidRDefault="00D91CAA" w:rsidP="003B04FA">
            <w:pPr>
              <w:spacing w:after="120"/>
              <w:contextualSpacing/>
              <w:rPr>
                <w:rFonts w:ascii="Times New Roman" w:hAnsi="Times New Roman" w:cs="Times New Roman"/>
                <w:sz w:val="24"/>
                <w:szCs w:val="24"/>
              </w:rPr>
            </w:pPr>
            <w:r w:rsidRPr="00D91CAA">
              <w:rPr>
                <w:rFonts w:ascii="Times New Roman" w:hAnsi="Times New Roman" w:cs="Times New Roman"/>
                <w:sz w:val="24"/>
                <w:szCs w:val="24"/>
              </w:rPr>
              <w:t>CO4</w:t>
            </w:r>
          </w:p>
        </w:tc>
        <w:tc>
          <w:tcPr>
            <w:tcW w:w="1064" w:type="dxa"/>
          </w:tcPr>
          <w:p w14:paraId="2BB06057" w14:textId="5A1224D9" w:rsidR="00D91CAA" w:rsidRPr="00D91CAA" w:rsidRDefault="005C302C" w:rsidP="005C302C">
            <w:pPr>
              <w:spacing w:after="120"/>
              <w:contextualSpacing/>
              <w:jc w:val="center"/>
              <w:rPr>
                <w:rFonts w:ascii="Times New Roman" w:hAnsi="Times New Roman" w:cs="Times New Roman"/>
                <w:sz w:val="24"/>
                <w:szCs w:val="24"/>
              </w:rPr>
            </w:pPr>
            <w:r>
              <w:rPr>
                <w:rFonts w:ascii="Times New Roman" w:hAnsi="Times New Roman" w:cs="Times New Roman"/>
                <w:sz w:val="24"/>
                <w:szCs w:val="24"/>
              </w:rPr>
              <w:t>X</w:t>
            </w:r>
          </w:p>
        </w:tc>
        <w:tc>
          <w:tcPr>
            <w:tcW w:w="1126" w:type="dxa"/>
          </w:tcPr>
          <w:p w14:paraId="286CB8E2" w14:textId="3D10BF41" w:rsidR="005C302C" w:rsidRPr="00D91CAA" w:rsidRDefault="005C302C" w:rsidP="005C302C">
            <w:pPr>
              <w:spacing w:after="120"/>
              <w:contextualSpacing/>
              <w:jc w:val="center"/>
              <w:rPr>
                <w:rFonts w:ascii="Times New Roman" w:hAnsi="Times New Roman" w:cs="Times New Roman"/>
                <w:sz w:val="24"/>
                <w:szCs w:val="24"/>
              </w:rPr>
            </w:pPr>
            <w:r>
              <w:rPr>
                <w:rFonts w:ascii="Times New Roman" w:hAnsi="Times New Roman" w:cs="Times New Roman"/>
                <w:sz w:val="24"/>
                <w:szCs w:val="24"/>
              </w:rPr>
              <w:t>X</w:t>
            </w:r>
          </w:p>
        </w:tc>
        <w:tc>
          <w:tcPr>
            <w:tcW w:w="1126" w:type="dxa"/>
          </w:tcPr>
          <w:p w14:paraId="6DFD7052" w14:textId="77777777" w:rsidR="00D91CAA" w:rsidRPr="00D91CAA" w:rsidRDefault="00D91CAA" w:rsidP="005C302C">
            <w:pPr>
              <w:spacing w:after="120"/>
              <w:contextualSpacing/>
              <w:jc w:val="center"/>
              <w:rPr>
                <w:rFonts w:ascii="Times New Roman" w:hAnsi="Times New Roman" w:cs="Times New Roman"/>
                <w:sz w:val="24"/>
                <w:szCs w:val="24"/>
              </w:rPr>
            </w:pPr>
          </w:p>
        </w:tc>
        <w:tc>
          <w:tcPr>
            <w:tcW w:w="1265" w:type="dxa"/>
          </w:tcPr>
          <w:p w14:paraId="2ECAD8CD" w14:textId="30BE12C5" w:rsidR="00D91CAA" w:rsidRPr="00D91CAA" w:rsidRDefault="005C302C" w:rsidP="005C302C">
            <w:pPr>
              <w:spacing w:after="120"/>
              <w:contextualSpacing/>
              <w:jc w:val="center"/>
              <w:rPr>
                <w:rFonts w:ascii="Times New Roman" w:hAnsi="Times New Roman" w:cs="Times New Roman"/>
                <w:sz w:val="24"/>
                <w:szCs w:val="24"/>
              </w:rPr>
            </w:pPr>
            <w:r>
              <w:rPr>
                <w:rFonts w:ascii="Times New Roman" w:hAnsi="Times New Roman" w:cs="Times New Roman"/>
                <w:sz w:val="24"/>
                <w:szCs w:val="24"/>
              </w:rPr>
              <w:t>X</w:t>
            </w:r>
          </w:p>
        </w:tc>
        <w:tc>
          <w:tcPr>
            <w:tcW w:w="1265" w:type="dxa"/>
          </w:tcPr>
          <w:p w14:paraId="36EBF03D" w14:textId="77777777" w:rsidR="00D91CAA" w:rsidRPr="00D91CAA" w:rsidRDefault="00D91CAA" w:rsidP="005C302C">
            <w:pPr>
              <w:spacing w:after="120"/>
              <w:contextualSpacing/>
              <w:jc w:val="center"/>
              <w:rPr>
                <w:rFonts w:ascii="Times New Roman" w:hAnsi="Times New Roman" w:cs="Times New Roman"/>
                <w:sz w:val="24"/>
                <w:szCs w:val="24"/>
              </w:rPr>
            </w:pPr>
          </w:p>
        </w:tc>
      </w:tr>
      <w:tr w:rsidR="00D91CAA" w:rsidRPr="00D91CAA" w14:paraId="225614D4" w14:textId="77777777" w:rsidTr="0034301C">
        <w:tc>
          <w:tcPr>
            <w:tcW w:w="670" w:type="dxa"/>
          </w:tcPr>
          <w:p w14:paraId="212CA4CE" w14:textId="77777777" w:rsidR="00D91CAA" w:rsidRPr="00D91CAA" w:rsidRDefault="00D91CAA" w:rsidP="003B04FA">
            <w:pPr>
              <w:spacing w:after="120"/>
              <w:contextualSpacing/>
              <w:rPr>
                <w:rFonts w:ascii="Times New Roman" w:hAnsi="Times New Roman" w:cs="Times New Roman"/>
                <w:sz w:val="24"/>
                <w:szCs w:val="24"/>
              </w:rPr>
            </w:pPr>
            <w:r w:rsidRPr="00D91CAA">
              <w:rPr>
                <w:rFonts w:ascii="Times New Roman" w:hAnsi="Times New Roman" w:cs="Times New Roman"/>
                <w:sz w:val="24"/>
                <w:szCs w:val="24"/>
              </w:rPr>
              <w:t>CO5</w:t>
            </w:r>
          </w:p>
        </w:tc>
        <w:tc>
          <w:tcPr>
            <w:tcW w:w="1064" w:type="dxa"/>
          </w:tcPr>
          <w:p w14:paraId="48BB3EF6" w14:textId="051C7B97" w:rsidR="00D91CAA" w:rsidRPr="00D91CAA" w:rsidRDefault="005C302C" w:rsidP="005C302C">
            <w:pPr>
              <w:spacing w:after="120"/>
              <w:contextualSpacing/>
              <w:jc w:val="center"/>
              <w:rPr>
                <w:rFonts w:ascii="Times New Roman" w:hAnsi="Times New Roman" w:cs="Times New Roman"/>
                <w:sz w:val="24"/>
                <w:szCs w:val="24"/>
              </w:rPr>
            </w:pPr>
            <w:r>
              <w:rPr>
                <w:rFonts w:ascii="Times New Roman" w:hAnsi="Times New Roman" w:cs="Times New Roman"/>
                <w:sz w:val="24"/>
                <w:szCs w:val="24"/>
              </w:rPr>
              <w:t>X</w:t>
            </w:r>
          </w:p>
        </w:tc>
        <w:tc>
          <w:tcPr>
            <w:tcW w:w="1126" w:type="dxa"/>
          </w:tcPr>
          <w:p w14:paraId="526B522F" w14:textId="77777777" w:rsidR="00D91CAA" w:rsidRPr="00D91CAA" w:rsidRDefault="00D91CAA" w:rsidP="005C302C">
            <w:pPr>
              <w:spacing w:after="120"/>
              <w:contextualSpacing/>
              <w:jc w:val="center"/>
              <w:rPr>
                <w:rFonts w:ascii="Times New Roman" w:hAnsi="Times New Roman" w:cs="Times New Roman"/>
                <w:sz w:val="24"/>
                <w:szCs w:val="24"/>
              </w:rPr>
            </w:pPr>
          </w:p>
        </w:tc>
        <w:tc>
          <w:tcPr>
            <w:tcW w:w="1126" w:type="dxa"/>
          </w:tcPr>
          <w:p w14:paraId="7A3CC7B6" w14:textId="4159881B" w:rsidR="00D91CAA" w:rsidRPr="00D91CAA" w:rsidRDefault="005C302C" w:rsidP="005C302C">
            <w:pPr>
              <w:spacing w:after="120"/>
              <w:contextualSpacing/>
              <w:jc w:val="center"/>
              <w:rPr>
                <w:rFonts w:ascii="Times New Roman" w:hAnsi="Times New Roman" w:cs="Times New Roman"/>
                <w:sz w:val="24"/>
                <w:szCs w:val="24"/>
              </w:rPr>
            </w:pPr>
            <w:r>
              <w:rPr>
                <w:rFonts w:ascii="Times New Roman" w:hAnsi="Times New Roman" w:cs="Times New Roman"/>
                <w:sz w:val="24"/>
                <w:szCs w:val="24"/>
              </w:rPr>
              <w:t>X</w:t>
            </w:r>
          </w:p>
        </w:tc>
        <w:tc>
          <w:tcPr>
            <w:tcW w:w="1265" w:type="dxa"/>
          </w:tcPr>
          <w:p w14:paraId="08C68DE0" w14:textId="06E2CAEA" w:rsidR="00D91CAA" w:rsidRPr="00D91CAA" w:rsidRDefault="005C302C" w:rsidP="005C302C">
            <w:pPr>
              <w:spacing w:after="120"/>
              <w:contextualSpacing/>
              <w:jc w:val="center"/>
              <w:rPr>
                <w:rFonts w:ascii="Times New Roman" w:hAnsi="Times New Roman" w:cs="Times New Roman"/>
                <w:sz w:val="24"/>
                <w:szCs w:val="24"/>
              </w:rPr>
            </w:pPr>
            <w:r>
              <w:rPr>
                <w:rFonts w:ascii="Times New Roman" w:hAnsi="Times New Roman" w:cs="Times New Roman"/>
                <w:sz w:val="24"/>
                <w:szCs w:val="24"/>
              </w:rPr>
              <w:t>X</w:t>
            </w:r>
          </w:p>
        </w:tc>
        <w:tc>
          <w:tcPr>
            <w:tcW w:w="1265" w:type="dxa"/>
          </w:tcPr>
          <w:p w14:paraId="443D8E7C" w14:textId="458F2117" w:rsidR="00D91CAA" w:rsidRPr="00D91CAA" w:rsidRDefault="005C302C" w:rsidP="005C302C">
            <w:pPr>
              <w:spacing w:after="120"/>
              <w:contextualSpacing/>
              <w:jc w:val="center"/>
              <w:rPr>
                <w:rFonts w:ascii="Times New Roman" w:hAnsi="Times New Roman" w:cs="Times New Roman"/>
                <w:sz w:val="24"/>
                <w:szCs w:val="24"/>
              </w:rPr>
            </w:pPr>
            <w:r>
              <w:rPr>
                <w:rFonts w:ascii="Times New Roman" w:hAnsi="Times New Roman" w:cs="Times New Roman"/>
                <w:sz w:val="24"/>
                <w:szCs w:val="24"/>
              </w:rPr>
              <w:t>X</w:t>
            </w:r>
          </w:p>
        </w:tc>
      </w:tr>
    </w:tbl>
    <w:p w14:paraId="5A7B541F" w14:textId="77777777" w:rsidR="006A06A7" w:rsidRPr="000053A4" w:rsidRDefault="006A06A7" w:rsidP="006A06A7">
      <w:pPr>
        <w:spacing w:after="120" w:line="240" w:lineRule="auto"/>
        <w:contextualSpacing/>
        <w:jc w:val="both"/>
        <w:rPr>
          <w:rFonts w:ascii="Arial Narrow" w:hAnsi="Arial Narrow" w:cs="Times New Roman"/>
          <w:b/>
          <w:bCs/>
          <w:color w:val="000000" w:themeColor="text1"/>
          <w:sz w:val="24"/>
          <w:szCs w:val="24"/>
        </w:rPr>
      </w:pPr>
    </w:p>
    <w:p w14:paraId="48572139" w14:textId="77777777" w:rsidR="006A06A7" w:rsidRPr="00FA29DF" w:rsidRDefault="006A06A7" w:rsidP="006A06A7">
      <w:pPr>
        <w:pStyle w:val="Heading2"/>
        <w:rPr>
          <w:rFonts w:cs="Times New Roman"/>
          <w:szCs w:val="24"/>
        </w:rPr>
      </w:pPr>
      <w:r w:rsidRPr="00FA29DF">
        <w:rPr>
          <w:rFonts w:cs="Times New Roman"/>
          <w:szCs w:val="24"/>
        </w:rPr>
        <w:t>Co</w:t>
      </w:r>
      <w:r w:rsidR="00641FA0" w:rsidRPr="00FA29DF">
        <w:rPr>
          <w:rFonts w:cs="Times New Roman"/>
          <w:szCs w:val="24"/>
        </w:rPr>
        <w:t>urse plan specifying content, C</w:t>
      </w:r>
      <w:r w:rsidRPr="00FA29DF">
        <w:rPr>
          <w:rFonts w:cs="Times New Roman"/>
          <w:szCs w:val="24"/>
        </w:rPr>
        <w:t>Os, co-curricular activities (if any), teaching learning and as</w:t>
      </w:r>
      <w:r w:rsidR="00641FA0" w:rsidRPr="00FA29DF">
        <w:rPr>
          <w:rFonts w:cs="Times New Roman"/>
          <w:szCs w:val="24"/>
        </w:rPr>
        <w:t>sessment strategy mapped with C</w:t>
      </w:r>
      <w:r w:rsidR="00BE1005" w:rsidRPr="00FA29DF">
        <w:rPr>
          <w:rFonts w:cs="Times New Roman"/>
          <w:szCs w:val="24"/>
        </w:rPr>
        <w:t>Os:</w:t>
      </w:r>
    </w:p>
    <w:tbl>
      <w:tblPr>
        <w:tblStyle w:val="TableGrid"/>
        <w:tblW w:w="0" w:type="auto"/>
        <w:tblInd w:w="-5" w:type="dxa"/>
        <w:tblLook w:val="04A0" w:firstRow="1" w:lastRow="0" w:firstColumn="1" w:lastColumn="0" w:noHBand="0" w:noVBand="1"/>
      </w:tblPr>
      <w:tblGrid>
        <w:gridCol w:w="852"/>
        <w:gridCol w:w="3132"/>
        <w:gridCol w:w="2133"/>
        <w:gridCol w:w="1475"/>
        <w:gridCol w:w="1763"/>
      </w:tblGrid>
      <w:tr w:rsidR="001F2C82" w:rsidRPr="00986BC0" w14:paraId="09EF33E1" w14:textId="77777777" w:rsidTr="002504FB">
        <w:tc>
          <w:tcPr>
            <w:tcW w:w="852" w:type="dxa"/>
          </w:tcPr>
          <w:p w14:paraId="48043062" w14:textId="77777777" w:rsidR="00CA510F" w:rsidRDefault="00CA510F" w:rsidP="00E36560">
            <w:pPr>
              <w:jc w:val="center"/>
              <w:rPr>
                <w:rFonts w:ascii="Times New Roman" w:hAnsi="Times New Roman" w:cs="Times New Roman"/>
                <w:b/>
                <w:sz w:val="24"/>
                <w:szCs w:val="24"/>
              </w:rPr>
            </w:pPr>
            <w:r>
              <w:rPr>
                <w:rFonts w:ascii="Times New Roman" w:hAnsi="Times New Roman" w:cs="Times New Roman"/>
                <w:b/>
                <w:sz w:val="24"/>
                <w:szCs w:val="24"/>
              </w:rPr>
              <w:t>Week</w:t>
            </w:r>
          </w:p>
          <w:p w14:paraId="51A25A21" w14:textId="365DD013" w:rsidR="006A06A7" w:rsidRPr="00986BC0" w:rsidRDefault="00641FA0" w:rsidP="00E36560">
            <w:pPr>
              <w:jc w:val="center"/>
              <w:rPr>
                <w:rFonts w:ascii="Times New Roman" w:hAnsi="Times New Roman" w:cs="Times New Roman"/>
                <w:b/>
                <w:sz w:val="24"/>
                <w:szCs w:val="24"/>
              </w:rPr>
            </w:pPr>
            <w:r w:rsidRPr="00986BC0">
              <w:rPr>
                <w:rFonts w:ascii="Times New Roman" w:hAnsi="Times New Roman" w:cs="Times New Roman"/>
                <w:b/>
                <w:sz w:val="24"/>
                <w:szCs w:val="24"/>
              </w:rPr>
              <w:t xml:space="preserve">Class </w:t>
            </w:r>
          </w:p>
        </w:tc>
        <w:tc>
          <w:tcPr>
            <w:tcW w:w="3198" w:type="dxa"/>
          </w:tcPr>
          <w:p w14:paraId="5C687655" w14:textId="77777777" w:rsidR="006A06A7" w:rsidRPr="00986BC0" w:rsidRDefault="006A06A7" w:rsidP="003B04FA">
            <w:pPr>
              <w:jc w:val="center"/>
              <w:rPr>
                <w:rFonts w:ascii="Times New Roman" w:hAnsi="Times New Roman" w:cs="Times New Roman"/>
                <w:b/>
                <w:sz w:val="24"/>
                <w:szCs w:val="24"/>
              </w:rPr>
            </w:pPr>
            <w:r w:rsidRPr="00986BC0">
              <w:rPr>
                <w:rFonts w:ascii="Times New Roman" w:hAnsi="Times New Roman" w:cs="Times New Roman"/>
                <w:b/>
                <w:sz w:val="24"/>
                <w:szCs w:val="24"/>
              </w:rPr>
              <w:t>Topic</w:t>
            </w:r>
          </w:p>
        </w:tc>
        <w:tc>
          <w:tcPr>
            <w:tcW w:w="2152" w:type="dxa"/>
          </w:tcPr>
          <w:p w14:paraId="2E908C9F" w14:textId="77777777" w:rsidR="006A06A7" w:rsidRPr="00986BC0" w:rsidRDefault="006A06A7" w:rsidP="003B04FA">
            <w:pPr>
              <w:jc w:val="center"/>
              <w:rPr>
                <w:rFonts w:ascii="Times New Roman" w:hAnsi="Times New Roman" w:cs="Times New Roman"/>
                <w:b/>
                <w:sz w:val="24"/>
                <w:szCs w:val="24"/>
              </w:rPr>
            </w:pPr>
            <w:r w:rsidRPr="00986BC0">
              <w:rPr>
                <w:rFonts w:ascii="Times New Roman" w:hAnsi="Times New Roman" w:cs="Times New Roman"/>
                <w:b/>
                <w:sz w:val="24"/>
                <w:szCs w:val="24"/>
              </w:rPr>
              <w:t>Teaching-Learning Strategy</w:t>
            </w:r>
          </w:p>
        </w:tc>
        <w:tc>
          <w:tcPr>
            <w:tcW w:w="1390" w:type="dxa"/>
          </w:tcPr>
          <w:p w14:paraId="7A6F7F42" w14:textId="77777777" w:rsidR="006A06A7" w:rsidRPr="00986BC0" w:rsidRDefault="006A06A7" w:rsidP="003B04FA">
            <w:pPr>
              <w:jc w:val="center"/>
              <w:rPr>
                <w:rFonts w:ascii="Times New Roman" w:hAnsi="Times New Roman" w:cs="Times New Roman"/>
                <w:b/>
                <w:sz w:val="24"/>
                <w:szCs w:val="24"/>
              </w:rPr>
            </w:pPr>
            <w:r w:rsidRPr="00986BC0">
              <w:rPr>
                <w:rFonts w:ascii="Times New Roman" w:hAnsi="Times New Roman" w:cs="Times New Roman"/>
                <w:b/>
                <w:sz w:val="24"/>
                <w:szCs w:val="24"/>
              </w:rPr>
              <w:t>Assessment Strategy</w:t>
            </w:r>
          </w:p>
        </w:tc>
        <w:tc>
          <w:tcPr>
            <w:tcW w:w="1763" w:type="dxa"/>
          </w:tcPr>
          <w:p w14:paraId="2271FC77" w14:textId="77777777" w:rsidR="006A06A7" w:rsidRPr="00986BC0" w:rsidRDefault="00641FA0" w:rsidP="003B04FA">
            <w:pPr>
              <w:jc w:val="center"/>
              <w:rPr>
                <w:rFonts w:ascii="Times New Roman" w:hAnsi="Times New Roman" w:cs="Times New Roman"/>
                <w:b/>
                <w:sz w:val="24"/>
                <w:szCs w:val="24"/>
              </w:rPr>
            </w:pPr>
            <w:r w:rsidRPr="00986BC0">
              <w:rPr>
                <w:rFonts w:ascii="Times New Roman" w:hAnsi="Times New Roman" w:cs="Times New Roman"/>
                <w:b/>
                <w:sz w:val="24"/>
                <w:szCs w:val="24"/>
              </w:rPr>
              <w:t>Corresponding C</w:t>
            </w:r>
            <w:r w:rsidR="006A06A7" w:rsidRPr="00986BC0">
              <w:rPr>
                <w:rFonts w:ascii="Times New Roman" w:hAnsi="Times New Roman" w:cs="Times New Roman"/>
                <w:b/>
                <w:sz w:val="24"/>
                <w:szCs w:val="24"/>
              </w:rPr>
              <w:t>Os</w:t>
            </w:r>
          </w:p>
        </w:tc>
      </w:tr>
      <w:tr w:rsidR="001F2C82" w:rsidRPr="002504FB" w14:paraId="64C05E2C" w14:textId="77777777" w:rsidTr="002504FB">
        <w:tc>
          <w:tcPr>
            <w:tcW w:w="852" w:type="dxa"/>
          </w:tcPr>
          <w:p w14:paraId="079CB0AE" w14:textId="5548B95E" w:rsidR="006A06A7" w:rsidRPr="002504FB" w:rsidRDefault="006A06A7" w:rsidP="00E36560">
            <w:pPr>
              <w:jc w:val="center"/>
              <w:rPr>
                <w:rFonts w:ascii="Times New Roman" w:hAnsi="Times New Roman" w:cs="Times New Roman"/>
              </w:rPr>
            </w:pPr>
            <w:r w:rsidRPr="002504FB">
              <w:rPr>
                <w:rFonts w:ascii="Times New Roman" w:hAnsi="Times New Roman" w:cs="Times New Roman"/>
              </w:rPr>
              <w:t>1</w:t>
            </w:r>
            <w:r w:rsidR="00D73EE6" w:rsidRPr="002504FB">
              <w:rPr>
                <w:rFonts w:ascii="Times New Roman" w:hAnsi="Times New Roman" w:cs="Times New Roman"/>
              </w:rPr>
              <w:t>.</w:t>
            </w:r>
            <w:r w:rsidR="003B04FA" w:rsidRPr="002504FB">
              <w:rPr>
                <w:rFonts w:ascii="Times New Roman" w:hAnsi="Times New Roman" w:cs="Times New Roman"/>
              </w:rPr>
              <w:t>1</w:t>
            </w:r>
          </w:p>
          <w:p w14:paraId="38A5FFA1" w14:textId="2DE19304" w:rsidR="00FA29DF" w:rsidRPr="002504FB" w:rsidRDefault="00FA29DF" w:rsidP="00E36560">
            <w:pPr>
              <w:jc w:val="center"/>
              <w:rPr>
                <w:rFonts w:ascii="Times New Roman" w:hAnsi="Times New Roman" w:cs="Times New Roman"/>
              </w:rPr>
            </w:pPr>
            <w:r w:rsidRPr="002504FB">
              <w:rPr>
                <w:rFonts w:ascii="Times New Roman" w:hAnsi="Times New Roman" w:cs="Times New Roman"/>
              </w:rPr>
              <w:t>May 29, 2022</w:t>
            </w:r>
          </w:p>
        </w:tc>
        <w:tc>
          <w:tcPr>
            <w:tcW w:w="3198" w:type="dxa"/>
          </w:tcPr>
          <w:p w14:paraId="0B6E5A47" w14:textId="77777777" w:rsidR="008B490A" w:rsidRPr="002504FB" w:rsidRDefault="008B490A" w:rsidP="008B490A">
            <w:pPr>
              <w:rPr>
                <w:rFonts w:ascii="Times New Roman" w:hAnsi="Times New Roman" w:cs="Times New Roman"/>
                <w:b/>
                <w:bCs/>
              </w:rPr>
            </w:pPr>
            <w:r w:rsidRPr="002504FB">
              <w:rPr>
                <w:rFonts w:ascii="Times New Roman" w:hAnsi="Times New Roman" w:cs="Times New Roman"/>
                <w:b/>
                <w:bCs/>
              </w:rPr>
              <w:t>Introduction</w:t>
            </w:r>
          </w:p>
          <w:p w14:paraId="32F19599" w14:textId="53175ACD" w:rsidR="00AD410F" w:rsidRPr="002504FB" w:rsidRDefault="00AD410F" w:rsidP="00AD410F">
            <w:pPr>
              <w:rPr>
                <w:rFonts w:ascii="Times New Roman" w:eastAsia="Times New Roman" w:hAnsi="Times New Roman" w:cs="Times New Roman"/>
                <w:i/>
                <w:iCs/>
                <w:color w:val="000000"/>
                <w:lang w:eastAsia="en-GB"/>
              </w:rPr>
            </w:pPr>
            <w:r w:rsidRPr="002504FB">
              <w:rPr>
                <w:rFonts w:ascii="Times New Roman" w:eastAsia="Times New Roman" w:hAnsi="Times New Roman" w:cs="Times New Roman"/>
                <w:i/>
                <w:iCs/>
                <w:color w:val="000000"/>
                <w:lang w:eastAsia="en-GB"/>
              </w:rPr>
              <w:t>S</w:t>
            </w:r>
            <w:r w:rsidRPr="002504FB">
              <w:rPr>
                <w:rFonts w:ascii="Times New Roman" w:hAnsi="Times New Roman" w:cs="Times New Roman"/>
                <w:i/>
              </w:rPr>
              <w:t xml:space="preserve">ignificance of the course, course outline and the course objectives, course requirements and assessment procedures </w:t>
            </w:r>
          </w:p>
          <w:p w14:paraId="534C8281" w14:textId="42AF3BDB" w:rsidR="00AD410F" w:rsidRPr="002504FB" w:rsidRDefault="00AD410F" w:rsidP="00AD410F">
            <w:pPr>
              <w:rPr>
                <w:rFonts w:ascii="Times New Roman" w:hAnsi="Times New Roman" w:cs="Times New Roman"/>
              </w:rPr>
            </w:pPr>
          </w:p>
        </w:tc>
        <w:tc>
          <w:tcPr>
            <w:tcW w:w="2152" w:type="dxa"/>
          </w:tcPr>
          <w:p w14:paraId="39375F7D" w14:textId="68B0E2D6" w:rsidR="006A06A7" w:rsidRPr="002504FB" w:rsidRDefault="00AF05F9" w:rsidP="003B04FA">
            <w:pPr>
              <w:rPr>
                <w:rFonts w:ascii="Times New Roman" w:hAnsi="Times New Roman" w:cs="Times New Roman"/>
              </w:rPr>
            </w:pPr>
            <w:r w:rsidRPr="002504FB">
              <w:rPr>
                <w:rFonts w:ascii="Times New Roman" w:hAnsi="Times New Roman" w:cs="Times New Roman"/>
              </w:rPr>
              <w:t>Class discussion, Group talks</w:t>
            </w:r>
          </w:p>
        </w:tc>
        <w:tc>
          <w:tcPr>
            <w:tcW w:w="1390" w:type="dxa"/>
          </w:tcPr>
          <w:p w14:paraId="1C5702F9" w14:textId="0A9AB7C9" w:rsidR="006A06A7" w:rsidRPr="002504FB" w:rsidRDefault="008377DD" w:rsidP="003B04FA">
            <w:pPr>
              <w:rPr>
                <w:rFonts w:ascii="Times New Roman" w:hAnsi="Times New Roman" w:cs="Times New Roman"/>
              </w:rPr>
            </w:pPr>
            <w:r w:rsidRPr="002504FB">
              <w:rPr>
                <w:rFonts w:ascii="Times New Roman" w:hAnsi="Times New Roman" w:cs="Times New Roman"/>
                <w:lang w:eastAsia="en-GB"/>
              </w:rPr>
              <w:t xml:space="preserve"> </w:t>
            </w:r>
          </w:p>
        </w:tc>
        <w:tc>
          <w:tcPr>
            <w:tcW w:w="1763" w:type="dxa"/>
          </w:tcPr>
          <w:p w14:paraId="5119C5A6" w14:textId="77777777" w:rsidR="006A06A7" w:rsidRPr="002504FB" w:rsidRDefault="006A06A7" w:rsidP="003B04FA">
            <w:pPr>
              <w:rPr>
                <w:rFonts w:ascii="Times New Roman" w:hAnsi="Times New Roman" w:cs="Times New Roman"/>
              </w:rPr>
            </w:pPr>
          </w:p>
        </w:tc>
      </w:tr>
      <w:tr w:rsidR="0003733A" w:rsidRPr="002504FB" w14:paraId="4958ECD8" w14:textId="77777777" w:rsidTr="002504FB">
        <w:tc>
          <w:tcPr>
            <w:tcW w:w="852" w:type="dxa"/>
          </w:tcPr>
          <w:p w14:paraId="195B9C1D" w14:textId="48CAC98D" w:rsidR="0003733A" w:rsidRPr="002504FB" w:rsidRDefault="003B04FA" w:rsidP="00E36560">
            <w:pPr>
              <w:jc w:val="center"/>
              <w:rPr>
                <w:rFonts w:ascii="Times New Roman" w:hAnsi="Times New Roman" w:cs="Times New Roman"/>
              </w:rPr>
            </w:pPr>
            <w:r w:rsidRPr="002504FB">
              <w:rPr>
                <w:rFonts w:ascii="Times New Roman" w:hAnsi="Times New Roman" w:cs="Times New Roman"/>
              </w:rPr>
              <w:lastRenderedPageBreak/>
              <w:t>1.2</w:t>
            </w:r>
          </w:p>
          <w:p w14:paraId="1A6DA81C" w14:textId="77777777" w:rsidR="0003733A" w:rsidRPr="002504FB" w:rsidRDefault="0003733A" w:rsidP="00E36560">
            <w:pPr>
              <w:jc w:val="center"/>
              <w:rPr>
                <w:rFonts w:ascii="Times New Roman" w:hAnsi="Times New Roman" w:cs="Times New Roman"/>
              </w:rPr>
            </w:pPr>
            <w:r w:rsidRPr="002504FB">
              <w:rPr>
                <w:rFonts w:ascii="Times New Roman" w:hAnsi="Times New Roman" w:cs="Times New Roman"/>
              </w:rPr>
              <w:t>May 31,</w:t>
            </w:r>
          </w:p>
          <w:p w14:paraId="7F97A847" w14:textId="0962A3F3" w:rsidR="0003733A" w:rsidRPr="002504FB" w:rsidRDefault="0003733A" w:rsidP="00E36560">
            <w:pPr>
              <w:jc w:val="center"/>
              <w:rPr>
                <w:rFonts w:ascii="Times New Roman" w:hAnsi="Times New Roman" w:cs="Times New Roman"/>
              </w:rPr>
            </w:pPr>
            <w:r w:rsidRPr="002504FB">
              <w:rPr>
                <w:rFonts w:ascii="Times New Roman" w:hAnsi="Times New Roman" w:cs="Times New Roman"/>
              </w:rPr>
              <w:t>2022</w:t>
            </w:r>
          </w:p>
        </w:tc>
        <w:tc>
          <w:tcPr>
            <w:tcW w:w="3198" w:type="dxa"/>
          </w:tcPr>
          <w:p w14:paraId="536BBFF7" w14:textId="77777777" w:rsidR="0003733A" w:rsidRPr="002504FB" w:rsidRDefault="0003733A" w:rsidP="003B04FA">
            <w:pPr>
              <w:rPr>
                <w:rFonts w:ascii="Times New Roman" w:hAnsi="Times New Roman" w:cs="Times New Roman"/>
                <w:b/>
                <w:bCs/>
                <w:i/>
              </w:rPr>
            </w:pPr>
            <w:r w:rsidRPr="002504FB">
              <w:rPr>
                <w:rFonts w:ascii="Times New Roman" w:hAnsi="Times New Roman" w:cs="Times New Roman"/>
                <w:b/>
                <w:bCs/>
                <w:i/>
              </w:rPr>
              <w:t>Bengal from the 7th Century to the eve of the Battle of Plassey</w:t>
            </w:r>
          </w:p>
          <w:p w14:paraId="781FABFE" w14:textId="01CF1B6A" w:rsidR="0003733A" w:rsidRPr="002504FB" w:rsidRDefault="0003733A" w:rsidP="0003733A">
            <w:pPr>
              <w:rPr>
                <w:rFonts w:ascii="Times New Roman" w:hAnsi="Times New Roman" w:cs="Times New Roman"/>
                <w:bCs/>
                <w:i/>
              </w:rPr>
            </w:pPr>
            <w:r w:rsidRPr="002504FB">
              <w:rPr>
                <w:rFonts w:ascii="Times New Roman" w:hAnsi="Times New Roman" w:cs="Times New Roman"/>
                <w:bCs/>
                <w:i/>
              </w:rPr>
              <w:t xml:space="preserve">The subcontinent after the collapse of the Guptas, King </w:t>
            </w:r>
            <w:proofErr w:type="spellStart"/>
            <w:r w:rsidRPr="002504FB">
              <w:rPr>
                <w:rFonts w:ascii="Times New Roman" w:hAnsi="Times New Roman" w:cs="Times New Roman"/>
                <w:bCs/>
                <w:i/>
              </w:rPr>
              <w:t>Sasanka</w:t>
            </w:r>
            <w:proofErr w:type="spellEnd"/>
            <w:r w:rsidRPr="002504FB">
              <w:rPr>
                <w:rFonts w:ascii="Times New Roman" w:hAnsi="Times New Roman" w:cs="Times New Roman"/>
                <w:bCs/>
                <w:i/>
              </w:rPr>
              <w:t xml:space="preserve"> and the emergence of ‘Bengal’, The Age of the Pala Dynasty in Bengal, c. 750 CE – c. 1150 CE, The Sen Dynasty of Bengal, c. 1150 CE – c. 1206 CE, The advent of Muslim rule in Bengal, The quasi-independent and independent Bengal Sultanates, Cultural and religious transformations in Bengal, The evolution of the Bengali language and its Muslim influences, The age of Hussain Shah, The advent of the Mughals, The ‘Great Mughals’, Bengal in Mughal India, Society, economic, cultural transformations, The death of Aurangzeb and collapse of central rule from Delhi, Independent Bengal under the Nawabs of Murshidabad, The Bengal economy on the eve of Plassey, Europe and the emerging world-system, The conquest of the Americas, 1492 CE, The Portuguese arrive in the Indian subcontinent, 1498 CE, Mughal Civil Wars and the growing power of the British East India Company, Relations between Bengal and the British on the eve of Plassey</w:t>
            </w:r>
          </w:p>
        </w:tc>
        <w:tc>
          <w:tcPr>
            <w:tcW w:w="2152" w:type="dxa"/>
          </w:tcPr>
          <w:p w14:paraId="72162761" w14:textId="46290A2B" w:rsidR="0003733A" w:rsidRPr="002504FB" w:rsidRDefault="006C7691" w:rsidP="003B04FA">
            <w:pPr>
              <w:rPr>
                <w:rFonts w:ascii="Times New Roman" w:hAnsi="Times New Roman" w:cs="Times New Roman"/>
              </w:rPr>
            </w:pPr>
            <w:r w:rsidRPr="002504FB">
              <w:rPr>
                <w:rFonts w:ascii="Times New Roman" w:hAnsi="Times New Roman" w:cs="Times New Roman"/>
              </w:rPr>
              <w:t xml:space="preserve">Free write-up on why does history matter? Class discussion. </w:t>
            </w:r>
          </w:p>
        </w:tc>
        <w:tc>
          <w:tcPr>
            <w:tcW w:w="1390" w:type="dxa"/>
          </w:tcPr>
          <w:p w14:paraId="56F1BB09" w14:textId="61616D01" w:rsidR="0003733A" w:rsidRPr="002504FB" w:rsidRDefault="00A76D4E" w:rsidP="003B04FA">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Continuous </w:t>
            </w:r>
            <w:r w:rsidR="00405E0B">
              <w:rPr>
                <w:rFonts w:ascii="Times New Roman" w:eastAsia="Times New Roman" w:hAnsi="Times New Roman" w:cs="Times New Roman"/>
                <w:lang w:eastAsia="en-GB"/>
              </w:rPr>
              <w:t>evaluation of</w:t>
            </w:r>
            <w:r>
              <w:rPr>
                <w:rFonts w:ascii="Times New Roman" w:eastAsia="Times New Roman" w:hAnsi="Times New Roman" w:cs="Times New Roman"/>
                <w:lang w:eastAsia="en-GB"/>
              </w:rPr>
              <w:t xml:space="preserve"> student</w:t>
            </w:r>
            <w:r w:rsidR="00405E0B">
              <w:rPr>
                <w:rFonts w:ascii="Times New Roman" w:eastAsia="Times New Roman" w:hAnsi="Times New Roman" w:cs="Times New Roman"/>
                <w:lang w:eastAsia="en-GB"/>
              </w:rPr>
              <w:t xml:space="preserve">s’ </w:t>
            </w:r>
            <w:r>
              <w:rPr>
                <w:rFonts w:ascii="Times New Roman" w:eastAsia="Times New Roman" w:hAnsi="Times New Roman" w:cs="Times New Roman"/>
                <w:lang w:eastAsia="en-GB"/>
              </w:rPr>
              <w:t>class performance.</w:t>
            </w:r>
          </w:p>
        </w:tc>
        <w:tc>
          <w:tcPr>
            <w:tcW w:w="1763" w:type="dxa"/>
          </w:tcPr>
          <w:p w14:paraId="1BEE4C1F" w14:textId="77777777" w:rsidR="0003733A" w:rsidRDefault="0003733A" w:rsidP="007B78B5">
            <w:pPr>
              <w:jc w:val="center"/>
              <w:rPr>
                <w:rFonts w:ascii="Times New Roman" w:hAnsi="Times New Roman" w:cs="Times New Roman"/>
              </w:rPr>
            </w:pPr>
          </w:p>
          <w:p w14:paraId="12A1196C" w14:textId="57603878" w:rsidR="007B78B5" w:rsidRPr="002504FB" w:rsidRDefault="007B78B5" w:rsidP="007B78B5">
            <w:pPr>
              <w:jc w:val="center"/>
              <w:rPr>
                <w:rFonts w:ascii="Times New Roman" w:hAnsi="Times New Roman" w:cs="Times New Roman"/>
              </w:rPr>
            </w:pPr>
            <w:r>
              <w:rPr>
                <w:rFonts w:ascii="Times New Roman" w:hAnsi="Times New Roman" w:cs="Times New Roman"/>
              </w:rPr>
              <w:t>CO1</w:t>
            </w:r>
          </w:p>
        </w:tc>
      </w:tr>
      <w:tr w:rsidR="001F2C82" w:rsidRPr="002504FB" w14:paraId="5085A54E" w14:textId="77777777" w:rsidTr="002504FB">
        <w:tc>
          <w:tcPr>
            <w:tcW w:w="852" w:type="dxa"/>
          </w:tcPr>
          <w:p w14:paraId="0F8A58F6" w14:textId="5A88FF3C" w:rsidR="00015570" w:rsidRPr="002504FB" w:rsidRDefault="003B04FA" w:rsidP="00E36560">
            <w:pPr>
              <w:jc w:val="center"/>
              <w:rPr>
                <w:rFonts w:ascii="Times New Roman" w:hAnsi="Times New Roman" w:cs="Times New Roman"/>
              </w:rPr>
            </w:pPr>
            <w:r w:rsidRPr="002504FB">
              <w:rPr>
                <w:rFonts w:ascii="Times New Roman" w:hAnsi="Times New Roman" w:cs="Times New Roman"/>
              </w:rPr>
              <w:t>2</w:t>
            </w:r>
            <w:r w:rsidR="00015570" w:rsidRPr="002504FB">
              <w:rPr>
                <w:rFonts w:ascii="Times New Roman" w:hAnsi="Times New Roman" w:cs="Times New Roman"/>
              </w:rPr>
              <w:t>.</w:t>
            </w:r>
            <w:r w:rsidRPr="002504FB">
              <w:rPr>
                <w:rFonts w:ascii="Times New Roman" w:hAnsi="Times New Roman" w:cs="Times New Roman"/>
              </w:rPr>
              <w:t>1</w:t>
            </w:r>
          </w:p>
          <w:p w14:paraId="186C10BB" w14:textId="1BE73288" w:rsidR="00FA29DF" w:rsidRPr="002504FB" w:rsidRDefault="00015570" w:rsidP="00E36560">
            <w:pPr>
              <w:jc w:val="center"/>
              <w:rPr>
                <w:rFonts w:ascii="Times New Roman" w:hAnsi="Times New Roman" w:cs="Times New Roman"/>
              </w:rPr>
            </w:pPr>
            <w:r w:rsidRPr="002504FB">
              <w:rPr>
                <w:rFonts w:ascii="Times New Roman" w:hAnsi="Times New Roman" w:cs="Times New Roman"/>
              </w:rPr>
              <w:t>June</w:t>
            </w:r>
          </w:p>
          <w:p w14:paraId="1A2F48CF" w14:textId="77777777" w:rsidR="00015570" w:rsidRPr="002504FB" w:rsidRDefault="00015570" w:rsidP="00E36560">
            <w:pPr>
              <w:jc w:val="center"/>
              <w:rPr>
                <w:rFonts w:ascii="Times New Roman" w:hAnsi="Times New Roman" w:cs="Times New Roman"/>
              </w:rPr>
            </w:pPr>
            <w:r w:rsidRPr="002504FB">
              <w:rPr>
                <w:rFonts w:ascii="Times New Roman" w:hAnsi="Times New Roman" w:cs="Times New Roman"/>
              </w:rPr>
              <w:t>5,</w:t>
            </w:r>
          </w:p>
          <w:p w14:paraId="7671D950" w14:textId="2F00C710" w:rsidR="00015570" w:rsidRPr="002504FB" w:rsidRDefault="00015570" w:rsidP="00E36560">
            <w:pPr>
              <w:jc w:val="center"/>
              <w:rPr>
                <w:rFonts w:ascii="Times New Roman" w:hAnsi="Times New Roman" w:cs="Times New Roman"/>
              </w:rPr>
            </w:pPr>
            <w:r w:rsidRPr="002504FB">
              <w:rPr>
                <w:rFonts w:ascii="Times New Roman" w:hAnsi="Times New Roman" w:cs="Times New Roman"/>
              </w:rPr>
              <w:t>2022</w:t>
            </w:r>
          </w:p>
        </w:tc>
        <w:tc>
          <w:tcPr>
            <w:tcW w:w="3198" w:type="dxa"/>
          </w:tcPr>
          <w:p w14:paraId="76D90883" w14:textId="3ADFAEFE" w:rsidR="00D73EE6" w:rsidRPr="002504FB" w:rsidRDefault="00D73EE6" w:rsidP="003B04FA">
            <w:pPr>
              <w:rPr>
                <w:rFonts w:ascii="Times New Roman" w:hAnsi="Times New Roman" w:cs="Times New Roman"/>
                <w:b/>
                <w:bCs/>
              </w:rPr>
            </w:pPr>
            <w:r w:rsidRPr="002504FB">
              <w:rPr>
                <w:rFonts w:ascii="Times New Roman" w:hAnsi="Times New Roman" w:cs="Times New Roman"/>
                <w:b/>
                <w:bCs/>
              </w:rPr>
              <w:t xml:space="preserve">British </w:t>
            </w:r>
            <w:r w:rsidR="00015570" w:rsidRPr="002504FB">
              <w:rPr>
                <w:rFonts w:ascii="Times New Roman" w:hAnsi="Times New Roman" w:cs="Times New Roman"/>
                <w:b/>
                <w:bCs/>
              </w:rPr>
              <w:t>India:1757-1857</w:t>
            </w:r>
            <w:r w:rsidRPr="002504FB">
              <w:rPr>
                <w:rFonts w:ascii="Times New Roman" w:hAnsi="Times New Roman" w:cs="Times New Roman"/>
                <w:b/>
                <w:bCs/>
              </w:rPr>
              <w:t xml:space="preserve"> </w:t>
            </w:r>
          </w:p>
          <w:p w14:paraId="600DD9DD" w14:textId="2FA47D67" w:rsidR="00D73EE6" w:rsidRPr="002504FB" w:rsidRDefault="00D73EE6" w:rsidP="00D73EE6">
            <w:pPr>
              <w:rPr>
                <w:rFonts w:ascii="Times New Roman" w:eastAsia="Times New Roman" w:hAnsi="Times New Roman" w:cs="Times New Roman"/>
                <w:i/>
                <w:iCs/>
                <w:color w:val="000000"/>
                <w:lang w:eastAsia="en-GB"/>
              </w:rPr>
            </w:pPr>
            <w:r w:rsidRPr="002504FB">
              <w:rPr>
                <w:rFonts w:ascii="Times New Roman" w:eastAsia="Times New Roman" w:hAnsi="Times New Roman" w:cs="Times New Roman"/>
                <w:i/>
                <w:iCs/>
                <w:color w:val="000000"/>
                <w:lang w:eastAsia="en-GB"/>
              </w:rPr>
              <w:t>The East India Company in India and growth of its power,</w:t>
            </w:r>
          </w:p>
          <w:p w14:paraId="08AAC59C" w14:textId="545D4CD1" w:rsidR="008B490A" w:rsidRPr="002504FB" w:rsidRDefault="00D73EE6" w:rsidP="00D73EE6">
            <w:pPr>
              <w:rPr>
                <w:rFonts w:ascii="Times New Roman" w:eastAsia="Times New Roman" w:hAnsi="Times New Roman" w:cs="Times New Roman"/>
                <w:i/>
                <w:iCs/>
                <w:color w:val="000000"/>
                <w:lang w:eastAsia="en-GB"/>
              </w:rPr>
            </w:pPr>
            <w:r w:rsidRPr="002504FB">
              <w:rPr>
                <w:rFonts w:ascii="Times New Roman" w:eastAsia="Times New Roman" w:hAnsi="Times New Roman" w:cs="Times New Roman"/>
                <w:i/>
                <w:iCs/>
                <w:color w:val="000000"/>
                <w:lang w:eastAsia="en-GB"/>
              </w:rPr>
              <w:t xml:space="preserve">Dual Government 1765-1770: Beginning of the economic exploitation, Regulating Act of India, 1773: end of Nawab’s authority, Permanent Settlement Act, 1793, </w:t>
            </w:r>
            <w:r w:rsidR="00015570" w:rsidRPr="002504FB">
              <w:rPr>
                <w:rFonts w:ascii="Times New Roman" w:eastAsia="Times New Roman" w:hAnsi="Times New Roman" w:cs="Times New Roman"/>
                <w:i/>
                <w:iCs/>
                <w:color w:val="000000"/>
                <w:lang w:eastAsia="en-GB"/>
              </w:rPr>
              <w:t xml:space="preserve">Early Reforms &amp; Repercussion, Early resistance movements: motives, involved actors, leaders and outcomes, The First Indian War of Independence,1857, </w:t>
            </w:r>
            <w:r w:rsidRPr="002504FB">
              <w:rPr>
                <w:rFonts w:ascii="Times New Roman" w:eastAsia="Times New Roman" w:hAnsi="Times New Roman" w:cs="Times New Roman"/>
                <w:i/>
                <w:iCs/>
                <w:color w:val="000000"/>
                <w:lang w:eastAsia="en-GB"/>
              </w:rPr>
              <w:lastRenderedPageBreak/>
              <w:t>Consolidation of the British rule, Colonialism, economic exploitation and the resource drain from India</w:t>
            </w:r>
          </w:p>
        </w:tc>
        <w:tc>
          <w:tcPr>
            <w:tcW w:w="2152" w:type="dxa"/>
          </w:tcPr>
          <w:p w14:paraId="1A6B9950" w14:textId="380E31F4" w:rsidR="008B490A" w:rsidRPr="002504FB" w:rsidRDefault="00AF05F9" w:rsidP="006C7691">
            <w:pPr>
              <w:rPr>
                <w:rFonts w:ascii="Times New Roman" w:hAnsi="Times New Roman" w:cs="Times New Roman"/>
              </w:rPr>
            </w:pPr>
            <w:r w:rsidRPr="002504FB">
              <w:rPr>
                <w:rFonts w:ascii="Times New Roman" w:hAnsi="Times New Roman" w:cs="Times New Roman"/>
              </w:rPr>
              <w:lastRenderedPageBreak/>
              <w:t xml:space="preserve">Class discussion, </w:t>
            </w:r>
            <w:r w:rsidR="006C7691" w:rsidRPr="002504FB">
              <w:rPr>
                <w:rFonts w:ascii="Times New Roman" w:hAnsi="Times New Roman" w:cs="Times New Roman"/>
              </w:rPr>
              <w:t xml:space="preserve">Free write-up on do you feel you are </w:t>
            </w:r>
            <w:r w:rsidR="00604C45">
              <w:rPr>
                <w:rFonts w:ascii="Times New Roman" w:hAnsi="Times New Roman" w:cs="Times New Roman"/>
              </w:rPr>
              <w:t xml:space="preserve">being </w:t>
            </w:r>
            <w:r w:rsidR="006C7691" w:rsidRPr="002504FB">
              <w:rPr>
                <w:rFonts w:ascii="Times New Roman" w:hAnsi="Times New Roman" w:cs="Times New Roman"/>
              </w:rPr>
              <w:t>exploited? How do you resist?</w:t>
            </w:r>
          </w:p>
        </w:tc>
        <w:tc>
          <w:tcPr>
            <w:tcW w:w="1390" w:type="dxa"/>
          </w:tcPr>
          <w:p w14:paraId="2CE548E9" w14:textId="1CB8E459" w:rsidR="008B490A" w:rsidRPr="002504FB" w:rsidRDefault="00405E0B" w:rsidP="003B04FA">
            <w:pPr>
              <w:rPr>
                <w:rFonts w:ascii="Times New Roman" w:hAnsi="Times New Roman" w:cs="Times New Roman"/>
              </w:rPr>
            </w:pPr>
            <w:r w:rsidRPr="00405E0B">
              <w:rPr>
                <w:rFonts w:ascii="Times New Roman" w:hAnsi="Times New Roman" w:cs="Times New Roman"/>
              </w:rPr>
              <w:t>Continuous evaluation of students’ class performance.</w:t>
            </w:r>
          </w:p>
        </w:tc>
        <w:tc>
          <w:tcPr>
            <w:tcW w:w="1763" w:type="dxa"/>
          </w:tcPr>
          <w:p w14:paraId="749F0F52" w14:textId="77777777" w:rsidR="008B490A" w:rsidRDefault="008B490A" w:rsidP="007B78B5">
            <w:pPr>
              <w:jc w:val="center"/>
              <w:rPr>
                <w:rFonts w:ascii="Times New Roman" w:hAnsi="Times New Roman" w:cs="Times New Roman"/>
              </w:rPr>
            </w:pPr>
          </w:p>
          <w:p w14:paraId="354B6444" w14:textId="77777777" w:rsidR="007B78B5" w:rsidRDefault="007B78B5" w:rsidP="007B78B5">
            <w:pPr>
              <w:jc w:val="center"/>
              <w:rPr>
                <w:rFonts w:ascii="Times New Roman" w:hAnsi="Times New Roman" w:cs="Times New Roman"/>
              </w:rPr>
            </w:pPr>
            <w:r>
              <w:rPr>
                <w:rFonts w:ascii="Times New Roman" w:hAnsi="Times New Roman" w:cs="Times New Roman"/>
              </w:rPr>
              <w:t>CO1</w:t>
            </w:r>
          </w:p>
          <w:p w14:paraId="5C2661DD" w14:textId="77777777" w:rsidR="00C41FD5" w:rsidRDefault="00C41FD5" w:rsidP="007B78B5">
            <w:pPr>
              <w:jc w:val="center"/>
              <w:rPr>
                <w:rFonts w:ascii="Times New Roman" w:hAnsi="Times New Roman" w:cs="Times New Roman"/>
              </w:rPr>
            </w:pPr>
            <w:r>
              <w:rPr>
                <w:rFonts w:ascii="Times New Roman" w:hAnsi="Times New Roman" w:cs="Times New Roman"/>
              </w:rPr>
              <w:t>CO2</w:t>
            </w:r>
          </w:p>
          <w:p w14:paraId="732AEAFB" w14:textId="0834BC88" w:rsidR="00C41FD5" w:rsidRPr="002504FB" w:rsidRDefault="00C41FD5" w:rsidP="007B78B5">
            <w:pPr>
              <w:jc w:val="center"/>
              <w:rPr>
                <w:rFonts w:ascii="Times New Roman" w:hAnsi="Times New Roman" w:cs="Times New Roman"/>
              </w:rPr>
            </w:pPr>
            <w:r>
              <w:rPr>
                <w:rFonts w:ascii="Times New Roman" w:hAnsi="Times New Roman" w:cs="Times New Roman"/>
              </w:rPr>
              <w:t>CO3</w:t>
            </w:r>
          </w:p>
        </w:tc>
      </w:tr>
      <w:tr w:rsidR="001F2C82" w:rsidRPr="002504FB" w14:paraId="647AF5F6" w14:textId="77777777" w:rsidTr="002504FB">
        <w:tc>
          <w:tcPr>
            <w:tcW w:w="852" w:type="dxa"/>
          </w:tcPr>
          <w:p w14:paraId="1370D3AE" w14:textId="01A97D42" w:rsidR="00FA29DF" w:rsidRPr="002504FB" w:rsidRDefault="003B04FA" w:rsidP="00E36560">
            <w:pPr>
              <w:jc w:val="center"/>
              <w:rPr>
                <w:rFonts w:ascii="Times New Roman" w:hAnsi="Times New Roman" w:cs="Times New Roman"/>
              </w:rPr>
            </w:pPr>
            <w:r w:rsidRPr="002504FB">
              <w:rPr>
                <w:rFonts w:ascii="Times New Roman" w:hAnsi="Times New Roman" w:cs="Times New Roman"/>
              </w:rPr>
              <w:t>2.2</w:t>
            </w:r>
            <w:r w:rsidR="00015570" w:rsidRPr="002504FB">
              <w:rPr>
                <w:rFonts w:ascii="Times New Roman" w:hAnsi="Times New Roman" w:cs="Times New Roman"/>
              </w:rPr>
              <w:t>.</w:t>
            </w:r>
          </w:p>
          <w:p w14:paraId="0EB58879" w14:textId="77777777" w:rsidR="00015570" w:rsidRPr="002504FB" w:rsidRDefault="00015570" w:rsidP="00E36560">
            <w:pPr>
              <w:jc w:val="center"/>
              <w:rPr>
                <w:rFonts w:ascii="Times New Roman" w:hAnsi="Times New Roman" w:cs="Times New Roman"/>
              </w:rPr>
            </w:pPr>
            <w:r w:rsidRPr="002504FB">
              <w:rPr>
                <w:rFonts w:ascii="Times New Roman" w:hAnsi="Times New Roman" w:cs="Times New Roman"/>
              </w:rPr>
              <w:t>June</w:t>
            </w:r>
          </w:p>
          <w:p w14:paraId="53CB9268" w14:textId="77777777" w:rsidR="00015570" w:rsidRPr="002504FB" w:rsidRDefault="00015570" w:rsidP="00E36560">
            <w:pPr>
              <w:jc w:val="center"/>
              <w:rPr>
                <w:rFonts w:ascii="Times New Roman" w:hAnsi="Times New Roman" w:cs="Times New Roman"/>
              </w:rPr>
            </w:pPr>
            <w:r w:rsidRPr="002504FB">
              <w:rPr>
                <w:rFonts w:ascii="Times New Roman" w:hAnsi="Times New Roman" w:cs="Times New Roman"/>
              </w:rPr>
              <w:t>7,</w:t>
            </w:r>
          </w:p>
          <w:p w14:paraId="42E9BB44" w14:textId="642A8912" w:rsidR="00015570" w:rsidRPr="002504FB" w:rsidRDefault="00015570" w:rsidP="00E36560">
            <w:pPr>
              <w:jc w:val="center"/>
              <w:rPr>
                <w:rFonts w:ascii="Times New Roman" w:hAnsi="Times New Roman" w:cs="Times New Roman"/>
              </w:rPr>
            </w:pPr>
            <w:r w:rsidRPr="002504FB">
              <w:rPr>
                <w:rFonts w:ascii="Times New Roman" w:hAnsi="Times New Roman" w:cs="Times New Roman"/>
              </w:rPr>
              <w:t>2022</w:t>
            </w:r>
          </w:p>
        </w:tc>
        <w:tc>
          <w:tcPr>
            <w:tcW w:w="3198" w:type="dxa"/>
          </w:tcPr>
          <w:p w14:paraId="274EA7DD" w14:textId="721DB610" w:rsidR="00EC389E" w:rsidRPr="002504FB" w:rsidRDefault="00EC389E" w:rsidP="003B04FA">
            <w:pPr>
              <w:rPr>
                <w:rFonts w:ascii="Times New Roman" w:hAnsi="Times New Roman" w:cs="Times New Roman"/>
                <w:b/>
                <w:bCs/>
              </w:rPr>
            </w:pPr>
            <w:r w:rsidRPr="002504FB">
              <w:rPr>
                <w:rFonts w:ascii="Times New Roman" w:hAnsi="Times New Roman" w:cs="Times New Roman"/>
                <w:b/>
                <w:bCs/>
              </w:rPr>
              <w:t xml:space="preserve">British </w:t>
            </w:r>
            <w:r w:rsidR="00015570" w:rsidRPr="002504FB">
              <w:rPr>
                <w:rFonts w:ascii="Times New Roman" w:hAnsi="Times New Roman" w:cs="Times New Roman"/>
                <w:b/>
                <w:bCs/>
              </w:rPr>
              <w:t>India:1858-1911</w:t>
            </w:r>
          </w:p>
          <w:p w14:paraId="1BC1EE28" w14:textId="741F73F1" w:rsidR="008B490A" w:rsidRPr="002504FB" w:rsidRDefault="00EC389E" w:rsidP="00EC389E">
            <w:pPr>
              <w:rPr>
                <w:rFonts w:ascii="Times New Roman" w:hAnsi="Times New Roman" w:cs="Times New Roman"/>
                <w:i/>
                <w:iCs/>
              </w:rPr>
            </w:pPr>
            <w:r w:rsidRPr="002504FB">
              <w:rPr>
                <w:rFonts w:ascii="Times New Roman" w:hAnsi="Times New Roman" w:cs="Times New Roman"/>
                <w:i/>
                <w:iCs/>
              </w:rPr>
              <w:t xml:space="preserve">The establishment of Crown Rule, 1858, Later resistance movements: motives, involved actors, leaders and outcomes, </w:t>
            </w:r>
            <w:r w:rsidR="007E17B2" w:rsidRPr="002504FB">
              <w:rPr>
                <w:rFonts w:ascii="Times New Roman" w:hAnsi="Times New Roman" w:cs="Times New Roman"/>
                <w:i/>
                <w:iCs/>
              </w:rPr>
              <w:t xml:space="preserve">First partition of Bengal – 1905, Swadeshi movement, Radical movements , Creation of All-India Muslim League and emergence of a separate Muslim political identity,                         Morley-Minto Reforms and identity politics, </w:t>
            </w:r>
            <w:r w:rsidRPr="002504FB">
              <w:rPr>
                <w:rFonts w:ascii="Times New Roman" w:hAnsi="Times New Roman" w:cs="Times New Roman"/>
                <w:i/>
                <w:iCs/>
              </w:rPr>
              <w:t>The social reforms in British India, Understanding nationalism in British India: the reasons behind the rise of nationalism in British India and variants in the expression of nationalism, Indian National Congress: the first political party to achieve self-governing rights from British, a broad Nationalistic approach, Mahatma Gandhi: his political philosophy and involvement in Indian politics</w:t>
            </w:r>
          </w:p>
        </w:tc>
        <w:tc>
          <w:tcPr>
            <w:tcW w:w="2152" w:type="dxa"/>
          </w:tcPr>
          <w:p w14:paraId="79DA2ED2" w14:textId="5100D18C" w:rsidR="006A06A7" w:rsidRPr="002504FB" w:rsidRDefault="00AF05F9" w:rsidP="006C7691">
            <w:pPr>
              <w:rPr>
                <w:rFonts w:ascii="Times New Roman" w:hAnsi="Times New Roman" w:cs="Times New Roman"/>
              </w:rPr>
            </w:pPr>
            <w:r w:rsidRPr="002504FB">
              <w:rPr>
                <w:rFonts w:ascii="Times New Roman" w:hAnsi="Times New Roman" w:cs="Times New Roman"/>
              </w:rPr>
              <w:t xml:space="preserve">Class discussion, </w:t>
            </w:r>
            <w:r w:rsidR="006C7691" w:rsidRPr="002504FB">
              <w:rPr>
                <w:rFonts w:ascii="Times New Roman" w:hAnsi="Times New Roman" w:cs="Times New Roman"/>
              </w:rPr>
              <w:t>Dialectical Notebook</w:t>
            </w:r>
          </w:p>
        </w:tc>
        <w:tc>
          <w:tcPr>
            <w:tcW w:w="1390" w:type="dxa"/>
          </w:tcPr>
          <w:p w14:paraId="42433AA1" w14:textId="187A44F4" w:rsidR="006A06A7" w:rsidRPr="002504FB" w:rsidRDefault="006C7691" w:rsidP="003B04FA">
            <w:pPr>
              <w:rPr>
                <w:rFonts w:ascii="Times New Roman" w:hAnsi="Times New Roman" w:cs="Times New Roman"/>
              </w:rPr>
            </w:pPr>
            <w:r w:rsidRPr="002504FB">
              <w:rPr>
                <w:rFonts w:ascii="Times New Roman" w:eastAsia="Times New Roman" w:hAnsi="Times New Roman" w:cs="Times New Roman"/>
                <w:color w:val="000000"/>
                <w:lang w:eastAsia="en-GB"/>
              </w:rPr>
              <w:t>Choose a paragraph and reflect on it through the dialectical notebook.</w:t>
            </w:r>
          </w:p>
        </w:tc>
        <w:tc>
          <w:tcPr>
            <w:tcW w:w="1763" w:type="dxa"/>
          </w:tcPr>
          <w:p w14:paraId="12B5ECC7" w14:textId="77777777" w:rsidR="006A06A7" w:rsidRDefault="006A06A7" w:rsidP="007B78B5">
            <w:pPr>
              <w:jc w:val="center"/>
              <w:rPr>
                <w:rFonts w:ascii="Times New Roman" w:hAnsi="Times New Roman" w:cs="Times New Roman"/>
              </w:rPr>
            </w:pPr>
          </w:p>
          <w:p w14:paraId="711FD697" w14:textId="77777777" w:rsidR="00C41FD5" w:rsidRDefault="00C41FD5" w:rsidP="007B78B5">
            <w:pPr>
              <w:jc w:val="center"/>
              <w:rPr>
                <w:rFonts w:ascii="Times New Roman" w:hAnsi="Times New Roman" w:cs="Times New Roman"/>
              </w:rPr>
            </w:pPr>
            <w:r>
              <w:rPr>
                <w:rFonts w:ascii="Times New Roman" w:hAnsi="Times New Roman" w:cs="Times New Roman"/>
              </w:rPr>
              <w:t>CO1</w:t>
            </w:r>
          </w:p>
          <w:p w14:paraId="3D9C9060" w14:textId="77777777" w:rsidR="00C41FD5" w:rsidRDefault="00C41FD5" w:rsidP="007B78B5">
            <w:pPr>
              <w:jc w:val="center"/>
              <w:rPr>
                <w:rFonts w:ascii="Times New Roman" w:hAnsi="Times New Roman" w:cs="Times New Roman"/>
              </w:rPr>
            </w:pPr>
            <w:r>
              <w:rPr>
                <w:rFonts w:ascii="Times New Roman" w:hAnsi="Times New Roman" w:cs="Times New Roman"/>
              </w:rPr>
              <w:t>CO2</w:t>
            </w:r>
          </w:p>
          <w:p w14:paraId="282D1492" w14:textId="40B2CA01" w:rsidR="00C41FD5" w:rsidRPr="002504FB" w:rsidRDefault="00C41FD5" w:rsidP="007B78B5">
            <w:pPr>
              <w:jc w:val="center"/>
              <w:rPr>
                <w:rFonts w:ascii="Times New Roman" w:hAnsi="Times New Roman" w:cs="Times New Roman"/>
              </w:rPr>
            </w:pPr>
            <w:r>
              <w:rPr>
                <w:rFonts w:ascii="Times New Roman" w:hAnsi="Times New Roman" w:cs="Times New Roman"/>
              </w:rPr>
              <w:t>CO3</w:t>
            </w:r>
          </w:p>
        </w:tc>
      </w:tr>
      <w:tr w:rsidR="001F2C82" w:rsidRPr="002504FB" w14:paraId="6B2C69E9" w14:textId="77777777" w:rsidTr="002504FB">
        <w:tc>
          <w:tcPr>
            <w:tcW w:w="852" w:type="dxa"/>
          </w:tcPr>
          <w:p w14:paraId="6AB7EB9D" w14:textId="0C7D8FE4" w:rsidR="00911B79" w:rsidRPr="002504FB" w:rsidRDefault="003B04FA" w:rsidP="00911B79">
            <w:pPr>
              <w:jc w:val="center"/>
              <w:rPr>
                <w:rFonts w:ascii="Times New Roman" w:hAnsi="Times New Roman" w:cs="Times New Roman"/>
              </w:rPr>
            </w:pPr>
            <w:r w:rsidRPr="002504FB">
              <w:rPr>
                <w:rFonts w:ascii="Times New Roman" w:hAnsi="Times New Roman" w:cs="Times New Roman"/>
              </w:rPr>
              <w:t>3.1</w:t>
            </w:r>
          </w:p>
          <w:p w14:paraId="5C3ABECC" w14:textId="73C8FEC2" w:rsidR="00FA29DF" w:rsidRPr="002504FB" w:rsidRDefault="00FA29DF" w:rsidP="00911B79">
            <w:pPr>
              <w:jc w:val="center"/>
              <w:rPr>
                <w:rFonts w:ascii="Times New Roman" w:hAnsi="Times New Roman" w:cs="Times New Roman"/>
              </w:rPr>
            </w:pPr>
            <w:r w:rsidRPr="002504FB">
              <w:rPr>
                <w:rFonts w:ascii="Times New Roman" w:hAnsi="Times New Roman" w:cs="Times New Roman"/>
              </w:rPr>
              <w:t xml:space="preserve">June </w:t>
            </w:r>
            <w:r w:rsidR="00015570" w:rsidRPr="002504FB">
              <w:rPr>
                <w:rFonts w:ascii="Times New Roman" w:hAnsi="Times New Roman" w:cs="Times New Roman"/>
              </w:rPr>
              <w:t>12</w:t>
            </w:r>
            <w:r w:rsidRPr="002504FB">
              <w:rPr>
                <w:rFonts w:ascii="Times New Roman" w:hAnsi="Times New Roman" w:cs="Times New Roman"/>
              </w:rPr>
              <w:t>, 2022</w:t>
            </w:r>
          </w:p>
        </w:tc>
        <w:tc>
          <w:tcPr>
            <w:tcW w:w="3198" w:type="dxa"/>
          </w:tcPr>
          <w:p w14:paraId="6B77BEDF" w14:textId="0145D222" w:rsidR="00911B79" w:rsidRPr="002504FB" w:rsidRDefault="00015570" w:rsidP="00911B79">
            <w:pPr>
              <w:rPr>
                <w:rFonts w:ascii="Times New Roman" w:hAnsi="Times New Roman" w:cs="Times New Roman"/>
                <w:b/>
                <w:bCs/>
              </w:rPr>
            </w:pPr>
            <w:r w:rsidRPr="002504FB">
              <w:rPr>
                <w:rFonts w:ascii="Times New Roman" w:hAnsi="Times New Roman" w:cs="Times New Roman"/>
                <w:b/>
                <w:bCs/>
              </w:rPr>
              <w:t>Class on Book R</w:t>
            </w:r>
            <w:r w:rsidR="000364F6" w:rsidRPr="002504FB">
              <w:rPr>
                <w:rFonts w:ascii="Times New Roman" w:hAnsi="Times New Roman" w:cs="Times New Roman"/>
                <w:b/>
                <w:bCs/>
              </w:rPr>
              <w:t>eview</w:t>
            </w:r>
          </w:p>
          <w:p w14:paraId="54B68F8B" w14:textId="6E9DF203" w:rsidR="00911B79" w:rsidRPr="002504FB" w:rsidRDefault="00015570" w:rsidP="00911B79">
            <w:pPr>
              <w:rPr>
                <w:rFonts w:ascii="Times New Roman" w:hAnsi="Times New Roman" w:cs="Times New Roman"/>
                <w:i/>
                <w:iCs/>
              </w:rPr>
            </w:pPr>
            <w:r w:rsidRPr="002504FB">
              <w:rPr>
                <w:rFonts w:ascii="Times New Roman" w:hAnsi="Times New Roman" w:cs="Times New Roman"/>
                <w:i/>
                <w:iCs/>
              </w:rPr>
              <w:t>What is a book review/book analysis?</w:t>
            </w:r>
            <w:r w:rsidR="007E17B2" w:rsidRPr="002504FB">
              <w:rPr>
                <w:rFonts w:ascii="Times New Roman" w:hAnsi="Times New Roman" w:cs="Times New Roman"/>
                <w:i/>
              </w:rPr>
              <w:t xml:space="preserve"> Discussion of expectations. N</w:t>
            </w:r>
            <w:r w:rsidR="002504FB">
              <w:rPr>
                <w:rFonts w:ascii="Times New Roman" w:hAnsi="Times New Roman" w:cs="Times New Roman"/>
                <w:i/>
              </w:rPr>
              <w:t>a</w:t>
            </w:r>
            <w:r w:rsidR="007E17B2" w:rsidRPr="002504FB">
              <w:rPr>
                <w:rFonts w:ascii="Times New Roman" w:hAnsi="Times New Roman" w:cs="Times New Roman"/>
                <w:i/>
              </w:rPr>
              <w:t>mes of the selected books for the section and Interconnectedness of events.</w:t>
            </w:r>
            <w:r w:rsidR="002504FB">
              <w:rPr>
                <w:rFonts w:ascii="Times New Roman" w:hAnsi="Times New Roman" w:cs="Times New Roman"/>
                <w:i/>
              </w:rPr>
              <w:t xml:space="preserve"> </w:t>
            </w:r>
            <w:r w:rsidR="007E17B2" w:rsidRPr="002504FB">
              <w:rPr>
                <w:rFonts w:ascii="Times New Roman" w:hAnsi="Times New Roman" w:cs="Times New Roman"/>
                <w:i/>
                <w:iCs/>
              </w:rPr>
              <w:t>Basic usage of footnote citations.</w:t>
            </w:r>
          </w:p>
        </w:tc>
        <w:tc>
          <w:tcPr>
            <w:tcW w:w="2152" w:type="dxa"/>
          </w:tcPr>
          <w:p w14:paraId="7AADB5DD" w14:textId="35DD9936" w:rsidR="00911B79" w:rsidRPr="002504FB" w:rsidRDefault="00456BF2" w:rsidP="00911B79">
            <w:pPr>
              <w:rPr>
                <w:rFonts w:ascii="Times New Roman" w:hAnsi="Times New Roman" w:cs="Times New Roman"/>
              </w:rPr>
            </w:pPr>
            <w:r>
              <w:rPr>
                <w:rFonts w:ascii="Times New Roman" w:hAnsi="Times New Roman" w:cs="Times New Roman"/>
              </w:rPr>
              <w:t>Lecture, Class Discussion.</w:t>
            </w:r>
          </w:p>
        </w:tc>
        <w:tc>
          <w:tcPr>
            <w:tcW w:w="1390" w:type="dxa"/>
          </w:tcPr>
          <w:p w14:paraId="7526CE7A" w14:textId="41D89207" w:rsidR="00911B79" w:rsidRPr="002504FB" w:rsidRDefault="00911B79" w:rsidP="00911B79">
            <w:pPr>
              <w:rPr>
                <w:rFonts w:ascii="Times New Roman" w:hAnsi="Times New Roman" w:cs="Times New Roman"/>
              </w:rPr>
            </w:pPr>
          </w:p>
        </w:tc>
        <w:tc>
          <w:tcPr>
            <w:tcW w:w="1763" w:type="dxa"/>
          </w:tcPr>
          <w:p w14:paraId="6CCC0D70" w14:textId="77777777" w:rsidR="00911B79" w:rsidRPr="002504FB" w:rsidRDefault="00911B79" w:rsidP="007B78B5">
            <w:pPr>
              <w:jc w:val="center"/>
              <w:rPr>
                <w:rFonts w:ascii="Times New Roman" w:hAnsi="Times New Roman" w:cs="Times New Roman"/>
              </w:rPr>
            </w:pPr>
          </w:p>
        </w:tc>
      </w:tr>
      <w:tr w:rsidR="001F2C82" w:rsidRPr="002504FB" w14:paraId="171759F9" w14:textId="77777777" w:rsidTr="002504FB">
        <w:tc>
          <w:tcPr>
            <w:tcW w:w="852" w:type="dxa"/>
          </w:tcPr>
          <w:p w14:paraId="77477D33" w14:textId="5BF45155" w:rsidR="00FA29DF" w:rsidRPr="002504FB" w:rsidRDefault="003B04FA" w:rsidP="00911B79">
            <w:pPr>
              <w:jc w:val="center"/>
              <w:rPr>
                <w:rFonts w:ascii="Times New Roman" w:hAnsi="Times New Roman" w:cs="Times New Roman"/>
              </w:rPr>
            </w:pPr>
            <w:r w:rsidRPr="002504FB">
              <w:rPr>
                <w:rFonts w:ascii="Times New Roman" w:hAnsi="Times New Roman" w:cs="Times New Roman"/>
              </w:rPr>
              <w:t>3.2</w:t>
            </w:r>
          </w:p>
          <w:p w14:paraId="5B0B2563" w14:textId="77777777" w:rsidR="007E17B2" w:rsidRPr="002504FB" w:rsidRDefault="007E17B2" w:rsidP="00911B79">
            <w:pPr>
              <w:jc w:val="center"/>
              <w:rPr>
                <w:rFonts w:ascii="Times New Roman" w:hAnsi="Times New Roman" w:cs="Times New Roman"/>
              </w:rPr>
            </w:pPr>
            <w:r w:rsidRPr="002504FB">
              <w:rPr>
                <w:rFonts w:ascii="Times New Roman" w:hAnsi="Times New Roman" w:cs="Times New Roman"/>
              </w:rPr>
              <w:t>June</w:t>
            </w:r>
          </w:p>
          <w:p w14:paraId="6A6428C5" w14:textId="77777777" w:rsidR="007E17B2" w:rsidRPr="002504FB" w:rsidRDefault="007E17B2" w:rsidP="00911B79">
            <w:pPr>
              <w:jc w:val="center"/>
              <w:rPr>
                <w:rFonts w:ascii="Times New Roman" w:hAnsi="Times New Roman" w:cs="Times New Roman"/>
              </w:rPr>
            </w:pPr>
            <w:r w:rsidRPr="002504FB">
              <w:rPr>
                <w:rFonts w:ascii="Times New Roman" w:hAnsi="Times New Roman" w:cs="Times New Roman"/>
              </w:rPr>
              <w:t>14,</w:t>
            </w:r>
          </w:p>
          <w:p w14:paraId="775D5E42" w14:textId="1B9198C6" w:rsidR="007E17B2" w:rsidRPr="002504FB" w:rsidRDefault="007E17B2" w:rsidP="00911B79">
            <w:pPr>
              <w:jc w:val="center"/>
              <w:rPr>
                <w:rFonts w:ascii="Times New Roman" w:hAnsi="Times New Roman" w:cs="Times New Roman"/>
              </w:rPr>
            </w:pPr>
            <w:r w:rsidRPr="002504FB">
              <w:rPr>
                <w:rFonts w:ascii="Times New Roman" w:hAnsi="Times New Roman" w:cs="Times New Roman"/>
              </w:rPr>
              <w:t>2022</w:t>
            </w:r>
          </w:p>
        </w:tc>
        <w:tc>
          <w:tcPr>
            <w:tcW w:w="3198" w:type="dxa"/>
          </w:tcPr>
          <w:p w14:paraId="20BDBDD1" w14:textId="49EA21F5" w:rsidR="00911B79" w:rsidRPr="002504FB" w:rsidRDefault="007E17B2" w:rsidP="00911B79">
            <w:pPr>
              <w:rPr>
                <w:rFonts w:ascii="Times New Roman" w:hAnsi="Times New Roman" w:cs="Times New Roman"/>
                <w:b/>
                <w:bCs/>
                <w:i/>
              </w:rPr>
            </w:pPr>
            <w:r w:rsidRPr="002504FB">
              <w:rPr>
                <w:rFonts w:ascii="Times New Roman" w:hAnsi="Times New Roman" w:cs="Times New Roman"/>
                <w:b/>
                <w:bCs/>
                <w:i/>
              </w:rPr>
              <w:t>British India</w:t>
            </w:r>
            <w:r w:rsidR="000364F6" w:rsidRPr="002504FB">
              <w:rPr>
                <w:rFonts w:ascii="Times New Roman" w:hAnsi="Times New Roman" w:cs="Times New Roman"/>
                <w:b/>
                <w:bCs/>
                <w:i/>
              </w:rPr>
              <w:t xml:space="preserve">: </w:t>
            </w:r>
            <w:r w:rsidRPr="002504FB">
              <w:rPr>
                <w:rFonts w:ascii="Times New Roman" w:hAnsi="Times New Roman" w:cs="Times New Roman"/>
                <w:b/>
                <w:bCs/>
                <w:i/>
              </w:rPr>
              <w:t>1912-1947</w:t>
            </w:r>
          </w:p>
          <w:p w14:paraId="1FF0016F" w14:textId="3DA29374" w:rsidR="000364F6" w:rsidRPr="002504FB" w:rsidRDefault="000364F6" w:rsidP="000364F6">
            <w:pPr>
              <w:rPr>
                <w:rFonts w:ascii="Times New Roman" w:hAnsi="Times New Roman" w:cs="Times New Roman"/>
                <w:i/>
              </w:rPr>
            </w:pPr>
            <w:r w:rsidRPr="002504FB">
              <w:rPr>
                <w:rFonts w:ascii="Times New Roman" w:hAnsi="Times New Roman" w:cs="Times New Roman"/>
                <w:i/>
              </w:rPr>
              <w:t xml:space="preserve">Khilafat and Non-Cooperation </w:t>
            </w:r>
            <w:r w:rsidR="002504FB">
              <w:rPr>
                <w:rFonts w:ascii="Times New Roman" w:hAnsi="Times New Roman" w:cs="Times New Roman"/>
                <w:i/>
              </w:rPr>
              <w:t xml:space="preserve">Movement, </w:t>
            </w:r>
            <w:r w:rsidRPr="002504FB">
              <w:rPr>
                <w:rFonts w:ascii="Times New Roman" w:hAnsi="Times New Roman" w:cs="Times New Roman"/>
                <w:i/>
              </w:rPr>
              <w:t xml:space="preserve">Hindu-Muslim </w:t>
            </w:r>
            <w:proofErr w:type="gramStart"/>
            <w:r w:rsidR="00A76D4E" w:rsidRPr="002504FB">
              <w:rPr>
                <w:rFonts w:ascii="Times New Roman" w:hAnsi="Times New Roman" w:cs="Times New Roman"/>
                <w:i/>
              </w:rPr>
              <w:t xml:space="preserve">Unity,  </w:t>
            </w:r>
            <w:r w:rsidRPr="002504FB">
              <w:rPr>
                <w:rFonts w:ascii="Times New Roman" w:hAnsi="Times New Roman" w:cs="Times New Roman"/>
                <w:i/>
              </w:rPr>
              <w:t xml:space="preserve"> </w:t>
            </w:r>
            <w:proofErr w:type="gramEnd"/>
            <w:r w:rsidRPr="002504FB">
              <w:rPr>
                <w:rFonts w:ascii="Times New Roman" w:hAnsi="Times New Roman" w:cs="Times New Roman"/>
                <w:i/>
              </w:rPr>
              <w:t xml:space="preserve">            Simon Commission, Communal Award, Government of India Act 1935</w:t>
            </w:r>
            <w:r w:rsidR="00B16B0E" w:rsidRPr="002504FB">
              <w:rPr>
                <w:rFonts w:ascii="Times New Roman" w:hAnsi="Times New Roman" w:cs="Times New Roman"/>
                <w:i/>
              </w:rPr>
              <w:t xml:space="preserve">, </w:t>
            </w:r>
            <w:proofErr w:type="spellStart"/>
            <w:r w:rsidRPr="002504FB">
              <w:rPr>
                <w:rFonts w:ascii="Times New Roman" w:hAnsi="Times New Roman" w:cs="Times New Roman"/>
                <w:i/>
              </w:rPr>
              <w:t>Krishak</w:t>
            </w:r>
            <w:proofErr w:type="spellEnd"/>
            <w:r w:rsidRPr="002504FB">
              <w:rPr>
                <w:rFonts w:ascii="Times New Roman" w:hAnsi="Times New Roman" w:cs="Times New Roman"/>
                <w:i/>
              </w:rPr>
              <w:t xml:space="preserve"> </w:t>
            </w:r>
            <w:proofErr w:type="spellStart"/>
            <w:r w:rsidRPr="002504FB">
              <w:rPr>
                <w:rFonts w:ascii="Times New Roman" w:hAnsi="Times New Roman" w:cs="Times New Roman"/>
                <w:i/>
              </w:rPr>
              <w:t>Proja</w:t>
            </w:r>
            <w:proofErr w:type="spellEnd"/>
            <w:r w:rsidRPr="002504FB">
              <w:rPr>
                <w:rFonts w:ascii="Times New Roman" w:hAnsi="Times New Roman" w:cs="Times New Roman"/>
                <w:i/>
              </w:rPr>
              <w:t xml:space="preserve"> Party: representing the peasantry of Bengal against the Zamindars, demanded absolute </w:t>
            </w:r>
          </w:p>
          <w:p w14:paraId="53F5F520" w14:textId="482163E0" w:rsidR="000364F6" w:rsidRPr="002504FB" w:rsidRDefault="000364F6" w:rsidP="000364F6">
            <w:pPr>
              <w:rPr>
                <w:rFonts w:ascii="Times New Roman" w:hAnsi="Times New Roman" w:cs="Times New Roman"/>
                <w:i/>
              </w:rPr>
            </w:pPr>
            <w:r w:rsidRPr="002504FB">
              <w:rPr>
                <w:rFonts w:ascii="Times New Roman" w:hAnsi="Times New Roman" w:cs="Times New Roman"/>
                <w:i/>
              </w:rPr>
              <w:t>proprietorship of lands for peasants</w:t>
            </w:r>
            <w:r w:rsidR="00B16B0E" w:rsidRPr="002504FB">
              <w:rPr>
                <w:rFonts w:ascii="Times New Roman" w:hAnsi="Times New Roman" w:cs="Times New Roman"/>
                <w:i/>
              </w:rPr>
              <w:t xml:space="preserve">, </w:t>
            </w:r>
            <w:r w:rsidRPr="002504FB">
              <w:rPr>
                <w:rFonts w:ascii="Times New Roman" w:hAnsi="Times New Roman" w:cs="Times New Roman"/>
                <w:i/>
              </w:rPr>
              <w:t xml:space="preserve">Election of 1936-37 and the coalition government of </w:t>
            </w:r>
            <w:proofErr w:type="spellStart"/>
            <w:r w:rsidRPr="002504FB">
              <w:rPr>
                <w:rFonts w:ascii="Times New Roman" w:hAnsi="Times New Roman" w:cs="Times New Roman"/>
                <w:i/>
              </w:rPr>
              <w:t>Krishak</w:t>
            </w:r>
            <w:proofErr w:type="spellEnd"/>
            <w:r w:rsidRPr="002504FB">
              <w:rPr>
                <w:rFonts w:ascii="Times New Roman" w:hAnsi="Times New Roman" w:cs="Times New Roman"/>
                <w:i/>
              </w:rPr>
              <w:t xml:space="preserve"> </w:t>
            </w:r>
            <w:proofErr w:type="spellStart"/>
            <w:r w:rsidRPr="002504FB">
              <w:rPr>
                <w:rFonts w:ascii="Times New Roman" w:hAnsi="Times New Roman" w:cs="Times New Roman"/>
                <w:i/>
              </w:rPr>
              <w:t>Proja</w:t>
            </w:r>
            <w:proofErr w:type="spellEnd"/>
            <w:r w:rsidRPr="002504FB">
              <w:rPr>
                <w:rFonts w:ascii="Times New Roman" w:hAnsi="Times New Roman" w:cs="Times New Roman"/>
                <w:i/>
              </w:rPr>
              <w:t xml:space="preserve"> Party and Muslim </w:t>
            </w:r>
            <w:r w:rsidRPr="002504FB">
              <w:rPr>
                <w:rFonts w:ascii="Times New Roman" w:hAnsi="Times New Roman" w:cs="Times New Roman"/>
                <w:i/>
              </w:rPr>
              <w:lastRenderedPageBreak/>
              <w:t xml:space="preserve">League in Bengal, Bengal Tenancy Act, Debt Settlement Board, social reform initiatives                </w:t>
            </w:r>
          </w:p>
        </w:tc>
        <w:tc>
          <w:tcPr>
            <w:tcW w:w="2152" w:type="dxa"/>
          </w:tcPr>
          <w:p w14:paraId="1DC99CE0" w14:textId="2E211B95" w:rsidR="00911B79" w:rsidRPr="002504FB" w:rsidRDefault="00405E0B" w:rsidP="00911B79">
            <w:pPr>
              <w:rPr>
                <w:rFonts w:ascii="Times New Roman" w:hAnsi="Times New Roman" w:cs="Times New Roman"/>
              </w:rPr>
            </w:pPr>
            <w:r w:rsidRPr="00405E0B">
              <w:rPr>
                <w:rFonts w:ascii="Times New Roman" w:hAnsi="Times New Roman" w:cs="Times New Roman"/>
              </w:rPr>
              <w:lastRenderedPageBreak/>
              <w:t>Lecture, Class Discussion.</w:t>
            </w:r>
          </w:p>
        </w:tc>
        <w:tc>
          <w:tcPr>
            <w:tcW w:w="1390" w:type="dxa"/>
          </w:tcPr>
          <w:p w14:paraId="5A940574" w14:textId="453016A7" w:rsidR="00911B79" w:rsidRPr="002504FB" w:rsidRDefault="00405E0B" w:rsidP="00911B79">
            <w:pPr>
              <w:rPr>
                <w:rFonts w:ascii="Times New Roman" w:hAnsi="Times New Roman" w:cs="Times New Roman"/>
              </w:rPr>
            </w:pPr>
            <w:r w:rsidRPr="00405E0B">
              <w:rPr>
                <w:rFonts w:ascii="Times New Roman" w:hAnsi="Times New Roman" w:cs="Times New Roman"/>
              </w:rPr>
              <w:t>Continuous evaluation of students’ class performance.</w:t>
            </w:r>
          </w:p>
        </w:tc>
        <w:tc>
          <w:tcPr>
            <w:tcW w:w="1763" w:type="dxa"/>
          </w:tcPr>
          <w:p w14:paraId="5D927F19" w14:textId="77777777" w:rsidR="00911B79" w:rsidRDefault="00911B79" w:rsidP="007B78B5">
            <w:pPr>
              <w:jc w:val="center"/>
              <w:rPr>
                <w:rFonts w:ascii="Times New Roman" w:hAnsi="Times New Roman" w:cs="Times New Roman"/>
              </w:rPr>
            </w:pPr>
          </w:p>
          <w:p w14:paraId="2AED5522" w14:textId="77777777" w:rsidR="00C41FD5" w:rsidRDefault="00C41FD5" w:rsidP="007B78B5">
            <w:pPr>
              <w:jc w:val="center"/>
              <w:rPr>
                <w:rFonts w:ascii="Times New Roman" w:hAnsi="Times New Roman" w:cs="Times New Roman"/>
              </w:rPr>
            </w:pPr>
            <w:r>
              <w:rPr>
                <w:rFonts w:ascii="Times New Roman" w:hAnsi="Times New Roman" w:cs="Times New Roman"/>
              </w:rPr>
              <w:t>CO1</w:t>
            </w:r>
          </w:p>
          <w:p w14:paraId="6F6D73AF" w14:textId="77777777" w:rsidR="00C41FD5" w:rsidRDefault="00C41FD5" w:rsidP="007B78B5">
            <w:pPr>
              <w:jc w:val="center"/>
              <w:rPr>
                <w:rFonts w:ascii="Times New Roman" w:hAnsi="Times New Roman" w:cs="Times New Roman"/>
              </w:rPr>
            </w:pPr>
            <w:r>
              <w:rPr>
                <w:rFonts w:ascii="Times New Roman" w:hAnsi="Times New Roman" w:cs="Times New Roman"/>
              </w:rPr>
              <w:t>CO2</w:t>
            </w:r>
          </w:p>
          <w:p w14:paraId="7BA2294D" w14:textId="33271DDE" w:rsidR="00C41FD5" w:rsidRPr="002504FB" w:rsidRDefault="00C41FD5" w:rsidP="007B78B5">
            <w:pPr>
              <w:jc w:val="center"/>
              <w:rPr>
                <w:rFonts w:ascii="Times New Roman" w:hAnsi="Times New Roman" w:cs="Times New Roman"/>
              </w:rPr>
            </w:pPr>
            <w:r>
              <w:rPr>
                <w:rFonts w:ascii="Times New Roman" w:hAnsi="Times New Roman" w:cs="Times New Roman"/>
              </w:rPr>
              <w:t>CO3</w:t>
            </w:r>
          </w:p>
        </w:tc>
      </w:tr>
      <w:tr w:rsidR="001F2C82" w:rsidRPr="002504FB" w14:paraId="6D3FE05C" w14:textId="77777777" w:rsidTr="002504FB">
        <w:tc>
          <w:tcPr>
            <w:tcW w:w="852" w:type="dxa"/>
          </w:tcPr>
          <w:p w14:paraId="25891FA4" w14:textId="5F2DCE96" w:rsidR="00911B79" w:rsidRPr="002504FB" w:rsidRDefault="003B04FA" w:rsidP="00911B79">
            <w:pPr>
              <w:jc w:val="center"/>
              <w:rPr>
                <w:rFonts w:ascii="Times New Roman" w:hAnsi="Times New Roman" w:cs="Times New Roman"/>
              </w:rPr>
            </w:pPr>
            <w:r w:rsidRPr="002504FB">
              <w:rPr>
                <w:rFonts w:ascii="Times New Roman" w:hAnsi="Times New Roman" w:cs="Times New Roman"/>
              </w:rPr>
              <w:t>4</w:t>
            </w:r>
            <w:r w:rsidR="007E17B2" w:rsidRPr="002504FB">
              <w:rPr>
                <w:rFonts w:ascii="Times New Roman" w:hAnsi="Times New Roman" w:cs="Times New Roman"/>
              </w:rPr>
              <w:t>.</w:t>
            </w:r>
            <w:r w:rsidRPr="002504FB">
              <w:rPr>
                <w:rFonts w:ascii="Times New Roman" w:hAnsi="Times New Roman" w:cs="Times New Roman"/>
              </w:rPr>
              <w:t>1</w:t>
            </w:r>
          </w:p>
          <w:p w14:paraId="21E802F6" w14:textId="2F551444" w:rsidR="00F94874" w:rsidRPr="002504FB" w:rsidRDefault="00F94874" w:rsidP="00911B79">
            <w:pPr>
              <w:jc w:val="center"/>
              <w:rPr>
                <w:rFonts w:ascii="Times New Roman" w:hAnsi="Times New Roman" w:cs="Times New Roman"/>
              </w:rPr>
            </w:pPr>
            <w:r w:rsidRPr="002504FB">
              <w:rPr>
                <w:rFonts w:ascii="Times New Roman" w:hAnsi="Times New Roman" w:cs="Times New Roman"/>
              </w:rPr>
              <w:t xml:space="preserve">June </w:t>
            </w:r>
            <w:r w:rsidR="007E17B2" w:rsidRPr="002504FB">
              <w:rPr>
                <w:rFonts w:ascii="Times New Roman" w:hAnsi="Times New Roman" w:cs="Times New Roman"/>
              </w:rPr>
              <w:t>19</w:t>
            </w:r>
            <w:r w:rsidRPr="002504FB">
              <w:rPr>
                <w:rFonts w:ascii="Times New Roman" w:hAnsi="Times New Roman" w:cs="Times New Roman"/>
              </w:rPr>
              <w:t>, 2022</w:t>
            </w:r>
          </w:p>
        </w:tc>
        <w:tc>
          <w:tcPr>
            <w:tcW w:w="3198" w:type="dxa"/>
          </w:tcPr>
          <w:p w14:paraId="010044A6" w14:textId="77777777" w:rsidR="007E17B2" w:rsidRPr="002504FB" w:rsidRDefault="007E17B2" w:rsidP="00911B79">
            <w:pPr>
              <w:rPr>
                <w:rFonts w:ascii="Times New Roman" w:hAnsi="Times New Roman" w:cs="Times New Roman"/>
                <w:b/>
                <w:bCs/>
              </w:rPr>
            </w:pPr>
            <w:r w:rsidRPr="002504FB">
              <w:rPr>
                <w:rFonts w:ascii="Times New Roman" w:hAnsi="Times New Roman" w:cs="Times New Roman"/>
                <w:b/>
                <w:bCs/>
              </w:rPr>
              <w:t>Colonial Attacks on Language and Culture of Bangladesh</w:t>
            </w:r>
          </w:p>
          <w:p w14:paraId="4C029E4E" w14:textId="0D902CFD" w:rsidR="007E17B2" w:rsidRPr="002504FB" w:rsidRDefault="007E17B2" w:rsidP="007E17B2">
            <w:pPr>
              <w:rPr>
                <w:rFonts w:ascii="Times New Roman" w:hAnsi="Times New Roman" w:cs="Times New Roman"/>
                <w:i/>
                <w:iCs/>
              </w:rPr>
            </w:pPr>
            <w:r w:rsidRPr="002504FB">
              <w:rPr>
                <w:rFonts w:ascii="Times New Roman" w:hAnsi="Times New Roman" w:cs="Times New Roman"/>
                <w:i/>
                <w:iCs/>
              </w:rPr>
              <w:t xml:space="preserve">Creation of Pakistan on the basis of religion, Pakistan’s idea of a state language, Cultural repression by the West Pakistanis, The language and cultural movement against Pakistan, Creation of </w:t>
            </w:r>
            <w:proofErr w:type="spellStart"/>
            <w:r w:rsidRPr="002504FB">
              <w:rPr>
                <w:rFonts w:ascii="Times New Roman" w:hAnsi="Times New Roman" w:cs="Times New Roman"/>
                <w:i/>
                <w:iCs/>
              </w:rPr>
              <w:t>Awami</w:t>
            </w:r>
            <w:proofErr w:type="spellEnd"/>
            <w:r w:rsidRPr="002504FB">
              <w:rPr>
                <w:rFonts w:ascii="Times New Roman" w:hAnsi="Times New Roman" w:cs="Times New Roman"/>
                <w:i/>
                <w:iCs/>
              </w:rPr>
              <w:t xml:space="preserve"> Muslim League: Rise of a separate political platform for the Bengalis, 21 February 1952: language martyrs. nationwide </w:t>
            </w:r>
            <w:r w:rsidR="000F7B48" w:rsidRPr="002504FB">
              <w:rPr>
                <w:rFonts w:ascii="Times New Roman" w:hAnsi="Times New Roman" w:cs="Times New Roman"/>
                <w:i/>
                <w:iCs/>
              </w:rPr>
              <w:t xml:space="preserve">spread of the Language Movement, </w:t>
            </w:r>
            <w:r w:rsidRPr="002504FB">
              <w:rPr>
                <w:rFonts w:ascii="Times New Roman" w:hAnsi="Times New Roman" w:cs="Times New Roman"/>
                <w:i/>
                <w:iCs/>
              </w:rPr>
              <w:t>Election of 1954, Brief period of the coalition government: Their initiatives to ensure economic and cultural freedom of the</w:t>
            </w:r>
          </w:p>
          <w:p w14:paraId="5CC65FD2" w14:textId="1B800083" w:rsidR="00911B79" w:rsidRPr="002504FB" w:rsidRDefault="007E17B2" w:rsidP="007E17B2">
            <w:pPr>
              <w:rPr>
                <w:rFonts w:ascii="Times New Roman" w:hAnsi="Times New Roman" w:cs="Times New Roman"/>
                <w:i/>
                <w:iCs/>
              </w:rPr>
            </w:pPr>
            <w:r w:rsidRPr="002504FB">
              <w:rPr>
                <w:rFonts w:ascii="Times New Roman" w:hAnsi="Times New Roman" w:cs="Times New Roman"/>
                <w:i/>
                <w:iCs/>
              </w:rPr>
              <w:t xml:space="preserve">Bengalis. From </w:t>
            </w:r>
            <w:proofErr w:type="spellStart"/>
            <w:r w:rsidRPr="002504FB">
              <w:rPr>
                <w:rFonts w:ascii="Times New Roman" w:hAnsi="Times New Roman" w:cs="Times New Roman"/>
                <w:i/>
                <w:iCs/>
              </w:rPr>
              <w:t>Awami</w:t>
            </w:r>
            <w:proofErr w:type="spellEnd"/>
            <w:r w:rsidRPr="002504FB">
              <w:rPr>
                <w:rFonts w:ascii="Times New Roman" w:hAnsi="Times New Roman" w:cs="Times New Roman"/>
                <w:i/>
                <w:iCs/>
              </w:rPr>
              <w:t xml:space="preserve"> Muslim League to </w:t>
            </w:r>
            <w:proofErr w:type="spellStart"/>
            <w:r w:rsidRPr="002504FB">
              <w:rPr>
                <w:rFonts w:ascii="Times New Roman" w:hAnsi="Times New Roman" w:cs="Times New Roman"/>
                <w:i/>
                <w:iCs/>
              </w:rPr>
              <w:t>Awami</w:t>
            </w:r>
            <w:proofErr w:type="spellEnd"/>
            <w:r w:rsidRPr="002504FB">
              <w:rPr>
                <w:rFonts w:ascii="Times New Roman" w:hAnsi="Times New Roman" w:cs="Times New Roman"/>
                <w:i/>
                <w:iCs/>
              </w:rPr>
              <w:t xml:space="preserve"> League, a secular posture.</w:t>
            </w:r>
          </w:p>
        </w:tc>
        <w:tc>
          <w:tcPr>
            <w:tcW w:w="2152" w:type="dxa"/>
          </w:tcPr>
          <w:p w14:paraId="4156EDEE" w14:textId="4557FDD3" w:rsidR="00911B79" w:rsidRPr="002504FB" w:rsidRDefault="00481C84" w:rsidP="00911B79">
            <w:pPr>
              <w:rPr>
                <w:rFonts w:ascii="Times New Roman" w:hAnsi="Times New Roman" w:cs="Times New Roman"/>
              </w:rPr>
            </w:pPr>
            <w:r>
              <w:rPr>
                <w:rFonts w:ascii="Times New Roman" w:hAnsi="Times New Roman" w:cs="Times New Roman"/>
              </w:rPr>
              <w:t xml:space="preserve">Believe and Doubt. </w:t>
            </w:r>
            <w:r w:rsidR="006C7691" w:rsidRPr="002504FB">
              <w:rPr>
                <w:rFonts w:ascii="Times New Roman" w:hAnsi="Times New Roman" w:cs="Times New Roman"/>
              </w:rPr>
              <w:t>Notes, Lecture.</w:t>
            </w:r>
          </w:p>
        </w:tc>
        <w:tc>
          <w:tcPr>
            <w:tcW w:w="1390" w:type="dxa"/>
          </w:tcPr>
          <w:p w14:paraId="3EF299DB" w14:textId="0D1ADE27" w:rsidR="00911B79" w:rsidRPr="002504FB" w:rsidRDefault="006C7691" w:rsidP="00911B79">
            <w:pPr>
              <w:rPr>
                <w:rFonts w:ascii="Times New Roman" w:hAnsi="Times New Roman" w:cs="Times New Roman"/>
              </w:rPr>
            </w:pPr>
            <w:r w:rsidRPr="002504FB">
              <w:rPr>
                <w:rFonts w:ascii="Times New Roman" w:hAnsi="Times New Roman" w:cs="Times New Roman"/>
              </w:rPr>
              <w:t>Answer the specific question as group based on your previous reading.</w:t>
            </w:r>
          </w:p>
        </w:tc>
        <w:tc>
          <w:tcPr>
            <w:tcW w:w="1763" w:type="dxa"/>
          </w:tcPr>
          <w:p w14:paraId="7F3F9270" w14:textId="77777777" w:rsidR="00911B79" w:rsidRDefault="00911B79" w:rsidP="007B78B5">
            <w:pPr>
              <w:jc w:val="center"/>
              <w:rPr>
                <w:rFonts w:ascii="Times New Roman" w:hAnsi="Times New Roman" w:cs="Times New Roman"/>
              </w:rPr>
            </w:pPr>
          </w:p>
          <w:p w14:paraId="6894596F" w14:textId="77777777" w:rsidR="00FE3BD0" w:rsidRDefault="00FE3BD0" w:rsidP="007B78B5">
            <w:pPr>
              <w:jc w:val="center"/>
              <w:rPr>
                <w:rFonts w:ascii="Times New Roman" w:hAnsi="Times New Roman" w:cs="Times New Roman"/>
              </w:rPr>
            </w:pPr>
            <w:r>
              <w:rPr>
                <w:rFonts w:ascii="Times New Roman" w:hAnsi="Times New Roman" w:cs="Times New Roman"/>
              </w:rPr>
              <w:t>CO1</w:t>
            </w:r>
          </w:p>
          <w:p w14:paraId="555DAA90" w14:textId="77777777" w:rsidR="00FE3BD0" w:rsidRDefault="00FE3BD0" w:rsidP="007B78B5">
            <w:pPr>
              <w:jc w:val="center"/>
              <w:rPr>
                <w:rFonts w:ascii="Times New Roman" w:hAnsi="Times New Roman" w:cs="Times New Roman"/>
              </w:rPr>
            </w:pPr>
            <w:r>
              <w:rPr>
                <w:rFonts w:ascii="Times New Roman" w:hAnsi="Times New Roman" w:cs="Times New Roman"/>
              </w:rPr>
              <w:t>CO2</w:t>
            </w:r>
          </w:p>
          <w:p w14:paraId="7C052A97" w14:textId="49B94BBE" w:rsidR="00FE3BD0" w:rsidRPr="002504FB" w:rsidRDefault="00FE3BD0" w:rsidP="007B78B5">
            <w:pPr>
              <w:jc w:val="center"/>
              <w:rPr>
                <w:rFonts w:ascii="Times New Roman" w:hAnsi="Times New Roman" w:cs="Times New Roman"/>
              </w:rPr>
            </w:pPr>
            <w:r>
              <w:rPr>
                <w:rFonts w:ascii="Times New Roman" w:hAnsi="Times New Roman" w:cs="Times New Roman"/>
              </w:rPr>
              <w:t>CO3</w:t>
            </w:r>
          </w:p>
        </w:tc>
      </w:tr>
      <w:tr w:rsidR="001F2C82" w:rsidRPr="002504FB" w14:paraId="07004D36" w14:textId="77777777" w:rsidTr="002504FB">
        <w:tc>
          <w:tcPr>
            <w:tcW w:w="852" w:type="dxa"/>
          </w:tcPr>
          <w:p w14:paraId="6DCBD881" w14:textId="7A3AB267" w:rsidR="000F7B48" w:rsidRPr="002504FB" w:rsidRDefault="003B04FA" w:rsidP="000F7B48">
            <w:pPr>
              <w:jc w:val="center"/>
              <w:rPr>
                <w:rFonts w:ascii="Times New Roman" w:hAnsi="Times New Roman" w:cs="Times New Roman"/>
              </w:rPr>
            </w:pPr>
            <w:r w:rsidRPr="002504FB">
              <w:rPr>
                <w:rFonts w:ascii="Times New Roman" w:hAnsi="Times New Roman" w:cs="Times New Roman"/>
              </w:rPr>
              <w:t>4</w:t>
            </w:r>
            <w:r w:rsidR="000F7B48" w:rsidRPr="002504FB">
              <w:rPr>
                <w:rFonts w:ascii="Times New Roman" w:hAnsi="Times New Roman" w:cs="Times New Roman"/>
              </w:rPr>
              <w:t>.</w:t>
            </w:r>
            <w:r w:rsidRPr="002504FB">
              <w:rPr>
                <w:rFonts w:ascii="Times New Roman" w:hAnsi="Times New Roman" w:cs="Times New Roman"/>
              </w:rPr>
              <w:t>2</w:t>
            </w:r>
          </w:p>
          <w:p w14:paraId="0053C4E0" w14:textId="378F8280" w:rsidR="000F7B48" w:rsidRPr="002504FB" w:rsidRDefault="000F7B48" w:rsidP="000F7B48">
            <w:pPr>
              <w:jc w:val="center"/>
              <w:rPr>
                <w:rFonts w:ascii="Times New Roman" w:hAnsi="Times New Roman" w:cs="Times New Roman"/>
              </w:rPr>
            </w:pPr>
            <w:r w:rsidRPr="002504FB">
              <w:rPr>
                <w:rFonts w:ascii="Times New Roman" w:hAnsi="Times New Roman" w:cs="Times New Roman"/>
              </w:rPr>
              <w:t>June 21, 2022</w:t>
            </w:r>
          </w:p>
          <w:p w14:paraId="468F0CDA" w14:textId="601749AE" w:rsidR="0050248C" w:rsidRPr="002504FB" w:rsidRDefault="0050248C" w:rsidP="00911B79">
            <w:pPr>
              <w:jc w:val="center"/>
              <w:rPr>
                <w:rFonts w:ascii="Times New Roman" w:hAnsi="Times New Roman" w:cs="Times New Roman"/>
              </w:rPr>
            </w:pPr>
          </w:p>
        </w:tc>
        <w:tc>
          <w:tcPr>
            <w:tcW w:w="3198" w:type="dxa"/>
          </w:tcPr>
          <w:p w14:paraId="0531CDB4" w14:textId="77777777" w:rsidR="00FA29DF" w:rsidRPr="002504FB" w:rsidRDefault="000F7B48" w:rsidP="00911B79">
            <w:pPr>
              <w:rPr>
                <w:rFonts w:ascii="Times New Roman" w:hAnsi="Times New Roman" w:cs="Times New Roman"/>
                <w:b/>
                <w:iCs/>
              </w:rPr>
            </w:pPr>
            <w:r w:rsidRPr="002504FB">
              <w:rPr>
                <w:rFonts w:ascii="Times New Roman" w:hAnsi="Times New Roman" w:cs="Times New Roman"/>
                <w:b/>
                <w:iCs/>
              </w:rPr>
              <w:t>Capitalist Development and Regional Disparity in Pakistan</w:t>
            </w:r>
          </w:p>
          <w:p w14:paraId="78ECE288" w14:textId="05F8D8F9" w:rsidR="000F7B48" w:rsidRPr="002504FB" w:rsidRDefault="000F7B48" w:rsidP="000F7B48">
            <w:pPr>
              <w:rPr>
                <w:rFonts w:ascii="Times New Roman" w:hAnsi="Times New Roman" w:cs="Times New Roman"/>
                <w:i/>
                <w:iCs/>
              </w:rPr>
            </w:pPr>
            <w:r w:rsidRPr="002504FB">
              <w:rPr>
                <w:rFonts w:ascii="Times New Roman" w:hAnsi="Times New Roman" w:cs="Times New Roman"/>
                <w:i/>
                <w:iCs/>
              </w:rPr>
              <w:t>Economic conditions in East Pakistan i</w:t>
            </w:r>
            <w:r w:rsidR="002504FB">
              <w:rPr>
                <w:rFonts w:ascii="Times New Roman" w:hAnsi="Times New Roman" w:cs="Times New Roman"/>
                <w:i/>
                <w:iCs/>
              </w:rPr>
              <w:t xml:space="preserve">n 1947, West Pakistan in 1947, </w:t>
            </w:r>
            <w:r w:rsidRPr="002504FB">
              <w:rPr>
                <w:rFonts w:ascii="Times New Roman" w:hAnsi="Times New Roman" w:cs="Times New Roman"/>
                <w:i/>
                <w:iCs/>
              </w:rPr>
              <w:t xml:space="preserve">Emergence of disparities between the two wings: 1947-1970, Factors contributing to disparity, </w:t>
            </w:r>
            <w:proofErr w:type="gramStart"/>
            <w:r w:rsidRPr="002504FB">
              <w:rPr>
                <w:rFonts w:ascii="Times New Roman" w:hAnsi="Times New Roman" w:cs="Times New Roman"/>
                <w:i/>
                <w:iCs/>
              </w:rPr>
              <w:t>The</w:t>
            </w:r>
            <w:proofErr w:type="gramEnd"/>
            <w:r w:rsidRPr="002504FB">
              <w:rPr>
                <w:rFonts w:ascii="Times New Roman" w:hAnsi="Times New Roman" w:cs="Times New Roman"/>
                <w:i/>
                <w:iCs/>
              </w:rPr>
              <w:t xml:space="preserve"> capitalist development model in Pakistan, The concept of two economies, The Six Point Program and the quest for regional autonomy</w:t>
            </w:r>
          </w:p>
        </w:tc>
        <w:tc>
          <w:tcPr>
            <w:tcW w:w="2152" w:type="dxa"/>
          </w:tcPr>
          <w:p w14:paraId="32BB655B" w14:textId="0A5EDFF8" w:rsidR="00911B79" w:rsidRPr="002504FB" w:rsidRDefault="00456BF2" w:rsidP="00911B79">
            <w:pPr>
              <w:rPr>
                <w:rFonts w:ascii="Times New Roman" w:hAnsi="Times New Roman" w:cs="Times New Roman"/>
              </w:rPr>
            </w:pPr>
            <w:r>
              <w:rPr>
                <w:rFonts w:ascii="Times New Roman" w:hAnsi="Times New Roman" w:cs="Times New Roman"/>
              </w:rPr>
              <w:t>Lecture, Class Discussion.</w:t>
            </w:r>
          </w:p>
        </w:tc>
        <w:tc>
          <w:tcPr>
            <w:tcW w:w="1390" w:type="dxa"/>
          </w:tcPr>
          <w:p w14:paraId="5A2C27E7" w14:textId="09D807FC" w:rsidR="00911B79" w:rsidRPr="002504FB" w:rsidRDefault="00405E0B" w:rsidP="00911B79">
            <w:pPr>
              <w:rPr>
                <w:rFonts w:ascii="Times New Roman" w:hAnsi="Times New Roman" w:cs="Times New Roman"/>
              </w:rPr>
            </w:pPr>
            <w:r w:rsidRPr="00405E0B">
              <w:rPr>
                <w:rFonts w:ascii="Times New Roman" w:hAnsi="Times New Roman" w:cs="Times New Roman"/>
              </w:rPr>
              <w:t>Continuous evaluation of students’ class performance.</w:t>
            </w:r>
          </w:p>
        </w:tc>
        <w:tc>
          <w:tcPr>
            <w:tcW w:w="1763" w:type="dxa"/>
          </w:tcPr>
          <w:p w14:paraId="18EB94BC" w14:textId="77777777" w:rsidR="00911B79" w:rsidRDefault="00911B79" w:rsidP="007B78B5">
            <w:pPr>
              <w:jc w:val="center"/>
              <w:rPr>
                <w:rFonts w:ascii="Times New Roman" w:hAnsi="Times New Roman" w:cs="Times New Roman"/>
              </w:rPr>
            </w:pPr>
          </w:p>
          <w:p w14:paraId="6B03AC92" w14:textId="2E7FC0F9" w:rsidR="00FE3BD0" w:rsidRPr="002504FB" w:rsidRDefault="00FE3BD0" w:rsidP="007B78B5">
            <w:pPr>
              <w:jc w:val="center"/>
              <w:rPr>
                <w:rFonts w:ascii="Times New Roman" w:hAnsi="Times New Roman" w:cs="Times New Roman"/>
              </w:rPr>
            </w:pPr>
            <w:r>
              <w:rPr>
                <w:rFonts w:ascii="Times New Roman" w:hAnsi="Times New Roman" w:cs="Times New Roman"/>
              </w:rPr>
              <w:t>CO3</w:t>
            </w:r>
          </w:p>
        </w:tc>
      </w:tr>
      <w:tr w:rsidR="001F2C82" w:rsidRPr="002504FB" w14:paraId="64E22527" w14:textId="77777777" w:rsidTr="002504FB">
        <w:tc>
          <w:tcPr>
            <w:tcW w:w="852" w:type="dxa"/>
          </w:tcPr>
          <w:p w14:paraId="614520FC" w14:textId="48EB4C51" w:rsidR="00911B79" w:rsidRPr="002504FB" w:rsidRDefault="003B04FA" w:rsidP="00911B79">
            <w:pPr>
              <w:jc w:val="center"/>
              <w:rPr>
                <w:rFonts w:ascii="Times New Roman" w:hAnsi="Times New Roman" w:cs="Times New Roman"/>
              </w:rPr>
            </w:pPr>
            <w:r w:rsidRPr="002504FB">
              <w:rPr>
                <w:rFonts w:ascii="Times New Roman" w:hAnsi="Times New Roman" w:cs="Times New Roman"/>
              </w:rPr>
              <w:t>5</w:t>
            </w:r>
            <w:r w:rsidR="000F7B48" w:rsidRPr="002504FB">
              <w:rPr>
                <w:rFonts w:ascii="Times New Roman" w:hAnsi="Times New Roman" w:cs="Times New Roman"/>
              </w:rPr>
              <w:t>.</w:t>
            </w:r>
            <w:r w:rsidRPr="002504FB">
              <w:rPr>
                <w:rFonts w:ascii="Times New Roman" w:hAnsi="Times New Roman" w:cs="Times New Roman"/>
              </w:rPr>
              <w:t>1</w:t>
            </w:r>
          </w:p>
          <w:p w14:paraId="2B973DDC" w14:textId="77777777" w:rsidR="000F7B48" w:rsidRPr="002504FB" w:rsidRDefault="000F7B48" w:rsidP="00911B79">
            <w:pPr>
              <w:jc w:val="center"/>
              <w:rPr>
                <w:rFonts w:ascii="Times New Roman" w:hAnsi="Times New Roman" w:cs="Times New Roman"/>
              </w:rPr>
            </w:pPr>
            <w:r w:rsidRPr="002504FB">
              <w:rPr>
                <w:rFonts w:ascii="Times New Roman" w:hAnsi="Times New Roman" w:cs="Times New Roman"/>
              </w:rPr>
              <w:t>June</w:t>
            </w:r>
          </w:p>
          <w:p w14:paraId="319EC0F2" w14:textId="7D1C3782" w:rsidR="0050248C" w:rsidRPr="002504FB" w:rsidRDefault="000F7B48" w:rsidP="00911B79">
            <w:pPr>
              <w:jc w:val="center"/>
              <w:rPr>
                <w:rFonts w:ascii="Times New Roman" w:hAnsi="Times New Roman" w:cs="Times New Roman"/>
              </w:rPr>
            </w:pPr>
            <w:r w:rsidRPr="002504FB">
              <w:rPr>
                <w:rFonts w:ascii="Times New Roman" w:hAnsi="Times New Roman" w:cs="Times New Roman"/>
              </w:rPr>
              <w:t>26,</w:t>
            </w:r>
            <w:r w:rsidR="0050248C" w:rsidRPr="002504FB">
              <w:rPr>
                <w:rFonts w:ascii="Times New Roman" w:hAnsi="Times New Roman" w:cs="Times New Roman"/>
              </w:rPr>
              <w:t xml:space="preserve"> 2022</w:t>
            </w:r>
          </w:p>
        </w:tc>
        <w:tc>
          <w:tcPr>
            <w:tcW w:w="3198" w:type="dxa"/>
          </w:tcPr>
          <w:p w14:paraId="6B9C6E57" w14:textId="77777777" w:rsidR="00C97EBC" w:rsidRPr="002504FB" w:rsidRDefault="000F7B48" w:rsidP="00911B79">
            <w:pPr>
              <w:rPr>
                <w:rFonts w:ascii="Times New Roman" w:hAnsi="Times New Roman" w:cs="Times New Roman"/>
                <w:b/>
                <w:i/>
              </w:rPr>
            </w:pPr>
            <w:r w:rsidRPr="002504FB">
              <w:rPr>
                <w:rFonts w:ascii="Times New Roman" w:hAnsi="Times New Roman" w:cs="Times New Roman"/>
                <w:b/>
                <w:i/>
              </w:rPr>
              <w:t>Dictatorship and Struggles for Democracy</w:t>
            </w:r>
          </w:p>
          <w:p w14:paraId="325CE3D3" w14:textId="6A6C5081" w:rsidR="000F7B48" w:rsidRPr="002504FB" w:rsidRDefault="000F7B48" w:rsidP="000F7B48">
            <w:pPr>
              <w:rPr>
                <w:rFonts w:ascii="Times New Roman" w:hAnsi="Times New Roman" w:cs="Times New Roman"/>
                <w:i/>
              </w:rPr>
            </w:pPr>
            <w:r w:rsidRPr="002504FB">
              <w:rPr>
                <w:rFonts w:ascii="Times New Roman" w:hAnsi="Times New Roman" w:cs="Times New Roman"/>
                <w:i/>
              </w:rPr>
              <w:t>The political system in Pakistan (1947-54): class representation, political parties</w:t>
            </w:r>
            <w:r w:rsidR="002504FB">
              <w:rPr>
                <w:rFonts w:ascii="Times New Roman" w:hAnsi="Times New Roman" w:cs="Times New Roman"/>
                <w:i/>
              </w:rPr>
              <w:t xml:space="preserve"> and legislative </w:t>
            </w:r>
            <w:r w:rsidR="008F59BA">
              <w:rPr>
                <w:rFonts w:ascii="Times New Roman" w:hAnsi="Times New Roman" w:cs="Times New Roman"/>
                <w:i/>
              </w:rPr>
              <w:t>process, Early</w:t>
            </w:r>
            <w:r w:rsidR="002504FB">
              <w:rPr>
                <w:rFonts w:ascii="Times New Roman" w:hAnsi="Times New Roman" w:cs="Times New Roman"/>
                <w:i/>
              </w:rPr>
              <w:t xml:space="preserve"> </w:t>
            </w:r>
            <w:r w:rsidRPr="002504FB">
              <w:rPr>
                <w:rFonts w:ascii="Times New Roman" w:hAnsi="Times New Roman" w:cs="Times New Roman"/>
                <w:i/>
              </w:rPr>
              <w:t xml:space="preserve">disenfranchisement of </w:t>
            </w:r>
            <w:proofErr w:type="spellStart"/>
            <w:r w:rsidRPr="002504FB">
              <w:rPr>
                <w:rFonts w:ascii="Times New Roman" w:hAnsi="Times New Roman" w:cs="Times New Roman"/>
                <w:i/>
              </w:rPr>
              <w:t>Bengalees</w:t>
            </w:r>
            <w:proofErr w:type="spellEnd"/>
            <w:r w:rsidRPr="002504FB">
              <w:rPr>
                <w:rFonts w:ascii="Times New Roman" w:hAnsi="Times New Roman" w:cs="Times New Roman"/>
                <w:i/>
              </w:rPr>
              <w:t xml:space="preserve"> in government and national decision making, Provincial Election of 1954, </w:t>
            </w:r>
            <w:proofErr w:type="spellStart"/>
            <w:r w:rsidRPr="002504FB">
              <w:rPr>
                <w:rFonts w:ascii="Times New Roman" w:hAnsi="Times New Roman" w:cs="Times New Roman"/>
                <w:i/>
              </w:rPr>
              <w:t>Jukto</w:t>
            </w:r>
            <w:proofErr w:type="spellEnd"/>
            <w:r w:rsidRPr="002504FB">
              <w:rPr>
                <w:rFonts w:ascii="Times New Roman" w:hAnsi="Times New Roman" w:cs="Times New Roman"/>
                <w:i/>
              </w:rPr>
              <w:t xml:space="preserve"> Front and the dissolution of the provincial government, Constitution of 1956: key </w:t>
            </w:r>
            <w:r w:rsidRPr="002504FB">
              <w:rPr>
                <w:rFonts w:ascii="Times New Roman" w:hAnsi="Times New Roman" w:cs="Times New Roman"/>
                <w:i/>
              </w:rPr>
              <w:lastRenderedPageBreak/>
              <w:t xml:space="preserve">elements to ensure WP dominance, Declaration of martial law in 1958 and Pakistan under General </w:t>
            </w:r>
            <w:proofErr w:type="spellStart"/>
            <w:r w:rsidRPr="002504FB">
              <w:rPr>
                <w:rFonts w:ascii="Times New Roman" w:hAnsi="Times New Roman" w:cs="Times New Roman"/>
                <w:i/>
              </w:rPr>
              <w:t>Ayub</w:t>
            </w:r>
            <w:proofErr w:type="spellEnd"/>
            <w:r w:rsidRPr="002504FB">
              <w:rPr>
                <w:rFonts w:ascii="Times New Roman" w:hAnsi="Times New Roman" w:cs="Times New Roman"/>
                <w:i/>
              </w:rPr>
              <w:t xml:space="preserve"> Khan, India-Pakistan war of 1965 and the isolation of East Pakistan, The 6 point program: 1966-69, Opposition to WP dominance in politics and society, Student movement of 1969, the 11 point program, and the end of the </w:t>
            </w:r>
            <w:proofErr w:type="spellStart"/>
            <w:r w:rsidRPr="002504FB">
              <w:rPr>
                <w:rFonts w:ascii="Times New Roman" w:hAnsi="Times New Roman" w:cs="Times New Roman"/>
                <w:i/>
              </w:rPr>
              <w:t>Ayub</w:t>
            </w:r>
            <w:proofErr w:type="spellEnd"/>
            <w:r w:rsidRPr="002504FB">
              <w:rPr>
                <w:rFonts w:ascii="Times New Roman" w:hAnsi="Times New Roman" w:cs="Times New Roman"/>
                <w:i/>
              </w:rPr>
              <w:t xml:space="preserve"> regime, Martial law under Yahya, The strengthening of the nationalist movement and quest for freedom, </w:t>
            </w:r>
            <w:r w:rsidR="002504FB" w:rsidRPr="002504FB">
              <w:rPr>
                <w:rFonts w:ascii="Times New Roman" w:hAnsi="Times New Roman" w:cs="Times New Roman"/>
                <w:i/>
              </w:rPr>
              <w:t>Non-cooperation</w:t>
            </w:r>
            <w:r w:rsidRPr="002504FB">
              <w:rPr>
                <w:rFonts w:ascii="Times New Roman" w:hAnsi="Times New Roman" w:cs="Times New Roman"/>
                <w:i/>
              </w:rPr>
              <w:t xml:space="preserve"> movement of March </w:t>
            </w:r>
            <w:r w:rsidR="00EC7A1B" w:rsidRPr="002504FB">
              <w:rPr>
                <w:rFonts w:ascii="Times New Roman" w:hAnsi="Times New Roman" w:cs="Times New Roman"/>
                <w:i/>
              </w:rPr>
              <w:t>1971: the rejection of Pakistan,</w:t>
            </w:r>
            <w:r w:rsidRPr="002504FB">
              <w:rPr>
                <w:rFonts w:ascii="Times New Roman" w:hAnsi="Times New Roman" w:cs="Times New Roman"/>
                <w:i/>
              </w:rPr>
              <w:t xml:space="preserve"> Genocide in Bangladesh, war of liberation and the emergence of Bangladesh</w:t>
            </w:r>
          </w:p>
        </w:tc>
        <w:tc>
          <w:tcPr>
            <w:tcW w:w="2152" w:type="dxa"/>
          </w:tcPr>
          <w:p w14:paraId="309CDC50" w14:textId="4F38DB1E" w:rsidR="00911B79" w:rsidRPr="002504FB" w:rsidRDefault="00481C84" w:rsidP="00911B79">
            <w:pPr>
              <w:rPr>
                <w:rFonts w:ascii="Times New Roman" w:hAnsi="Times New Roman" w:cs="Times New Roman"/>
              </w:rPr>
            </w:pPr>
            <w:r>
              <w:rPr>
                <w:rFonts w:ascii="Times New Roman" w:hAnsi="Times New Roman" w:cs="Times New Roman"/>
              </w:rPr>
              <w:lastRenderedPageBreak/>
              <w:t>Focused Reading Notes</w:t>
            </w:r>
            <w:r w:rsidR="00456BF2" w:rsidRPr="00456BF2">
              <w:rPr>
                <w:rFonts w:ascii="Times New Roman" w:hAnsi="Times New Roman" w:cs="Times New Roman"/>
              </w:rPr>
              <w:t>, Class Discussion.</w:t>
            </w:r>
          </w:p>
        </w:tc>
        <w:tc>
          <w:tcPr>
            <w:tcW w:w="1390" w:type="dxa"/>
          </w:tcPr>
          <w:p w14:paraId="0CBCA78E" w14:textId="30C62CDC" w:rsidR="00911B79" w:rsidRPr="002504FB" w:rsidRDefault="00481C84" w:rsidP="00911B79">
            <w:pPr>
              <w:rPr>
                <w:rFonts w:ascii="Times New Roman" w:hAnsi="Times New Roman" w:cs="Times New Roman"/>
              </w:rPr>
            </w:pPr>
            <w:r w:rsidRPr="00481C84">
              <w:rPr>
                <w:rFonts w:ascii="Times New Roman" w:hAnsi="Times New Roman" w:cs="Times New Roman"/>
              </w:rPr>
              <w:t>Answer the specific question as group based on your previous reading.</w:t>
            </w:r>
          </w:p>
        </w:tc>
        <w:tc>
          <w:tcPr>
            <w:tcW w:w="1763" w:type="dxa"/>
          </w:tcPr>
          <w:p w14:paraId="1B954F4D" w14:textId="77777777" w:rsidR="00911B79" w:rsidRDefault="00911B79" w:rsidP="007B78B5">
            <w:pPr>
              <w:jc w:val="center"/>
              <w:rPr>
                <w:rFonts w:ascii="Times New Roman" w:hAnsi="Times New Roman" w:cs="Times New Roman"/>
              </w:rPr>
            </w:pPr>
          </w:p>
          <w:p w14:paraId="1725ED8E" w14:textId="77777777" w:rsidR="00FE3BD0" w:rsidRDefault="00FE3BD0" w:rsidP="007B78B5">
            <w:pPr>
              <w:jc w:val="center"/>
              <w:rPr>
                <w:rFonts w:ascii="Times New Roman" w:hAnsi="Times New Roman" w:cs="Times New Roman"/>
              </w:rPr>
            </w:pPr>
            <w:r>
              <w:rPr>
                <w:rFonts w:ascii="Times New Roman" w:hAnsi="Times New Roman" w:cs="Times New Roman"/>
              </w:rPr>
              <w:t>CO3</w:t>
            </w:r>
          </w:p>
          <w:p w14:paraId="3C74B8CB" w14:textId="4674E339" w:rsidR="00FE3BD0" w:rsidRPr="002504FB" w:rsidRDefault="00FE3BD0" w:rsidP="007B78B5">
            <w:pPr>
              <w:jc w:val="center"/>
              <w:rPr>
                <w:rFonts w:ascii="Times New Roman" w:hAnsi="Times New Roman" w:cs="Times New Roman"/>
              </w:rPr>
            </w:pPr>
            <w:r>
              <w:rPr>
                <w:rFonts w:ascii="Times New Roman" w:hAnsi="Times New Roman" w:cs="Times New Roman"/>
              </w:rPr>
              <w:t>CO4</w:t>
            </w:r>
          </w:p>
        </w:tc>
      </w:tr>
      <w:tr w:rsidR="001F2C82" w:rsidRPr="002504FB" w14:paraId="22560563" w14:textId="77777777" w:rsidTr="002504FB">
        <w:tc>
          <w:tcPr>
            <w:tcW w:w="852" w:type="dxa"/>
          </w:tcPr>
          <w:p w14:paraId="2A21013E" w14:textId="125A56F8" w:rsidR="00911B79" w:rsidRPr="002504FB" w:rsidRDefault="003B04FA" w:rsidP="00911B79">
            <w:pPr>
              <w:jc w:val="center"/>
              <w:rPr>
                <w:rFonts w:ascii="Times New Roman" w:hAnsi="Times New Roman" w:cs="Times New Roman"/>
              </w:rPr>
            </w:pPr>
            <w:r w:rsidRPr="002504FB">
              <w:rPr>
                <w:rFonts w:ascii="Times New Roman" w:hAnsi="Times New Roman" w:cs="Times New Roman"/>
              </w:rPr>
              <w:t>5</w:t>
            </w:r>
            <w:r w:rsidR="00EC7A1B" w:rsidRPr="002504FB">
              <w:rPr>
                <w:rFonts w:ascii="Times New Roman" w:hAnsi="Times New Roman" w:cs="Times New Roman"/>
              </w:rPr>
              <w:t>.</w:t>
            </w:r>
            <w:r w:rsidRPr="002504FB">
              <w:rPr>
                <w:rFonts w:ascii="Times New Roman" w:hAnsi="Times New Roman" w:cs="Times New Roman"/>
              </w:rPr>
              <w:t>2</w:t>
            </w:r>
          </w:p>
          <w:p w14:paraId="52B8281A" w14:textId="391B0C1D" w:rsidR="0050248C" w:rsidRPr="002504FB" w:rsidRDefault="00B402E9" w:rsidP="00911B79">
            <w:pPr>
              <w:jc w:val="center"/>
              <w:rPr>
                <w:rFonts w:ascii="Times New Roman" w:hAnsi="Times New Roman" w:cs="Times New Roman"/>
              </w:rPr>
            </w:pPr>
            <w:r w:rsidRPr="002504FB">
              <w:rPr>
                <w:rFonts w:ascii="Times New Roman" w:hAnsi="Times New Roman" w:cs="Times New Roman"/>
              </w:rPr>
              <w:t>June 28</w:t>
            </w:r>
            <w:r w:rsidR="001F2C82" w:rsidRPr="002504FB">
              <w:rPr>
                <w:rFonts w:ascii="Times New Roman" w:hAnsi="Times New Roman" w:cs="Times New Roman"/>
              </w:rPr>
              <w:t>, 2022</w:t>
            </w:r>
          </w:p>
        </w:tc>
        <w:tc>
          <w:tcPr>
            <w:tcW w:w="3198" w:type="dxa"/>
          </w:tcPr>
          <w:p w14:paraId="52783C41" w14:textId="77777777" w:rsidR="00C97EBC" w:rsidRPr="002504FB" w:rsidRDefault="006E2E5F" w:rsidP="00911B79">
            <w:pPr>
              <w:rPr>
                <w:rFonts w:ascii="Times New Roman" w:hAnsi="Times New Roman" w:cs="Times New Roman"/>
                <w:b/>
                <w:bCs/>
              </w:rPr>
            </w:pPr>
            <w:r w:rsidRPr="002504FB">
              <w:rPr>
                <w:rFonts w:ascii="Times New Roman" w:hAnsi="Times New Roman" w:cs="Times New Roman"/>
                <w:b/>
                <w:bCs/>
              </w:rPr>
              <w:t>Nature of the Pakistan State</w:t>
            </w:r>
          </w:p>
          <w:p w14:paraId="7EC5CE42" w14:textId="0AC016DA" w:rsidR="006E2E5F" w:rsidRPr="002504FB" w:rsidRDefault="006E2E5F" w:rsidP="006E2E5F">
            <w:pPr>
              <w:rPr>
                <w:rFonts w:ascii="Times New Roman" w:hAnsi="Times New Roman" w:cs="Times New Roman"/>
                <w:bCs/>
                <w:i/>
              </w:rPr>
            </w:pPr>
            <w:r w:rsidRPr="002504FB">
              <w:rPr>
                <w:rFonts w:ascii="Times New Roman" w:hAnsi="Times New Roman" w:cs="Times New Roman"/>
                <w:bCs/>
                <w:i/>
              </w:rPr>
              <w:t xml:space="preserve">Classical Marxist view of the state, Class structure in Pakistan – West and East Pakistan, The post-colonial state, The state in Pakistan, Rising </w:t>
            </w:r>
            <w:r w:rsidR="002504FB">
              <w:rPr>
                <w:rFonts w:ascii="Times New Roman" w:hAnsi="Times New Roman" w:cs="Times New Roman"/>
                <w:bCs/>
                <w:i/>
              </w:rPr>
              <w:t xml:space="preserve">income and regional </w:t>
            </w:r>
            <w:r w:rsidR="008F59BA">
              <w:rPr>
                <w:rFonts w:ascii="Times New Roman" w:hAnsi="Times New Roman" w:cs="Times New Roman"/>
                <w:bCs/>
                <w:i/>
              </w:rPr>
              <w:t>inequality,</w:t>
            </w:r>
            <w:r w:rsidR="008F59BA" w:rsidRPr="002504FB">
              <w:rPr>
                <w:rFonts w:ascii="Times New Roman" w:hAnsi="Times New Roman" w:cs="Times New Roman"/>
                <w:bCs/>
                <w:i/>
              </w:rPr>
              <w:t xml:space="preserve"> Opposition</w:t>
            </w:r>
            <w:r w:rsidRPr="002504FB">
              <w:rPr>
                <w:rFonts w:ascii="Times New Roman" w:hAnsi="Times New Roman" w:cs="Times New Roman"/>
                <w:bCs/>
                <w:i/>
              </w:rPr>
              <w:t xml:space="preserve"> to state</w:t>
            </w:r>
            <w:r w:rsidRPr="002504FB">
              <w:rPr>
                <w:rFonts w:ascii="Times New Roman" w:hAnsi="Times New Roman" w:cs="Times New Roman"/>
                <w:b/>
                <w:bCs/>
                <w:i/>
              </w:rPr>
              <w:t xml:space="preserve"> </w:t>
            </w:r>
            <w:r w:rsidR="002504FB">
              <w:rPr>
                <w:rFonts w:ascii="Times New Roman" w:hAnsi="Times New Roman" w:cs="Times New Roman"/>
                <w:bCs/>
                <w:i/>
              </w:rPr>
              <w:t xml:space="preserve">power and the </w:t>
            </w:r>
            <w:r w:rsidRPr="002504FB">
              <w:rPr>
                <w:rFonts w:ascii="Times New Roman" w:hAnsi="Times New Roman" w:cs="Times New Roman"/>
                <w:bCs/>
                <w:i/>
              </w:rPr>
              <w:t>destruction of Pakistan, Post 1971 and the challenges of state formation in independent Bangladesh: New beginnings or re-creation</w:t>
            </w:r>
          </w:p>
          <w:p w14:paraId="7DE74C9A" w14:textId="7A09FC0C" w:rsidR="006E2E5F" w:rsidRPr="002504FB" w:rsidRDefault="006E2E5F" w:rsidP="006E2E5F">
            <w:pPr>
              <w:rPr>
                <w:rFonts w:ascii="Times New Roman" w:hAnsi="Times New Roman" w:cs="Times New Roman"/>
                <w:b/>
                <w:bCs/>
              </w:rPr>
            </w:pPr>
            <w:r w:rsidRPr="002504FB">
              <w:rPr>
                <w:rFonts w:ascii="Times New Roman" w:hAnsi="Times New Roman" w:cs="Times New Roman"/>
                <w:bCs/>
                <w:i/>
              </w:rPr>
              <w:t>of the post-colonial state</w:t>
            </w:r>
          </w:p>
        </w:tc>
        <w:tc>
          <w:tcPr>
            <w:tcW w:w="2152" w:type="dxa"/>
          </w:tcPr>
          <w:p w14:paraId="2D72A403" w14:textId="1F7B1948" w:rsidR="00911B79" w:rsidRPr="002504FB" w:rsidRDefault="00456BF2" w:rsidP="00911B79">
            <w:pPr>
              <w:rPr>
                <w:rFonts w:ascii="Times New Roman" w:hAnsi="Times New Roman" w:cs="Times New Roman"/>
              </w:rPr>
            </w:pPr>
            <w:r w:rsidRPr="00456BF2">
              <w:rPr>
                <w:rFonts w:ascii="Times New Roman" w:hAnsi="Times New Roman" w:cs="Times New Roman"/>
              </w:rPr>
              <w:t>Lecture, Class Discussion.</w:t>
            </w:r>
          </w:p>
        </w:tc>
        <w:tc>
          <w:tcPr>
            <w:tcW w:w="1390" w:type="dxa"/>
          </w:tcPr>
          <w:p w14:paraId="220AC881" w14:textId="31992E64" w:rsidR="00911B79" w:rsidRPr="002504FB" w:rsidRDefault="00405E0B" w:rsidP="00911B79">
            <w:pPr>
              <w:rPr>
                <w:rFonts w:ascii="Times New Roman" w:hAnsi="Times New Roman" w:cs="Times New Roman"/>
              </w:rPr>
            </w:pPr>
            <w:r w:rsidRPr="00405E0B">
              <w:rPr>
                <w:rFonts w:ascii="Times New Roman" w:hAnsi="Times New Roman" w:cs="Times New Roman"/>
              </w:rPr>
              <w:t>Continuous evaluation of students’ class performance.</w:t>
            </w:r>
          </w:p>
        </w:tc>
        <w:tc>
          <w:tcPr>
            <w:tcW w:w="1763" w:type="dxa"/>
          </w:tcPr>
          <w:p w14:paraId="06B5B354" w14:textId="77777777" w:rsidR="00911B79" w:rsidRDefault="00911B79" w:rsidP="007B78B5">
            <w:pPr>
              <w:jc w:val="center"/>
              <w:rPr>
                <w:rFonts w:ascii="Times New Roman" w:hAnsi="Times New Roman" w:cs="Times New Roman"/>
              </w:rPr>
            </w:pPr>
          </w:p>
          <w:p w14:paraId="12BAC64C" w14:textId="346B9C4F" w:rsidR="00FE3BD0" w:rsidRPr="002504FB" w:rsidRDefault="00FE3BD0" w:rsidP="007B78B5">
            <w:pPr>
              <w:jc w:val="center"/>
              <w:rPr>
                <w:rFonts w:ascii="Times New Roman" w:hAnsi="Times New Roman" w:cs="Times New Roman"/>
              </w:rPr>
            </w:pPr>
            <w:r>
              <w:rPr>
                <w:rFonts w:ascii="Times New Roman" w:hAnsi="Times New Roman" w:cs="Times New Roman"/>
              </w:rPr>
              <w:t>CO3</w:t>
            </w:r>
          </w:p>
        </w:tc>
      </w:tr>
      <w:tr w:rsidR="001F2C82" w:rsidRPr="002504FB" w14:paraId="031F47E3" w14:textId="77777777" w:rsidTr="002504FB">
        <w:tc>
          <w:tcPr>
            <w:tcW w:w="852" w:type="dxa"/>
          </w:tcPr>
          <w:p w14:paraId="3AA50716" w14:textId="72CECFF4" w:rsidR="00B402E9" w:rsidRPr="002504FB" w:rsidRDefault="003B04FA" w:rsidP="00B402E9">
            <w:pPr>
              <w:jc w:val="center"/>
              <w:rPr>
                <w:rFonts w:ascii="Times New Roman" w:hAnsi="Times New Roman" w:cs="Times New Roman"/>
              </w:rPr>
            </w:pPr>
            <w:r w:rsidRPr="002504FB">
              <w:rPr>
                <w:rFonts w:ascii="Times New Roman" w:hAnsi="Times New Roman" w:cs="Times New Roman"/>
              </w:rPr>
              <w:t>6.1</w:t>
            </w:r>
          </w:p>
          <w:p w14:paraId="007988DD" w14:textId="77777777" w:rsidR="00B402E9" w:rsidRPr="002504FB" w:rsidRDefault="00B402E9" w:rsidP="00B402E9">
            <w:pPr>
              <w:jc w:val="center"/>
              <w:rPr>
                <w:rFonts w:ascii="Times New Roman" w:hAnsi="Times New Roman" w:cs="Times New Roman"/>
              </w:rPr>
            </w:pPr>
            <w:r w:rsidRPr="002504FB">
              <w:rPr>
                <w:rFonts w:ascii="Times New Roman" w:hAnsi="Times New Roman" w:cs="Times New Roman"/>
              </w:rPr>
              <w:t>July</w:t>
            </w:r>
          </w:p>
          <w:p w14:paraId="59196E25" w14:textId="51BBFAFE" w:rsidR="001F2C82" w:rsidRPr="002504FB" w:rsidRDefault="00B402E9" w:rsidP="00B402E9">
            <w:pPr>
              <w:jc w:val="center"/>
              <w:rPr>
                <w:rFonts w:ascii="Times New Roman" w:hAnsi="Times New Roman" w:cs="Times New Roman"/>
              </w:rPr>
            </w:pPr>
            <w:r w:rsidRPr="002504FB">
              <w:rPr>
                <w:rFonts w:ascii="Times New Roman" w:hAnsi="Times New Roman" w:cs="Times New Roman"/>
              </w:rPr>
              <w:t>3</w:t>
            </w:r>
            <w:r w:rsidR="001F2C82" w:rsidRPr="002504FB">
              <w:rPr>
                <w:rFonts w:ascii="Times New Roman" w:hAnsi="Times New Roman" w:cs="Times New Roman"/>
              </w:rPr>
              <w:t>, 2022</w:t>
            </w:r>
          </w:p>
        </w:tc>
        <w:tc>
          <w:tcPr>
            <w:tcW w:w="3198" w:type="dxa"/>
          </w:tcPr>
          <w:p w14:paraId="2116D426" w14:textId="77777777" w:rsidR="00B402E9" w:rsidRPr="002504FB" w:rsidRDefault="00B402E9" w:rsidP="00911B79">
            <w:pPr>
              <w:rPr>
                <w:rFonts w:ascii="Times New Roman" w:hAnsi="Times New Roman" w:cs="Times New Roman"/>
                <w:b/>
                <w:bCs/>
                <w:i/>
              </w:rPr>
            </w:pPr>
            <w:r w:rsidRPr="002504FB">
              <w:rPr>
                <w:rFonts w:ascii="Times New Roman" w:hAnsi="Times New Roman" w:cs="Times New Roman"/>
                <w:b/>
                <w:bCs/>
                <w:i/>
              </w:rPr>
              <w:t>The War of Independence</w:t>
            </w:r>
          </w:p>
          <w:p w14:paraId="28B11C9B" w14:textId="285C84DB" w:rsidR="00B402E9" w:rsidRPr="002504FB" w:rsidRDefault="00B402E9" w:rsidP="00B402E9">
            <w:pPr>
              <w:rPr>
                <w:rFonts w:ascii="Times New Roman" w:hAnsi="Times New Roman" w:cs="Times New Roman"/>
                <w:bCs/>
                <w:i/>
              </w:rPr>
            </w:pPr>
            <w:r w:rsidRPr="002504FB">
              <w:rPr>
                <w:rFonts w:ascii="Times New Roman" w:hAnsi="Times New Roman" w:cs="Times New Roman"/>
                <w:bCs/>
                <w:i/>
              </w:rPr>
              <w:t>Brief review of the decades long struggle for social, e</w:t>
            </w:r>
            <w:r w:rsidR="002504FB">
              <w:rPr>
                <w:rFonts w:ascii="Times New Roman" w:hAnsi="Times New Roman" w:cs="Times New Roman"/>
                <w:bCs/>
                <w:i/>
              </w:rPr>
              <w:t xml:space="preserve">conomic, cultural and political </w:t>
            </w:r>
            <w:r w:rsidRPr="002504FB">
              <w:rPr>
                <w:rFonts w:ascii="Times New Roman" w:hAnsi="Times New Roman" w:cs="Times New Roman"/>
                <w:bCs/>
                <w:i/>
              </w:rPr>
              <w:t>emancipation of the</w:t>
            </w:r>
          </w:p>
          <w:p w14:paraId="3FA370B6" w14:textId="4EED0764" w:rsidR="00C97EBC" w:rsidRPr="002504FB" w:rsidRDefault="00B402E9" w:rsidP="00B402E9">
            <w:pPr>
              <w:rPr>
                <w:rFonts w:ascii="Times New Roman" w:hAnsi="Times New Roman" w:cs="Times New Roman"/>
                <w:bCs/>
                <w:i/>
              </w:rPr>
            </w:pPr>
            <w:r w:rsidRPr="002504FB">
              <w:rPr>
                <w:rFonts w:ascii="Times New Roman" w:hAnsi="Times New Roman" w:cs="Times New Roman"/>
                <w:bCs/>
                <w:i/>
              </w:rPr>
              <w:t xml:space="preserve">people in Bangladesh ending in the landslide victory of the </w:t>
            </w:r>
            <w:proofErr w:type="spellStart"/>
            <w:r w:rsidRPr="002504FB">
              <w:rPr>
                <w:rFonts w:ascii="Times New Roman" w:hAnsi="Times New Roman" w:cs="Times New Roman"/>
                <w:bCs/>
                <w:i/>
              </w:rPr>
              <w:t>Awami</w:t>
            </w:r>
            <w:proofErr w:type="spellEnd"/>
            <w:r w:rsidRPr="002504FB">
              <w:rPr>
                <w:rFonts w:ascii="Times New Roman" w:hAnsi="Times New Roman" w:cs="Times New Roman"/>
                <w:bCs/>
                <w:i/>
              </w:rPr>
              <w:t xml:space="preserve"> League in the 1970 elections, Review of the non-cooperation movement in March 1971, Operation search light and the beginning of the genocide of </w:t>
            </w:r>
            <w:proofErr w:type="spellStart"/>
            <w:r w:rsidRPr="002504FB">
              <w:rPr>
                <w:rFonts w:ascii="Times New Roman" w:hAnsi="Times New Roman" w:cs="Times New Roman"/>
                <w:bCs/>
                <w:i/>
              </w:rPr>
              <w:t>Bengalees</w:t>
            </w:r>
            <w:proofErr w:type="spellEnd"/>
            <w:r w:rsidRPr="002504FB">
              <w:rPr>
                <w:rFonts w:ascii="Times New Roman" w:hAnsi="Times New Roman" w:cs="Times New Roman"/>
                <w:bCs/>
                <w:i/>
              </w:rPr>
              <w:t xml:space="preserve">, The declaration of independence on March 26, 1971, Formation of the Government–in-exile, The </w:t>
            </w:r>
            <w:r w:rsidRPr="002504FB">
              <w:rPr>
                <w:rFonts w:ascii="Times New Roman" w:hAnsi="Times New Roman" w:cs="Times New Roman"/>
                <w:bCs/>
                <w:i/>
              </w:rPr>
              <w:lastRenderedPageBreak/>
              <w:t xml:space="preserve">Mukti </w:t>
            </w:r>
            <w:proofErr w:type="spellStart"/>
            <w:r w:rsidRPr="002504FB">
              <w:rPr>
                <w:rFonts w:ascii="Times New Roman" w:hAnsi="Times New Roman" w:cs="Times New Roman"/>
                <w:bCs/>
                <w:i/>
              </w:rPr>
              <w:t>Bahini</w:t>
            </w:r>
            <w:proofErr w:type="spellEnd"/>
            <w:r w:rsidRPr="002504FB">
              <w:rPr>
                <w:rFonts w:ascii="Times New Roman" w:hAnsi="Times New Roman" w:cs="Times New Roman"/>
                <w:bCs/>
                <w:i/>
              </w:rPr>
              <w:t xml:space="preserve"> and the armed struggle against Pakistan, Other forces in the armed struggle against Pakistan, War crimes and the role of collaborators in aiding the genocide and in the killing of intellectuals, The global support for the cause of Bangladesh, The role of superpowers in the struggle, The Indo-Pak war in December and the surrender of the Pakistani forces, Liberation Day; December 16, 1971</w:t>
            </w:r>
          </w:p>
        </w:tc>
        <w:tc>
          <w:tcPr>
            <w:tcW w:w="2152" w:type="dxa"/>
          </w:tcPr>
          <w:p w14:paraId="7C27C5D6" w14:textId="755F483C" w:rsidR="00911B79" w:rsidRPr="002504FB" w:rsidRDefault="006C7691" w:rsidP="00911B79">
            <w:pPr>
              <w:rPr>
                <w:rFonts w:ascii="Times New Roman" w:hAnsi="Times New Roman" w:cs="Times New Roman"/>
              </w:rPr>
            </w:pPr>
            <w:r w:rsidRPr="002504FB">
              <w:rPr>
                <w:rFonts w:ascii="Times New Roman" w:hAnsi="Times New Roman" w:cs="Times New Roman"/>
              </w:rPr>
              <w:lastRenderedPageBreak/>
              <w:t xml:space="preserve">Free write-up on how are you/your family emotionally, psychologically affected/impacted by the experiences of the liberation war. </w:t>
            </w:r>
          </w:p>
        </w:tc>
        <w:tc>
          <w:tcPr>
            <w:tcW w:w="1390" w:type="dxa"/>
          </w:tcPr>
          <w:p w14:paraId="1CDDAD23" w14:textId="7E29C7BB" w:rsidR="00911B79" w:rsidRPr="002504FB" w:rsidRDefault="00405E0B" w:rsidP="00911B79">
            <w:pPr>
              <w:rPr>
                <w:rFonts w:ascii="Times New Roman" w:hAnsi="Times New Roman" w:cs="Times New Roman"/>
              </w:rPr>
            </w:pPr>
            <w:r w:rsidRPr="00405E0B">
              <w:rPr>
                <w:rFonts w:ascii="Times New Roman" w:hAnsi="Times New Roman" w:cs="Times New Roman"/>
              </w:rPr>
              <w:t>Continuous evaluation of students’ class performance.</w:t>
            </w:r>
          </w:p>
        </w:tc>
        <w:tc>
          <w:tcPr>
            <w:tcW w:w="1763" w:type="dxa"/>
          </w:tcPr>
          <w:p w14:paraId="013C6F09" w14:textId="77777777" w:rsidR="00911B79" w:rsidRDefault="00911B79" w:rsidP="007B78B5">
            <w:pPr>
              <w:jc w:val="center"/>
              <w:rPr>
                <w:rFonts w:ascii="Times New Roman" w:hAnsi="Times New Roman" w:cs="Times New Roman"/>
              </w:rPr>
            </w:pPr>
          </w:p>
          <w:p w14:paraId="7F47DE12" w14:textId="3FDC4613" w:rsidR="00C41FD5" w:rsidRPr="002504FB" w:rsidRDefault="00C41FD5" w:rsidP="007B78B5">
            <w:pPr>
              <w:jc w:val="center"/>
              <w:rPr>
                <w:rFonts w:ascii="Times New Roman" w:hAnsi="Times New Roman" w:cs="Times New Roman"/>
              </w:rPr>
            </w:pPr>
            <w:r>
              <w:rPr>
                <w:rFonts w:ascii="Times New Roman" w:hAnsi="Times New Roman" w:cs="Times New Roman"/>
              </w:rPr>
              <w:t>CO4</w:t>
            </w:r>
          </w:p>
        </w:tc>
      </w:tr>
      <w:tr w:rsidR="001F2C82" w:rsidRPr="002504FB" w14:paraId="4CC6E41C" w14:textId="77777777" w:rsidTr="002504FB">
        <w:tc>
          <w:tcPr>
            <w:tcW w:w="852" w:type="dxa"/>
          </w:tcPr>
          <w:p w14:paraId="480E055B" w14:textId="68682BAB" w:rsidR="00B402E9" w:rsidRPr="002504FB" w:rsidRDefault="003B04FA" w:rsidP="00B402E9">
            <w:pPr>
              <w:jc w:val="center"/>
              <w:rPr>
                <w:rFonts w:ascii="Times New Roman" w:hAnsi="Times New Roman" w:cs="Times New Roman"/>
              </w:rPr>
            </w:pPr>
            <w:r w:rsidRPr="002504FB">
              <w:rPr>
                <w:rFonts w:ascii="Times New Roman" w:hAnsi="Times New Roman" w:cs="Times New Roman"/>
              </w:rPr>
              <w:t>6.2</w:t>
            </w:r>
          </w:p>
          <w:p w14:paraId="62157FF1" w14:textId="4EA11B92" w:rsidR="001F2C82" w:rsidRPr="002504FB" w:rsidRDefault="00B402E9" w:rsidP="00B402E9">
            <w:pPr>
              <w:jc w:val="center"/>
              <w:rPr>
                <w:rFonts w:ascii="Times New Roman" w:hAnsi="Times New Roman" w:cs="Times New Roman"/>
              </w:rPr>
            </w:pPr>
            <w:r w:rsidRPr="002504FB">
              <w:rPr>
                <w:rFonts w:ascii="Times New Roman" w:hAnsi="Times New Roman" w:cs="Times New Roman"/>
              </w:rPr>
              <w:t>July 5</w:t>
            </w:r>
            <w:r w:rsidR="001F2C82" w:rsidRPr="002504FB">
              <w:rPr>
                <w:rFonts w:ascii="Times New Roman" w:hAnsi="Times New Roman" w:cs="Times New Roman"/>
              </w:rPr>
              <w:t>, 2022</w:t>
            </w:r>
          </w:p>
        </w:tc>
        <w:tc>
          <w:tcPr>
            <w:tcW w:w="3198" w:type="dxa"/>
          </w:tcPr>
          <w:p w14:paraId="74BFB9B5" w14:textId="77777777" w:rsidR="00C97EBC" w:rsidRPr="002504FB" w:rsidRDefault="00B402E9" w:rsidP="00911B79">
            <w:pPr>
              <w:rPr>
                <w:rFonts w:ascii="Times New Roman" w:hAnsi="Times New Roman" w:cs="Times New Roman"/>
                <w:b/>
                <w:bCs/>
              </w:rPr>
            </w:pPr>
            <w:r w:rsidRPr="002504FB">
              <w:rPr>
                <w:rFonts w:ascii="Times New Roman" w:hAnsi="Times New Roman" w:cs="Times New Roman"/>
                <w:b/>
                <w:bCs/>
              </w:rPr>
              <w:t>Early Days of Bangladesh: Challenges and Prospects</w:t>
            </w:r>
          </w:p>
          <w:p w14:paraId="6DDA2E65" w14:textId="748AB941" w:rsidR="00B402E9" w:rsidRPr="002504FB" w:rsidRDefault="00B402E9" w:rsidP="00B402E9">
            <w:pPr>
              <w:rPr>
                <w:rFonts w:ascii="Times New Roman" w:hAnsi="Times New Roman" w:cs="Times New Roman"/>
                <w:bCs/>
                <w:i/>
              </w:rPr>
            </w:pPr>
            <w:r w:rsidRPr="002504FB">
              <w:rPr>
                <w:rFonts w:ascii="Times New Roman" w:hAnsi="Times New Roman" w:cs="Times New Roman"/>
                <w:bCs/>
                <w:i/>
              </w:rPr>
              <w:t>Conditions in war-ravaged Bangladesh, Global politics and the impact on Bangladesh, Return of Bangabandhu, Political and economic challenges of the new country, Making of the 1972 Constitution, Four basic principles, Salient Features of the 1972 Constitution, Major Amendments</w:t>
            </w:r>
          </w:p>
        </w:tc>
        <w:tc>
          <w:tcPr>
            <w:tcW w:w="2152" w:type="dxa"/>
          </w:tcPr>
          <w:p w14:paraId="6632D479" w14:textId="09ADB815" w:rsidR="00911B79" w:rsidRPr="002504FB" w:rsidRDefault="006C7691" w:rsidP="00911B79">
            <w:pPr>
              <w:rPr>
                <w:rFonts w:ascii="Times New Roman" w:hAnsi="Times New Roman" w:cs="Times New Roman"/>
              </w:rPr>
            </w:pPr>
            <w:r w:rsidRPr="002504FB">
              <w:rPr>
                <w:rFonts w:ascii="Times New Roman" w:hAnsi="Times New Roman" w:cs="Times New Roman"/>
              </w:rPr>
              <w:t>Free write-up on how can the 4 founding principles be assessed in the present day.</w:t>
            </w:r>
          </w:p>
        </w:tc>
        <w:tc>
          <w:tcPr>
            <w:tcW w:w="1390" w:type="dxa"/>
          </w:tcPr>
          <w:p w14:paraId="470E027E" w14:textId="1E909ECD" w:rsidR="00911B79" w:rsidRPr="002504FB" w:rsidRDefault="00405E0B" w:rsidP="00911B79">
            <w:pPr>
              <w:rPr>
                <w:rFonts w:ascii="Times New Roman" w:hAnsi="Times New Roman" w:cs="Times New Roman"/>
              </w:rPr>
            </w:pPr>
            <w:r w:rsidRPr="00405E0B">
              <w:rPr>
                <w:rFonts w:ascii="Times New Roman" w:hAnsi="Times New Roman" w:cs="Times New Roman"/>
              </w:rPr>
              <w:t>Continuous evaluation of students’ class performance.</w:t>
            </w:r>
          </w:p>
        </w:tc>
        <w:tc>
          <w:tcPr>
            <w:tcW w:w="1763" w:type="dxa"/>
          </w:tcPr>
          <w:p w14:paraId="43347BD3" w14:textId="77777777" w:rsidR="00911B79" w:rsidRDefault="00911B79" w:rsidP="00911B79">
            <w:pPr>
              <w:rPr>
                <w:rFonts w:ascii="Times New Roman" w:hAnsi="Times New Roman" w:cs="Times New Roman"/>
              </w:rPr>
            </w:pPr>
          </w:p>
          <w:p w14:paraId="7F82821F" w14:textId="021D0777" w:rsidR="00C41FD5" w:rsidRPr="002504FB" w:rsidRDefault="00C41FD5" w:rsidP="00911B79">
            <w:pPr>
              <w:rPr>
                <w:rFonts w:ascii="Times New Roman" w:hAnsi="Times New Roman" w:cs="Times New Roman"/>
              </w:rPr>
            </w:pPr>
            <w:r>
              <w:rPr>
                <w:rFonts w:ascii="Times New Roman" w:hAnsi="Times New Roman" w:cs="Times New Roman"/>
              </w:rPr>
              <w:t>CO5</w:t>
            </w:r>
          </w:p>
        </w:tc>
      </w:tr>
      <w:tr w:rsidR="00B402E9" w:rsidRPr="002504FB" w14:paraId="3ACBE282" w14:textId="77777777" w:rsidTr="003B04FA">
        <w:tc>
          <w:tcPr>
            <w:tcW w:w="9355" w:type="dxa"/>
            <w:gridSpan w:val="5"/>
          </w:tcPr>
          <w:p w14:paraId="204CBBC3" w14:textId="64F4FE01" w:rsidR="00B402E9" w:rsidRPr="002504FB" w:rsidRDefault="009D7294" w:rsidP="009D7294">
            <w:pPr>
              <w:rPr>
                <w:rFonts w:ascii="Times New Roman" w:hAnsi="Times New Roman" w:cs="Times New Roman"/>
              </w:rPr>
            </w:pPr>
            <w:bookmarkStart w:id="1" w:name="_Hlk104545746"/>
            <w:r w:rsidRPr="008F59BA">
              <w:rPr>
                <w:rFonts w:ascii="Times New Roman" w:hAnsi="Times New Roman" w:cs="Times New Roman"/>
                <w:b/>
                <w:bCs/>
              </w:rPr>
              <w:t>Midterm</w:t>
            </w:r>
            <w:r w:rsidRPr="002504FB">
              <w:rPr>
                <w:rFonts w:ascii="Times New Roman" w:hAnsi="Times New Roman" w:cs="Times New Roman"/>
              </w:rPr>
              <w:t xml:space="preserve">: Students must finish the first 50 pages of the selected book and submit five pages </w:t>
            </w:r>
            <w:r w:rsidR="008F59BA" w:rsidRPr="002504FB">
              <w:rPr>
                <w:rFonts w:ascii="Times New Roman" w:hAnsi="Times New Roman" w:cs="Times New Roman"/>
              </w:rPr>
              <w:t>of notes</w:t>
            </w:r>
            <w:r w:rsidRPr="002504FB">
              <w:rPr>
                <w:rFonts w:ascii="Times New Roman" w:hAnsi="Times New Roman" w:cs="Times New Roman"/>
              </w:rPr>
              <w:t xml:space="preserve"> and observations, breaking down their readings on July 7, 2022.</w:t>
            </w:r>
          </w:p>
        </w:tc>
      </w:tr>
      <w:bookmarkEnd w:id="1"/>
      <w:tr w:rsidR="001F2C82" w:rsidRPr="002504FB" w14:paraId="450F5759" w14:textId="77777777" w:rsidTr="002504FB">
        <w:tc>
          <w:tcPr>
            <w:tcW w:w="852" w:type="dxa"/>
          </w:tcPr>
          <w:p w14:paraId="23D68DD5" w14:textId="3F82BD56" w:rsidR="009D7294" w:rsidRPr="002504FB" w:rsidRDefault="003B04FA" w:rsidP="009D7294">
            <w:pPr>
              <w:jc w:val="center"/>
              <w:rPr>
                <w:rFonts w:ascii="Times New Roman" w:hAnsi="Times New Roman" w:cs="Times New Roman"/>
              </w:rPr>
            </w:pPr>
            <w:r w:rsidRPr="002504FB">
              <w:rPr>
                <w:rFonts w:ascii="Times New Roman" w:hAnsi="Times New Roman" w:cs="Times New Roman"/>
              </w:rPr>
              <w:t>8</w:t>
            </w:r>
            <w:r w:rsidR="009D7294" w:rsidRPr="002504FB">
              <w:rPr>
                <w:rFonts w:ascii="Times New Roman" w:hAnsi="Times New Roman" w:cs="Times New Roman"/>
              </w:rPr>
              <w:t>.</w:t>
            </w:r>
          </w:p>
          <w:p w14:paraId="0529E1F7" w14:textId="5269E089" w:rsidR="001F2C82" w:rsidRPr="002504FB" w:rsidRDefault="009D7294" w:rsidP="009D7294">
            <w:pPr>
              <w:jc w:val="center"/>
              <w:rPr>
                <w:rFonts w:ascii="Times New Roman" w:hAnsi="Times New Roman" w:cs="Times New Roman"/>
              </w:rPr>
            </w:pPr>
            <w:r w:rsidRPr="002504FB">
              <w:rPr>
                <w:rFonts w:ascii="Times New Roman" w:hAnsi="Times New Roman" w:cs="Times New Roman"/>
              </w:rPr>
              <w:t>July 17</w:t>
            </w:r>
            <w:r w:rsidR="003B04FA" w:rsidRPr="002504FB">
              <w:rPr>
                <w:rFonts w:ascii="Times New Roman" w:hAnsi="Times New Roman" w:cs="Times New Roman"/>
              </w:rPr>
              <w:t xml:space="preserve"> &amp;19</w:t>
            </w:r>
            <w:r w:rsidR="001F2C82" w:rsidRPr="002504FB">
              <w:rPr>
                <w:rFonts w:ascii="Times New Roman" w:hAnsi="Times New Roman" w:cs="Times New Roman"/>
              </w:rPr>
              <w:t>, 2022</w:t>
            </w:r>
          </w:p>
        </w:tc>
        <w:tc>
          <w:tcPr>
            <w:tcW w:w="3198" w:type="dxa"/>
          </w:tcPr>
          <w:p w14:paraId="32CE6166" w14:textId="0CB25770" w:rsidR="0050248C" w:rsidRPr="002504FB" w:rsidRDefault="003B04FA" w:rsidP="00911B79">
            <w:pPr>
              <w:rPr>
                <w:rFonts w:ascii="Times New Roman" w:hAnsi="Times New Roman" w:cs="Times New Roman"/>
              </w:rPr>
            </w:pPr>
            <w:r w:rsidRPr="002504FB">
              <w:rPr>
                <w:rFonts w:ascii="Times New Roman" w:hAnsi="Times New Roman" w:cs="Times New Roman"/>
                <w:b/>
                <w:bCs/>
              </w:rPr>
              <w:t>Feedback on book review submission.</w:t>
            </w:r>
          </w:p>
        </w:tc>
        <w:tc>
          <w:tcPr>
            <w:tcW w:w="2152" w:type="dxa"/>
          </w:tcPr>
          <w:p w14:paraId="327B6763" w14:textId="68D71E47" w:rsidR="00911B79" w:rsidRPr="002504FB" w:rsidRDefault="00456BF2" w:rsidP="00911B79">
            <w:pPr>
              <w:rPr>
                <w:rFonts w:ascii="Times New Roman" w:hAnsi="Times New Roman" w:cs="Times New Roman"/>
              </w:rPr>
            </w:pPr>
            <w:r>
              <w:rPr>
                <w:rFonts w:ascii="Times New Roman" w:hAnsi="Times New Roman" w:cs="Times New Roman"/>
              </w:rPr>
              <w:t>Lecture.</w:t>
            </w:r>
          </w:p>
        </w:tc>
        <w:tc>
          <w:tcPr>
            <w:tcW w:w="1390" w:type="dxa"/>
          </w:tcPr>
          <w:p w14:paraId="433A18EE" w14:textId="77777777" w:rsidR="00911B79" w:rsidRPr="002504FB" w:rsidRDefault="00911B79" w:rsidP="00911B79">
            <w:pPr>
              <w:rPr>
                <w:rFonts w:ascii="Times New Roman" w:hAnsi="Times New Roman" w:cs="Times New Roman"/>
              </w:rPr>
            </w:pPr>
          </w:p>
        </w:tc>
        <w:tc>
          <w:tcPr>
            <w:tcW w:w="1763" w:type="dxa"/>
          </w:tcPr>
          <w:p w14:paraId="26DB45BE" w14:textId="77777777" w:rsidR="00911B79" w:rsidRPr="002504FB" w:rsidRDefault="00911B79" w:rsidP="00911B79">
            <w:pPr>
              <w:rPr>
                <w:rFonts w:ascii="Times New Roman" w:hAnsi="Times New Roman" w:cs="Times New Roman"/>
              </w:rPr>
            </w:pPr>
          </w:p>
        </w:tc>
      </w:tr>
      <w:tr w:rsidR="001F2C82" w:rsidRPr="002504FB" w14:paraId="25579F71" w14:textId="77777777" w:rsidTr="002504FB">
        <w:tc>
          <w:tcPr>
            <w:tcW w:w="852" w:type="dxa"/>
          </w:tcPr>
          <w:p w14:paraId="676C5D7A" w14:textId="77777777" w:rsidR="003B04FA" w:rsidRPr="002504FB" w:rsidRDefault="003B04FA" w:rsidP="003B04FA">
            <w:pPr>
              <w:jc w:val="center"/>
              <w:rPr>
                <w:rFonts w:ascii="Times New Roman" w:hAnsi="Times New Roman" w:cs="Times New Roman"/>
              </w:rPr>
            </w:pPr>
            <w:r w:rsidRPr="002504FB">
              <w:rPr>
                <w:rFonts w:ascii="Times New Roman" w:hAnsi="Times New Roman" w:cs="Times New Roman"/>
              </w:rPr>
              <w:t>9.</w:t>
            </w:r>
          </w:p>
          <w:p w14:paraId="7896DC8D" w14:textId="49F9A078" w:rsidR="001F2C82" w:rsidRPr="002504FB" w:rsidRDefault="003B04FA" w:rsidP="003B04FA">
            <w:pPr>
              <w:jc w:val="center"/>
              <w:rPr>
                <w:rFonts w:ascii="Times New Roman" w:hAnsi="Times New Roman" w:cs="Times New Roman"/>
              </w:rPr>
            </w:pPr>
            <w:r w:rsidRPr="002504FB">
              <w:rPr>
                <w:rFonts w:ascii="Times New Roman" w:hAnsi="Times New Roman" w:cs="Times New Roman"/>
              </w:rPr>
              <w:t>July 24 &amp; 26</w:t>
            </w:r>
            <w:r w:rsidR="001F2C82" w:rsidRPr="002504FB">
              <w:rPr>
                <w:rFonts w:ascii="Times New Roman" w:hAnsi="Times New Roman" w:cs="Times New Roman"/>
              </w:rPr>
              <w:t>, 2022</w:t>
            </w:r>
          </w:p>
        </w:tc>
        <w:tc>
          <w:tcPr>
            <w:tcW w:w="3198" w:type="dxa"/>
          </w:tcPr>
          <w:p w14:paraId="4E980AA7" w14:textId="462EA580" w:rsidR="0050248C" w:rsidRPr="002504FB" w:rsidRDefault="003B04FA" w:rsidP="00911B79">
            <w:pPr>
              <w:rPr>
                <w:rFonts w:ascii="Times New Roman" w:hAnsi="Times New Roman" w:cs="Times New Roman"/>
                <w:b/>
              </w:rPr>
            </w:pPr>
            <w:r w:rsidRPr="002504FB">
              <w:rPr>
                <w:rFonts w:ascii="Times New Roman" w:hAnsi="Times New Roman" w:cs="Times New Roman"/>
                <w:b/>
              </w:rPr>
              <w:t>Viva voce-1</w:t>
            </w:r>
          </w:p>
        </w:tc>
        <w:tc>
          <w:tcPr>
            <w:tcW w:w="2152" w:type="dxa"/>
          </w:tcPr>
          <w:p w14:paraId="39DD8535" w14:textId="77777777" w:rsidR="00911B79" w:rsidRPr="002504FB" w:rsidRDefault="00911B79" w:rsidP="00911B79">
            <w:pPr>
              <w:rPr>
                <w:rFonts w:ascii="Times New Roman" w:hAnsi="Times New Roman" w:cs="Times New Roman"/>
              </w:rPr>
            </w:pPr>
          </w:p>
        </w:tc>
        <w:tc>
          <w:tcPr>
            <w:tcW w:w="1390" w:type="dxa"/>
          </w:tcPr>
          <w:p w14:paraId="024C023F" w14:textId="77777777" w:rsidR="00911B79" w:rsidRPr="002504FB" w:rsidRDefault="00911B79" w:rsidP="00911B79">
            <w:pPr>
              <w:rPr>
                <w:rFonts w:ascii="Times New Roman" w:hAnsi="Times New Roman" w:cs="Times New Roman"/>
              </w:rPr>
            </w:pPr>
          </w:p>
        </w:tc>
        <w:tc>
          <w:tcPr>
            <w:tcW w:w="1763" w:type="dxa"/>
          </w:tcPr>
          <w:p w14:paraId="38FEE302" w14:textId="77777777" w:rsidR="00911B79" w:rsidRPr="002504FB" w:rsidRDefault="00911B79" w:rsidP="00911B79">
            <w:pPr>
              <w:rPr>
                <w:rFonts w:ascii="Times New Roman" w:hAnsi="Times New Roman" w:cs="Times New Roman"/>
              </w:rPr>
            </w:pPr>
          </w:p>
        </w:tc>
      </w:tr>
      <w:tr w:rsidR="001F2C82" w:rsidRPr="002504FB" w14:paraId="41653B8B" w14:textId="77777777" w:rsidTr="002504FB">
        <w:tc>
          <w:tcPr>
            <w:tcW w:w="852" w:type="dxa"/>
          </w:tcPr>
          <w:p w14:paraId="3AE47ABA" w14:textId="77777777" w:rsidR="003B04FA" w:rsidRPr="002504FB" w:rsidRDefault="003B04FA" w:rsidP="003B04FA">
            <w:pPr>
              <w:rPr>
                <w:rFonts w:ascii="Times New Roman" w:hAnsi="Times New Roman" w:cs="Times New Roman"/>
              </w:rPr>
            </w:pPr>
            <w:r w:rsidRPr="002504FB">
              <w:rPr>
                <w:rFonts w:ascii="Times New Roman" w:hAnsi="Times New Roman" w:cs="Times New Roman"/>
              </w:rPr>
              <w:t>10.1</w:t>
            </w:r>
          </w:p>
          <w:p w14:paraId="2B1D0EE6" w14:textId="77777777" w:rsidR="003B04FA" w:rsidRPr="002504FB" w:rsidRDefault="003B04FA" w:rsidP="003B04FA">
            <w:pPr>
              <w:rPr>
                <w:rFonts w:ascii="Times New Roman" w:hAnsi="Times New Roman" w:cs="Times New Roman"/>
              </w:rPr>
            </w:pPr>
            <w:r w:rsidRPr="002504FB">
              <w:rPr>
                <w:rFonts w:ascii="Times New Roman" w:hAnsi="Times New Roman" w:cs="Times New Roman"/>
              </w:rPr>
              <w:t xml:space="preserve">July </w:t>
            </w:r>
          </w:p>
          <w:p w14:paraId="2D8C891E" w14:textId="6B4B7AF7" w:rsidR="001F2C82" w:rsidRPr="002504FB" w:rsidRDefault="003B04FA" w:rsidP="003B04FA">
            <w:pPr>
              <w:rPr>
                <w:rFonts w:ascii="Times New Roman" w:hAnsi="Times New Roman" w:cs="Times New Roman"/>
              </w:rPr>
            </w:pPr>
            <w:r w:rsidRPr="002504FB">
              <w:rPr>
                <w:rFonts w:ascii="Times New Roman" w:hAnsi="Times New Roman" w:cs="Times New Roman"/>
              </w:rPr>
              <w:t>31</w:t>
            </w:r>
            <w:r w:rsidR="001F2C82" w:rsidRPr="002504FB">
              <w:rPr>
                <w:rFonts w:ascii="Times New Roman" w:hAnsi="Times New Roman" w:cs="Times New Roman"/>
              </w:rPr>
              <w:t>, 2022</w:t>
            </w:r>
          </w:p>
        </w:tc>
        <w:tc>
          <w:tcPr>
            <w:tcW w:w="3198" w:type="dxa"/>
          </w:tcPr>
          <w:p w14:paraId="792DC13E" w14:textId="5241446F" w:rsidR="00911B79" w:rsidRPr="002504FB" w:rsidRDefault="003B04FA" w:rsidP="00911B79">
            <w:pPr>
              <w:rPr>
                <w:rFonts w:ascii="Times New Roman" w:hAnsi="Times New Roman" w:cs="Times New Roman"/>
                <w:b/>
                <w:bCs/>
              </w:rPr>
            </w:pPr>
            <w:r w:rsidRPr="002504FB">
              <w:rPr>
                <w:rFonts w:ascii="Times New Roman" w:hAnsi="Times New Roman" w:cs="Times New Roman"/>
                <w:b/>
                <w:bCs/>
              </w:rPr>
              <w:t>Development Trends in Bangladesh</w:t>
            </w:r>
          </w:p>
          <w:p w14:paraId="2CEB2E97" w14:textId="3A3EEB85" w:rsidR="003B04FA" w:rsidRPr="002504FB" w:rsidRDefault="003B04FA" w:rsidP="003B04FA">
            <w:pPr>
              <w:rPr>
                <w:rFonts w:ascii="Times New Roman" w:hAnsi="Times New Roman" w:cs="Times New Roman"/>
                <w:bCs/>
                <w:i/>
              </w:rPr>
            </w:pPr>
            <w:r w:rsidRPr="002504FB">
              <w:rPr>
                <w:rFonts w:ascii="Times New Roman" w:hAnsi="Times New Roman" w:cs="Times New Roman"/>
                <w:bCs/>
                <w:i/>
              </w:rPr>
              <w:t xml:space="preserve">The lives of the poor: the multidimensional nature of poverty, Macroeconomic indicators of development, </w:t>
            </w:r>
            <w:proofErr w:type="gramStart"/>
            <w:r w:rsidRPr="002504FB">
              <w:rPr>
                <w:rFonts w:ascii="Times New Roman" w:hAnsi="Times New Roman" w:cs="Times New Roman"/>
                <w:bCs/>
                <w:i/>
              </w:rPr>
              <w:t>Social</w:t>
            </w:r>
            <w:proofErr w:type="gramEnd"/>
            <w:r w:rsidRPr="002504FB">
              <w:rPr>
                <w:rFonts w:ascii="Times New Roman" w:hAnsi="Times New Roman" w:cs="Times New Roman"/>
                <w:bCs/>
                <w:i/>
              </w:rPr>
              <w:t xml:space="preserve"> indicators of development, The NGO movement in Bangladesh, Disaster management, Challenges to poverty reduction, </w:t>
            </w:r>
            <w:r w:rsidRPr="002504FB">
              <w:rPr>
                <w:rFonts w:ascii="Times New Roman" w:hAnsi="Times New Roman" w:cs="Times New Roman"/>
                <w:bCs/>
                <w:i/>
              </w:rPr>
              <w:lastRenderedPageBreak/>
              <w:t>The Covid 19 pandemic and the road to recovery</w:t>
            </w:r>
          </w:p>
          <w:p w14:paraId="0375204A" w14:textId="67C12ED0" w:rsidR="001C2F6B" w:rsidRPr="002504FB" w:rsidRDefault="001C2F6B" w:rsidP="00911B79">
            <w:pPr>
              <w:rPr>
                <w:rFonts w:ascii="Times New Roman" w:hAnsi="Times New Roman" w:cs="Times New Roman"/>
                <w:b/>
                <w:bCs/>
              </w:rPr>
            </w:pPr>
          </w:p>
        </w:tc>
        <w:tc>
          <w:tcPr>
            <w:tcW w:w="2152" w:type="dxa"/>
          </w:tcPr>
          <w:p w14:paraId="3F6468EF" w14:textId="08097B30" w:rsidR="00911B79" w:rsidRPr="002504FB" w:rsidRDefault="00456BF2" w:rsidP="00911B79">
            <w:pPr>
              <w:rPr>
                <w:rFonts w:ascii="Times New Roman" w:hAnsi="Times New Roman" w:cs="Times New Roman"/>
              </w:rPr>
            </w:pPr>
            <w:r>
              <w:rPr>
                <w:rFonts w:ascii="Times New Roman" w:hAnsi="Times New Roman" w:cs="Times New Roman"/>
              </w:rPr>
              <w:lastRenderedPageBreak/>
              <w:t>Lecture, Class Discussion, Group work.</w:t>
            </w:r>
          </w:p>
        </w:tc>
        <w:tc>
          <w:tcPr>
            <w:tcW w:w="1390" w:type="dxa"/>
          </w:tcPr>
          <w:p w14:paraId="0A1A7F8E" w14:textId="4A618D9F" w:rsidR="00911B79" w:rsidRPr="002504FB" w:rsidRDefault="00405E0B" w:rsidP="00911B79">
            <w:pPr>
              <w:rPr>
                <w:rFonts w:ascii="Times New Roman" w:hAnsi="Times New Roman" w:cs="Times New Roman"/>
              </w:rPr>
            </w:pPr>
            <w:r w:rsidRPr="00405E0B">
              <w:rPr>
                <w:rFonts w:ascii="Times New Roman" w:hAnsi="Times New Roman" w:cs="Times New Roman"/>
              </w:rPr>
              <w:t>Continuous evaluation of students’ class performance.</w:t>
            </w:r>
          </w:p>
        </w:tc>
        <w:tc>
          <w:tcPr>
            <w:tcW w:w="1763" w:type="dxa"/>
          </w:tcPr>
          <w:p w14:paraId="4FE5DB96" w14:textId="77777777" w:rsidR="00911B79" w:rsidRDefault="00911B79" w:rsidP="00C41FD5">
            <w:pPr>
              <w:jc w:val="center"/>
              <w:rPr>
                <w:rFonts w:ascii="Times New Roman" w:hAnsi="Times New Roman" w:cs="Times New Roman"/>
              </w:rPr>
            </w:pPr>
          </w:p>
          <w:p w14:paraId="359C1F30" w14:textId="02F2D031" w:rsidR="00C41FD5" w:rsidRPr="002504FB" w:rsidRDefault="00C41FD5" w:rsidP="00C41FD5">
            <w:pPr>
              <w:jc w:val="center"/>
              <w:rPr>
                <w:rFonts w:ascii="Times New Roman" w:hAnsi="Times New Roman" w:cs="Times New Roman"/>
              </w:rPr>
            </w:pPr>
            <w:r>
              <w:rPr>
                <w:rFonts w:ascii="Times New Roman" w:hAnsi="Times New Roman" w:cs="Times New Roman"/>
              </w:rPr>
              <w:t>CO5</w:t>
            </w:r>
          </w:p>
        </w:tc>
      </w:tr>
      <w:tr w:rsidR="00506868" w:rsidRPr="002504FB" w14:paraId="2B556571" w14:textId="77777777" w:rsidTr="002504FB">
        <w:tc>
          <w:tcPr>
            <w:tcW w:w="852" w:type="dxa"/>
          </w:tcPr>
          <w:p w14:paraId="151AB9FE" w14:textId="77777777" w:rsidR="00506868" w:rsidRPr="002504FB" w:rsidRDefault="00506868" w:rsidP="003B04FA">
            <w:pPr>
              <w:rPr>
                <w:rFonts w:ascii="Times New Roman" w:hAnsi="Times New Roman" w:cs="Times New Roman"/>
              </w:rPr>
            </w:pPr>
            <w:r w:rsidRPr="002504FB">
              <w:rPr>
                <w:rFonts w:ascii="Times New Roman" w:hAnsi="Times New Roman" w:cs="Times New Roman"/>
              </w:rPr>
              <w:t>10.2</w:t>
            </w:r>
          </w:p>
          <w:p w14:paraId="5484F55F" w14:textId="77777777" w:rsidR="00506868" w:rsidRPr="002504FB" w:rsidRDefault="00506868" w:rsidP="003B04FA">
            <w:pPr>
              <w:rPr>
                <w:rFonts w:ascii="Times New Roman" w:hAnsi="Times New Roman" w:cs="Times New Roman"/>
              </w:rPr>
            </w:pPr>
            <w:r w:rsidRPr="002504FB">
              <w:rPr>
                <w:rFonts w:ascii="Times New Roman" w:hAnsi="Times New Roman" w:cs="Times New Roman"/>
              </w:rPr>
              <w:t>August</w:t>
            </w:r>
          </w:p>
          <w:p w14:paraId="116009A0" w14:textId="77777777" w:rsidR="00506868" w:rsidRPr="002504FB" w:rsidRDefault="00506868" w:rsidP="003B04FA">
            <w:pPr>
              <w:rPr>
                <w:rFonts w:ascii="Times New Roman" w:hAnsi="Times New Roman" w:cs="Times New Roman"/>
              </w:rPr>
            </w:pPr>
            <w:r w:rsidRPr="002504FB">
              <w:rPr>
                <w:rFonts w:ascii="Times New Roman" w:hAnsi="Times New Roman" w:cs="Times New Roman"/>
              </w:rPr>
              <w:t>2,</w:t>
            </w:r>
          </w:p>
          <w:p w14:paraId="3023CD68" w14:textId="687E9213" w:rsidR="00506868" w:rsidRPr="002504FB" w:rsidRDefault="00506868" w:rsidP="003B04FA">
            <w:pPr>
              <w:rPr>
                <w:rFonts w:ascii="Times New Roman" w:hAnsi="Times New Roman" w:cs="Times New Roman"/>
              </w:rPr>
            </w:pPr>
            <w:r w:rsidRPr="002504FB">
              <w:rPr>
                <w:rFonts w:ascii="Times New Roman" w:hAnsi="Times New Roman" w:cs="Times New Roman"/>
              </w:rPr>
              <w:t>2022</w:t>
            </w:r>
          </w:p>
        </w:tc>
        <w:tc>
          <w:tcPr>
            <w:tcW w:w="3198" w:type="dxa"/>
          </w:tcPr>
          <w:p w14:paraId="688BD61C" w14:textId="554476AF" w:rsidR="00506868" w:rsidRPr="002504FB" w:rsidRDefault="00506868" w:rsidP="00911B79">
            <w:pPr>
              <w:rPr>
                <w:rFonts w:ascii="Times New Roman" w:hAnsi="Times New Roman" w:cs="Times New Roman"/>
                <w:b/>
                <w:bCs/>
              </w:rPr>
            </w:pPr>
            <w:r w:rsidRPr="002504FB">
              <w:rPr>
                <w:rFonts w:ascii="Times New Roman" w:hAnsi="Times New Roman" w:cs="Times New Roman"/>
                <w:b/>
                <w:bCs/>
              </w:rPr>
              <w:t>Women as Agents of Change</w:t>
            </w:r>
          </w:p>
        </w:tc>
        <w:tc>
          <w:tcPr>
            <w:tcW w:w="2152" w:type="dxa"/>
          </w:tcPr>
          <w:p w14:paraId="57A1ED60" w14:textId="43831C20" w:rsidR="00506868" w:rsidRPr="002504FB" w:rsidRDefault="00456BF2" w:rsidP="00911B79">
            <w:pPr>
              <w:rPr>
                <w:rFonts w:ascii="Times New Roman" w:hAnsi="Times New Roman" w:cs="Times New Roman"/>
              </w:rPr>
            </w:pPr>
            <w:r w:rsidRPr="00456BF2">
              <w:rPr>
                <w:rFonts w:ascii="Times New Roman" w:hAnsi="Times New Roman" w:cs="Times New Roman"/>
              </w:rPr>
              <w:t>Lecture, Class Discussion, Group work.</w:t>
            </w:r>
          </w:p>
        </w:tc>
        <w:tc>
          <w:tcPr>
            <w:tcW w:w="1390" w:type="dxa"/>
          </w:tcPr>
          <w:p w14:paraId="7A1C69B7" w14:textId="1410AB77" w:rsidR="00506868" w:rsidRPr="002504FB" w:rsidRDefault="00405E0B" w:rsidP="00911B79">
            <w:pPr>
              <w:rPr>
                <w:rFonts w:ascii="Times New Roman" w:hAnsi="Times New Roman" w:cs="Times New Roman"/>
              </w:rPr>
            </w:pPr>
            <w:r w:rsidRPr="00405E0B">
              <w:rPr>
                <w:rFonts w:ascii="Times New Roman" w:hAnsi="Times New Roman" w:cs="Times New Roman"/>
              </w:rPr>
              <w:t>Continuous evaluation of students’ class performance.</w:t>
            </w:r>
          </w:p>
        </w:tc>
        <w:tc>
          <w:tcPr>
            <w:tcW w:w="1763" w:type="dxa"/>
          </w:tcPr>
          <w:p w14:paraId="2E6AADA7" w14:textId="77777777" w:rsidR="00506868" w:rsidRDefault="00506868" w:rsidP="00C41FD5">
            <w:pPr>
              <w:jc w:val="center"/>
              <w:rPr>
                <w:rFonts w:ascii="Times New Roman" w:hAnsi="Times New Roman" w:cs="Times New Roman"/>
              </w:rPr>
            </w:pPr>
          </w:p>
          <w:p w14:paraId="2F109CA0" w14:textId="53FAE5E6" w:rsidR="00C41FD5" w:rsidRPr="002504FB" w:rsidRDefault="00C41FD5" w:rsidP="00C41FD5">
            <w:pPr>
              <w:jc w:val="center"/>
              <w:rPr>
                <w:rFonts w:ascii="Times New Roman" w:hAnsi="Times New Roman" w:cs="Times New Roman"/>
              </w:rPr>
            </w:pPr>
            <w:r>
              <w:rPr>
                <w:rFonts w:ascii="Times New Roman" w:hAnsi="Times New Roman" w:cs="Times New Roman"/>
              </w:rPr>
              <w:t>CO5</w:t>
            </w:r>
          </w:p>
        </w:tc>
      </w:tr>
      <w:tr w:rsidR="00506868" w:rsidRPr="002504FB" w14:paraId="21DEDB31" w14:textId="77777777" w:rsidTr="002504FB">
        <w:tc>
          <w:tcPr>
            <w:tcW w:w="852" w:type="dxa"/>
          </w:tcPr>
          <w:p w14:paraId="62D37081" w14:textId="77777777" w:rsidR="00506868" w:rsidRPr="002504FB" w:rsidRDefault="00506868" w:rsidP="003B04FA">
            <w:pPr>
              <w:rPr>
                <w:rFonts w:ascii="Times New Roman" w:hAnsi="Times New Roman" w:cs="Times New Roman"/>
              </w:rPr>
            </w:pPr>
            <w:r w:rsidRPr="002504FB">
              <w:rPr>
                <w:rFonts w:ascii="Times New Roman" w:hAnsi="Times New Roman" w:cs="Times New Roman"/>
              </w:rPr>
              <w:t>11.1</w:t>
            </w:r>
          </w:p>
          <w:p w14:paraId="417EA98A" w14:textId="77777777" w:rsidR="00506868" w:rsidRPr="002504FB" w:rsidRDefault="00506868" w:rsidP="003B04FA">
            <w:pPr>
              <w:rPr>
                <w:rFonts w:ascii="Times New Roman" w:hAnsi="Times New Roman" w:cs="Times New Roman"/>
              </w:rPr>
            </w:pPr>
            <w:r w:rsidRPr="002504FB">
              <w:rPr>
                <w:rFonts w:ascii="Times New Roman" w:hAnsi="Times New Roman" w:cs="Times New Roman"/>
              </w:rPr>
              <w:t>August</w:t>
            </w:r>
          </w:p>
          <w:p w14:paraId="2E82DB38" w14:textId="77777777" w:rsidR="00506868" w:rsidRPr="002504FB" w:rsidRDefault="00506868" w:rsidP="003B04FA">
            <w:pPr>
              <w:rPr>
                <w:rFonts w:ascii="Times New Roman" w:hAnsi="Times New Roman" w:cs="Times New Roman"/>
              </w:rPr>
            </w:pPr>
            <w:r w:rsidRPr="002504FB">
              <w:rPr>
                <w:rFonts w:ascii="Times New Roman" w:hAnsi="Times New Roman" w:cs="Times New Roman"/>
              </w:rPr>
              <w:t>7,</w:t>
            </w:r>
          </w:p>
          <w:p w14:paraId="58DC7D45" w14:textId="4034C4E2" w:rsidR="00506868" w:rsidRPr="002504FB" w:rsidRDefault="00506868" w:rsidP="003B04FA">
            <w:pPr>
              <w:rPr>
                <w:rFonts w:ascii="Times New Roman" w:hAnsi="Times New Roman" w:cs="Times New Roman"/>
              </w:rPr>
            </w:pPr>
            <w:r w:rsidRPr="002504FB">
              <w:rPr>
                <w:rFonts w:ascii="Times New Roman" w:hAnsi="Times New Roman" w:cs="Times New Roman"/>
              </w:rPr>
              <w:t>2022</w:t>
            </w:r>
          </w:p>
        </w:tc>
        <w:tc>
          <w:tcPr>
            <w:tcW w:w="3198" w:type="dxa"/>
          </w:tcPr>
          <w:p w14:paraId="1DBE9749" w14:textId="78694252" w:rsidR="00506868" w:rsidRPr="002504FB" w:rsidRDefault="00506868" w:rsidP="00911B79">
            <w:pPr>
              <w:rPr>
                <w:rFonts w:ascii="Times New Roman" w:hAnsi="Times New Roman" w:cs="Times New Roman"/>
                <w:b/>
                <w:bCs/>
              </w:rPr>
            </w:pPr>
            <w:r w:rsidRPr="002504FB">
              <w:rPr>
                <w:rFonts w:ascii="Times New Roman" w:hAnsi="Times New Roman" w:cs="Times New Roman"/>
                <w:b/>
                <w:bCs/>
              </w:rPr>
              <w:t>The Lives of the Poor in Bangladesh: Introduction to BRAC Programs</w:t>
            </w:r>
          </w:p>
        </w:tc>
        <w:tc>
          <w:tcPr>
            <w:tcW w:w="2152" w:type="dxa"/>
          </w:tcPr>
          <w:p w14:paraId="33BE8F7B" w14:textId="0CBC0F1C" w:rsidR="00506868" w:rsidRPr="002504FB" w:rsidRDefault="00F75C80" w:rsidP="00911B79">
            <w:pPr>
              <w:rPr>
                <w:rFonts w:ascii="Times New Roman" w:hAnsi="Times New Roman" w:cs="Times New Roman"/>
              </w:rPr>
            </w:pPr>
            <w:r w:rsidRPr="002504FB">
              <w:rPr>
                <w:rFonts w:ascii="Times New Roman" w:hAnsi="Times New Roman" w:cs="Times New Roman"/>
              </w:rPr>
              <w:t>Debate.</w:t>
            </w:r>
            <w:r w:rsidR="00433683">
              <w:rPr>
                <w:rFonts w:ascii="Times New Roman" w:hAnsi="Times New Roman" w:cs="Times New Roman"/>
              </w:rPr>
              <w:t xml:space="preserve"> Class Discussion.</w:t>
            </w:r>
          </w:p>
        </w:tc>
        <w:tc>
          <w:tcPr>
            <w:tcW w:w="1390" w:type="dxa"/>
          </w:tcPr>
          <w:p w14:paraId="309331DC" w14:textId="5E8EB544" w:rsidR="00506868" w:rsidRPr="002504FB" w:rsidRDefault="00433683" w:rsidP="00911B79">
            <w:pPr>
              <w:rPr>
                <w:rFonts w:ascii="Times New Roman" w:hAnsi="Times New Roman" w:cs="Times New Roman"/>
              </w:rPr>
            </w:pPr>
            <w:r>
              <w:rPr>
                <w:rFonts w:ascii="Times New Roman" w:hAnsi="Times New Roman" w:cs="Times New Roman"/>
              </w:rPr>
              <w:t>Verbal Presentation on argumentative topic</w:t>
            </w:r>
            <w:r w:rsidR="00405E0B">
              <w:rPr>
                <w:rFonts w:ascii="Times New Roman" w:hAnsi="Times New Roman" w:cs="Times New Roman"/>
              </w:rPr>
              <w:t>.</w:t>
            </w:r>
          </w:p>
        </w:tc>
        <w:tc>
          <w:tcPr>
            <w:tcW w:w="1763" w:type="dxa"/>
          </w:tcPr>
          <w:p w14:paraId="19EC860A" w14:textId="500E19F7" w:rsidR="00506868" w:rsidRPr="002504FB" w:rsidRDefault="00C41FD5" w:rsidP="00C41FD5">
            <w:pPr>
              <w:jc w:val="center"/>
              <w:rPr>
                <w:rFonts w:ascii="Times New Roman" w:hAnsi="Times New Roman" w:cs="Times New Roman"/>
              </w:rPr>
            </w:pPr>
            <w:r>
              <w:rPr>
                <w:rFonts w:ascii="Times New Roman" w:hAnsi="Times New Roman" w:cs="Times New Roman"/>
              </w:rPr>
              <w:t>CO5</w:t>
            </w:r>
          </w:p>
        </w:tc>
      </w:tr>
      <w:tr w:rsidR="00506868" w:rsidRPr="002504FB" w14:paraId="3F33E605" w14:textId="77777777" w:rsidTr="002504FB">
        <w:tc>
          <w:tcPr>
            <w:tcW w:w="852" w:type="dxa"/>
          </w:tcPr>
          <w:p w14:paraId="3355B896" w14:textId="5B46D0E0" w:rsidR="00506868" w:rsidRPr="002504FB" w:rsidRDefault="00506868" w:rsidP="003B04FA">
            <w:pPr>
              <w:rPr>
                <w:rFonts w:ascii="Times New Roman" w:hAnsi="Times New Roman" w:cs="Times New Roman"/>
              </w:rPr>
            </w:pPr>
            <w:r w:rsidRPr="002504FB">
              <w:rPr>
                <w:rFonts w:ascii="Times New Roman" w:hAnsi="Times New Roman" w:cs="Times New Roman"/>
              </w:rPr>
              <w:t>12.</w:t>
            </w:r>
          </w:p>
          <w:p w14:paraId="059442B9" w14:textId="77777777" w:rsidR="00506868" w:rsidRPr="002504FB" w:rsidRDefault="00506868" w:rsidP="003B04FA">
            <w:pPr>
              <w:rPr>
                <w:rFonts w:ascii="Times New Roman" w:hAnsi="Times New Roman" w:cs="Times New Roman"/>
              </w:rPr>
            </w:pPr>
            <w:r w:rsidRPr="002504FB">
              <w:rPr>
                <w:rFonts w:ascii="Times New Roman" w:hAnsi="Times New Roman" w:cs="Times New Roman"/>
              </w:rPr>
              <w:t>August</w:t>
            </w:r>
          </w:p>
          <w:p w14:paraId="0068B685" w14:textId="77777777" w:rsidR="00506868" w:rsidRPr="002504FB" w:rsidRDefault="00506868" w:rsidP="003B04FA">
            <w:pPr>
              <w:rPr>
                <w:rFonts w:ascii="Times New Roman" w:hAnsi="Times New Roman" w:cs="Times New Roman"/>
              </w:rPr>
            </w:pPr>
            <w:r w:rsidRPr="002504FB">
              <w:rPr>
                <w:rFonts w:ascii="Times New Roman" w:hAnsi="Times New Roman" w:cs="Times New Roman"/>
              </w:rPr>
              <w:t>14 &amp; 16,</w:t>
            </w:r>
          </w:p>
          <w:p w14:paraId="2EFB809B" w14:textId="6FAC46F5" w:rsidR="00506868" w:rsidRPr="002504FB" w:rsidRDefault="00506868" w:rsidP="003B04FA">
            <w:pPr>
              <w:rPr>
                <w:rFonts w:ascii="Times New Roman" w:hAnsi="Times New Roman" w:cs="Times New Roman"/>
              </w:rPr>
            </w:pPr>
            <w:r w:rsidRPr="002504FB">
              <w:rPr>
                <w:rFonts w:ascii="Times New Roman" w:hAnsi="Times New Roman" w:cs="Times New Roman"/>
              </w:rPr>
              <w:t>2022</w:t>
            </w:r>
          </w:p>
        </w:tc>
        <w:tc>
          <w:tcPr>
            <w:tcW w:w="3198" w:type="dxa"/>
          </w:tcPr>
          <w:p w14:paraId="01819187" w14:textId="0EF23510" w:rsidR="00506868" w:rsidRPr="002504FB" w:rsidRDefault="00506868" w:rsidP="00911B79">
            <w:pPr>
              <w:rPr>
                <w:rFonts w:ascii="Times New Roman" w:hAnsi="Times New Roman" w:cs="Times New Roman"/>
                <w:b/>
                <w:bCs/>
              </w:rPr>
            </w:pPr>
            <w:r w:rsidRPr="002504FB">
              <w:rPr>
                <w:rFonts w:ascii="Times New Roman" w:hAnsi="Times New Roman" w:cs="Times New Roman"/>
                <w:b/>
                <w:bCs/>
              </w:rPr>
              <w:t>Feedback on Draft of Book Review</w:t>
            </w:r>
          </w:p>
        </w:tc>
        <w:tc>
          <w:tcPr>
            <w:tcW w:w="2152" w:type="dxa"/>
          </w:tcPr>
          <w:p w14:paraId="62B8AC00" w14:textId="77777777" w:rsidR="00506868" w:rsidRPr="002504FB" w:rsidRDefault="00506868" w:rsidP="00911B79">
            <w:pPr>
              <w:rPr>
                <w:rFonts w:ascii="Times New Roman" w:hAnsi="Times New Roman" w:cs="Times New Roman"/>
              </w:rPr>
            </w:pPr>
          </w:p>
        </w:tc>
        <w:tc>
          <w:tcPr>
            <w:tcW w:w="1390" w:type="dxa"/>
          </w:tcPr>
          <w:p w14:paraId="61AB7289" w14:textId="77777777" w:rsidR="00506868" w:rsidRPr="002504FB" w:rsidRDefault="00506868" w:rsidP="00911B79">
            <w:pPr>
              <w:rPr>
                <w:rFonts w:ascii="Times New Roman" w:hAnsi="Times New Roman" w:cs="Times New Roman"/>
              </w:rPr>
            </w:pPr>
          </w:p>
        </w:tc>
        <w:tc>
          <w:tcPr>
            <w:tcW w:w="1763" w:type="dxa"/>
          </w:tcPr>
          <w:p w14:paraId="0955E4B7" w14:textId="77777777" w:rsidR="00506868" w:rsidRPr="002504FB" w:rsidRDefault="00506868" w:rsidP="00911B79">
            <w:pPr>
              <w:rPr>
                <w:rFonts w:ascii="Times New Roman" w:hAnsi="Times New Roman" w:cs="Times New Roman"/>
              </w:rPr>
            </w:pPr>
          </w:p>
        </w:tc>
      </w:tr>
      <w:tr w:rsidR="00506868" w:rsidRPr="002504FB" w14:paraId="62E394F0" w14:textId="77777777" w:rsidTr="002504FB">
        <w:tc>
          <w:tcPr>
            <w:tcW w:w="852" w:type="dxa"/>
          </w:tcPr>
          <w:p w14:paraId="3E7D9538" w14:textId="77777777" w:rsidR="00506868" w:rsidRPr="002504FB" w:rsidRDefault="00506868" w:rsidP="003B04FA">
            <w:pPr>
              <w:rPr>
                <w:rFonts w:ascii="Times New Roman" w:hAnsi="Times New Roman" w:cs="Times New Roman"/>
              </w:rPr>
            </w:pPr>
            <w:r w:rsidRPr="002504FB">
              <w:rPr>
                <w:rFonts w:ascii="Times New Roman" w:hAnsi="Times New Roman" w:cs="Times New Roman"/>
              </w:rPr>
              <w:t>13.</w:t>
            </w:r>
          </w:p>
          <w:p w14:paraId="69889883" w14:textId="77777777" w:rsidR="00506868" w:rsidRPr="002504FB" w:rsidRDefault="00506868" w:rsidP="003B04FA">
            <w:pPr>
              <w:rPr>
                <w:rFonts w:ascii="Times New Roman" w:hAnsi="Times New Roman" w:cs="Times New Roman"/>
              </w:rPr>
            </w:pPr>
            <w:r w:rsidRPr="002504FB">
              <w:rPr>
                <w:rFonts w:ascii="Times New Roman" w:hAnsi="Times New Roman" w:cs="Times New Roman"/>
              </w:rPr>
              <w:t xml:space="preserve">August </w:t>
            </w:r>
          </w:p>
          <w:p w14:paraId="5282A568" w14:textId="77777777" w:rsidR="00506868" w:rsidRPr="002504FB" w:rsidRDefault="00506868" w:rsidP="003B04FA">
            <w:pPr>
              <w:rPr>
                <w:rFonts w:ascii="Times New Roman" w:hAnsi="Times New Roman" w:cs="Times New Roman"/>
              </w:rPr>
            </w:pPr>
            <w:r w:rsidRPr="002504FB">
              <w:rPr>
                <w:rFonts w:ascii="Times New Roman" w:hAnsi="Times New Roman" w:cs="Times New Roman"/>
              </w:rPr>
              <w:t>21 &amp; 23,</w:t>
            </w:r>
          </w:p>
          <w:p w14:paraId="51373B4B" w14:textId="51836733" w:rsidR="00506868" w:rsidRPr="002504FB" w:rsidRDefault="00506868" w:rsidP="003B04FA">
            <w:pPr>
              <w:rPr>
                <w:rFonts w:ascii="Times New Roman" w:hAnsi="Times New Roman" w:cs="Times New Roman"/>
              </w:rPr>
            </w:pPr>
            <w:r w:rsidRPr="002504FB">
              <w:rPr>
                <w:rFonts w:ascii="Times New Roman" w:hAnsi="Times New Roman" w:cs="Times New Roman"/>
              </w:rPr>
              <w:t>2022</w:t>
            </w:r>
          </w:p>
        </w:tc>
        <w:tc>
          <w:tcPr>
            <w:tcW w:w="3198" w:type="dxa"/>
          </w:tcPr>
          <w:p w14:paraId="4EEA8F13" w14:textId="441FCFD2" w:rsidR="00506868" w:rsidRPr="002504FB" w:rsidRDefault="00506868" w:rsidP="00911B79">
            <w:pPr>
              <w:rPr>
                <w:rFonts w:ascii="Times New Roman" w:hAnsi="Times New Roman" w:cs="Times New Roman"/>
                <w:b/>
                <w:bCs/>
              </w:rPr>
            </w:pPr>
            <w:r w:rsidRPr="002504FB">
              <w:rPr>
                <w:rFonts w:ascii="Times New Roman" w:hAnsi="Times New Roman" w:cs="Times New Roman"/>
                <w:b/>
                <w:bCs/>
              </w:rPr>
              <w:t>Viva Voce-2</w:t>
            </w:r>
          </w:p>
        </w:tc>
        <w:tc>
          <w:tcPr>
            <w:tcW w:w="2152" w:type="dxa"/>
          </w:tcPr>
          <w:p w14:paraId="177FBC26" w14:textId="77777777" w:rsidR="00506868" w:rsidRPr="002504FB" w:rsidRDefault="00506868" w:rsidP="00911B79">
            <w:pPr>
              <w:rPr>
                <w:rFonts w:ascii="Times New Roman" w:hAnsi="Times New Roman" w:cs="Times New Roman"/>
              </w:rPr>
            </w:pPr>
          </w:p>
        </w:tc>
        <w:tc>
          <w:tcPr>
            <w:tcW w:w="1390" w:type="dxa"/>
          </w:tcPr>
          <w:p w14:paraId="1A61B508" w14:textId="77777777" w:rsidR="00506868" w:rsidRPr="002504FB" w:rsidRDefault="00506868" w:rsidP="00911B79">
            <w:pPr>
              <w:rPr>
                <w:rFonts w:ascii="Times New Roman" w:hAnsi="Times New Roman" w:cs="Times New Roman"/>
              </w:rPr>
            </w:pPr>
          </w:p>
        </w:tc>
        <w:tc>
          <w:tcPr>
            <w:tcW w:w="1763" w:type="dxa"/>
          </w:tcPr>
          <w:p w14:paraId="316AA25D" w14:textId="77777777" w:rsidR="00506868" w:rsidRPr="002504FB" w:rsidRDefault="00506868" w:rsidP="00911B79">
            <w:pPr>
              <w:rPr>
                <w:rFonts w:ascii="Times New Roman" w:hAnsi="Times New Roman" w:cs="Times New Roman"/>
              </w:rPr>
            </w:pPr>
          </w:p>
        </w:tc>
      </w:tr>
    </w:tbl>
    <w:p w14:paraId="3EDD5DE7" w14:textId="77777777" w:rsidR="006A06A7" w:rsidRPr="002504FB" w:rsidRDefault="006A06A7" w:rsidP="006A06A7">
      <w:pPr>
        <w:spacing w:after="120" w:line="240" w:lineRule="auto"/>
        <w:contextualSpacing/>
        <w:jc w:val="both"/>
        <w:rPr>
          <w:rFonts w:ascii="Times New Roman" w:hAnsi="Times New Roman" w:cs="Times New Roman"/>
          <w:b/>
          <w:bCs/>
          <w:color w:val="000000" w:themeColor="text1"/>
        </w:rPr>
      </w:pPr>
    </w:p>
    <w:p w14:paraId="4D684900" w14:textId="77777777" w:rsidR="006A06A7" w:rsidRPr="002504FB" w:rsidRDefault="006A06A7" w:rsidP="006A06A7">
      <w:pPr>
        <w:pStyle w:val="Heading2"/>
        <w:rPr>
          <w:rFonts w:cs="Times New Roman"/>
          <w:sz w:val="22"/>
          <w:szCs w:val="22"/>
          <w:lang w:val="en-GB"/>
        </w:rPr>
      </w:pPr>
      <w:r w:rsidRPr="002504FB">
        <w:rPr>
          <w:rFonts w:cs="Times New Roman"/>
          <w:sz w:val="22"/>
          <w:szCs w:val="22"/>
          <w:lang w:val="en-GB"/>
        </w:rPr>
        <w:t>Learning</w:t>
      </w:r>
      <w:r w:rsidR="008B7123" w:rsidRPr="002504FB">
        <w:rPr>
          <w:rFonts w:cs="Times New Roman"/>
          <w:sz w:val="22"/>
          <w:szCs w:val="22"/>
          <w:lang w:val="en-GB"/>
        </w:rPr>
        <w:t xml:space="preserve"> Materials: </w:t>
      </w:r>
    </w:p>
    <w:p w14:paraId="34C555EC" w14:textId="1783970D" w:rsidR="006A06A7" w:rsidRPr="002504FB" w:rsidRDefault="00AF020A" w:rsidP="00083E86">
      <w:pPr>
        <w:spacing w:after="0"/>
        <w:rPr>
          <w:rFonts w:ascii="Times New Roman" w:hAnsi="Times New Roman" w:cs="Times New Roman"/>
          <w:b/>
        </w:rPr>
      </w:pPr>
      <w:r w:rsidRPr="002504FB">
        <w:rPr>
          <w:rFonts w:ascii="Times New Roman" w:hAnsi="Times New Roman" w:cs="Times New Roman"/>
          <w:b/>
        </w:rPr>
        <w:t>Required</w:t>
      </w:r>
      <w:r w:rsidR="006A06A7" w:rsidRPr="002504FB">
        <w:rPr>
          <w:rFonts w:ascii="Times New Roman" w:hAnsi="Times New Roman" w:cs="Times New Roman"/>
          <w:b/>
        </w:rPr>
        <w:t xml:space="preserve"> Readings</w:t>
      </w:r>
    </w:p>
    <w:p w14:paraId="19608AB0" w14:textId="27B54FDD" w:rsidR="003210B8" w:rsidRPr="002504FB" w:rsidRDefault="003210B8" w:rsidP="00083E86">
      <w:pPr>
        <w:spacing w:after="0"/>
        <w:rPr>
          <w:rFonts w:ascii="Times New Roman" w:hAnsi="Times New Roman" w:cs="Times New Roman"/>
          <w:b/>
        </w:rPr>
      </w:pPr>
    </w:p>
    <w:tbl>
      <w:tblPr>
        <w:tblStyle w:val="TableGrid"/>
        <w:tblW w:w="0" w:type="auto"/>
        <w:tblLook w:val="04A0" w:firstRow="1" w:lastRow="0" w:firstColumn="1" w:lastColumn="0" w:noHBand="0" w:noVBand="1"/>
      </w:tblPr>
      <w:tblGrid>
        <w:gridCol w:w="3335"/>
        <w:gridCol w:w="6015"/>
      </w:tblGrid>
      <w:tr w:rsidR="003210B8" w:rsidRPr="002504FB" w14:paraId="3E32F687" w14:textId="77777777" w:rsidTr="004A3E86">
        <w:tc>
          <w:tcPr>
            <w:tcW w:w="3599" w:type="dxa"/>
          </w:tcPr>
          <w:p w14:paraId="69D1493B" w14:textId="343E3C55" w:rsidR="003210B8" w:rsidRPr="002504FB" w:rsidRDefault="003210B8" w:rsidP="00083E86">
            <w:pPr>
              <w:rPr>
                <w:rFonts w:ascii="Times New Roman" w:hAnsi="Times New Roman" w:cs="Times New Roman"/>
                <w:b/>
              </w:rPr>
            </w:pPr>
            <w:r w:rsidRPr="002504FB">
              <w:rPr>
                <w:rFonts w:ascii="Times New Roman" w:eastAsiaTheme="minorHAnsi" w:hAnsi="Times New Roman" w:cs="Times New Roman"/>
                <w:b/>
              </w:rPr>
              <w:t>Lectures</w:t>
            </w:r>
          </w:p>
        </w:tc>
        <w:tc>
          <w:tcPr>
            <w:tcW w:w="5751" w:type="dxa"/>
          </w:tcPr>
          <w:p w14:paraId="1CF355E5" w14:textId="183995A9" w:rsidR="003210B8" w:rsidRPr="002504FB" w:rsidRDefault="003210B8" w:rsidP="00083E86">
            <w:pPr>
              <w:rPr>
                <w:rFonts w:ascii="Times New Roman" w:hAnsi="Times New Roman" w:cs="Times New Roman"/>
                <w:b/>
              </w:rPr>
            </w:pPr>
            <w:r w:rsidRPr="002504FB">
              <w:rPr>
                <w:rFonts w:ascii="Times New Roman" w:hAnsi="Times New Roman" w:cs="Times New Roman"/>
                <w:b/>
              </w:rPr>
              <w:t>Readings</w:t>
            </w:r>
          </w:p>
        </w:tc>
      </w:tr>
      <w:tr w:rsidR="003210B8" w:rsidRPr="002504FB" w14:paraId="069CCD91" w14:textId="77777777" w:rsidTr="004A3E86">
        <w:tc>
          <w:tcPr>
            <w:tcW w:w="3599" w:type="dxa"/>
          </w:tcPr>
          <w:p w14:paraId="442865B2" w14:textId="26D161E3" w:rsidR="003210B8" w:rsidRPr="002504FB" w:rsidRDefault="009C7DF0" w:rsidP="009C7DF0">
            <w:pPr>
              <w:rPr>
                <w:rFonts w:ascii="Times New Roman" w:hAnsi="Times New Roman" w:cs="Times New Roman"/>
                <w:bCs/>
              </w:rPr>
            </w:pPr>
            <w:r w:rsidRPr="002504FB">
              <w:rPr>
                <w:rFonts w:ascii="Times New Roman" w:hAnsi="Times New Roman" w:cs="Times New Roman"/>
                <w:bCs/>
              </w:rPr>
              <w:t>1.</w:t>
            </w:r>
            <w:r w:rsidR="003210B8" w:rsidRPr="002504FB">
              <w:rPr>
                <w:rFonts w:ascii="Times New Roman" w:hAnsi="Times New Roman" w:cs="Times New Roman"/>
                <w:bCs/>
              </w:rPr>
              <w:t>Introduction</w:t>
            </w:r>
          </w:p>
        </w:tc>
        <w:tc>
          <w:tcPr>
            <w:tcW w:w="5751" w:type="dxa"/>
          </w:tcPr>
          <w:p w14:paraId="5CD23089" w14:textId="4825D5CB" w:rsidR="003210B8" w:rsidRPr="002504FB" w:rsidRDefault="003210B8" w:rsidP="00083E86">
            <w:pPr>
              <w:rPr>
                <w:rFonts w:ascii="Times New Roman" w:hAnsi="Times New Roman" w:cs="Times New Roman"/>
                <w:bCs/>
              </w:rPr>
            </w:pPr>
            <w:r w:rsidRPr="002504FB">
              <w:rPr>
                <w:rFonts w:ascii="Times New Roman" w:hAnsi="Times New Roman" w:cs="Times New Roman"/>
                <w:bCs/>
              </w:rPr>
              <w:t>No readings</w:t>
            </w:r>
          </w:p>
        </w:tc>
      </w:tr>
      <w:tr w:rsidR="00AF020A" w:rsidRPr="002504FB" w14:paraId="33E74954" w14:textId="77777777" w:rsidTr="004A3E86">
        <w:tc>
          <w:tcPr>
            <w:tcW w:w="3599" w:type="dxa"/>
          </w:tcPr>
          <w:p w14:paraId="03264ADC" w14:textId="662CFC10" w:rsidR="00AF020A" w:rsidRPr="002504FB" w:rsidRDefault="00AF020A" w:rsidP="009C7DF0">
            <w:pPr>
              <w:rPr>
                <w:rFonts w:ascii="Times New Roman" w:hAnsi="Times New Roman" w:cs="Times New Roman"/>
                <w:bCs/>
              </w:rPr>
            </w:pPr>
            <w:r w:rsidRPr="002504FB">
              <w:rPr>
                <w:rFonts w:ascii="Times New Roman" w:hAnsi="Times New Roman" w:cs="Times New Roman"/>
                <w:bCs/>
              </w:rPr>
              <w:t>2. Bengal from the 7th Century to the eve of the Battle of Plassey</w:t>
            </w:r>
          </w:p>
        </w:tc>
        <w:tc>
          <w:tcPr>
            <w:tcW w:w="5751" w:type="dxa"/>
          </w:tcPr>
          <w:p w14:paraId="21661CA5" w14:textId="68F0AD36" w:rsidR="00AF020A" w:rsidRPr="002504FB" w:rsidRDefault="00AF020A" w:rsidP="00AF020A">
            <w:pPr>
              <w:rPr>
                <w:rFonts w:ascii="Times New Roman" w:hAnsi="Times New Roman" w:cs="Times New Roman"/>
                <w:bCs/>
              </w:rPr>
            </w:pPr>
            <w:r w:rsidRPr="002504FB">
              <w:rPr>
                <w:rFonts w:ascii="Times New Roman" w:hAnsi="Times New Roman" w:cs="Times New Roman"/>
                <w:bCs/>
              </w:rPr>
              <w:t>1. Nitish Sengupta, Land of Two Rivers: A History of Bengal from the Mahabharata to Mujib, India, Penguin Books, 2011.</w:t>
            </w:r>
          </w:p>
          <w:p w14:paraId="6565A744" w14:textId="77777777" w:rsidR="00AF020A" w:rsidRPr="002504FB" w:rsidRDefault="00AF020A" w:rsidP="00AF020A">
            <w:pPr>
              <w:rPr>
                <w:rFonts w:ascii="Times New Roman" w:hAnsi="Times New Roman" w:cs="Times New Roman"/>
                <w:bCs/>
              </w:rPr>
            </w:pPr>
            <w:r w:rsidRPr="002504FB">
              <w:rPr>
                <w:rFonts w:ascii="Times New Roman" w:hAnsi="Times New Roman" w:cs="Times New Roman"/>
                <w:bCs/>
              </w:rPr>
              <w:t>Chapters: 3-6, 15, 16: Pages: 3-63; 144-153</w:t>
            </w:r>
          </w:p>
          <w:p w14:paraId="07CEDBA6" w14:textId="77777777" w:rsidR="00AF020A" w:rsidRPr="002504FB" w:rsidRDefault="00AF020A" w:rsidP="00AF020A">
            <w:pPr>
              <w:rPr>
                <w:rFonts w:ascii="Times New Roman" w:hAnsi="Times New Roman" w:cs="Times New Roman"/>
                <w:bCs/>
              </w:rPr>
            </w:pPr>
            <w:r w:rsidRPr="002504FB">
              <w:rPr>
                <w:rFonts w:ascii="Times New Roman" w:hAnsi="Times New Roman" w:cs="Times New Roman"/>
                <w:bCs/>
              </w:rPr>
              <w:t>2. Irfan Habib, The Agrarian System of Mughal India</w:t>
            </w:r>
          </w:p>
          <w:p w14:paraId="6F1280E2" w14:textId="25CD155F" w:rsidR="00AF020A" w:rsidRPr="002504FB" w:rsidRDefault="00AF020A" w:rsidP="00AF020A">
            <w:pPr>
              <w:rPr>
                <w:rFonts w:ascii="Times New Roman" w:hAnsi="Times New Roman" w:cs="Times New Roman"/>
                <w:bCs/>
              </w:rPr>
            </w:pPr>
            <w:r w:rsidRPr="002504FB">
              <w:rPr>
                <w:rFonts w:ascii="Times New Roman" w:hAnsi="Times New Roman" w:cs="Times New Roman"/>
                <w:bCs/>
              </w:rPr>
              <w:t>Chapters: IV: Pages: 123-160</w:t>
            </w:r>
          </w:p>
        </w:tc>
      </w:tr>
      <w:tr w:rsidR="003210B8" w:rsidRPr="002504FB" w14:paraId="5C7A48B2" w14:textId="77777777" w:rsidTr="004A3E86">
        <w:tc>
          <w:tcPr>
            <w:tcW w:w="3599" w:type="dxa"/>
          </w:tcPr>
          <w:p w14:paraId="4886E654" w14:textId="63A26EED" w:rsidR="003210B8" w:rsidRPr="002504FB" w:rsidRDefault="00AF020A" w:rsidP="00AF020A">
            <w:pPr>
              <w:rPr>
                <w:rFonts w:ascii="Times New Roman" w:hAnsi="Times New Roman" w:cs="Times New Roman"/>
                <w:bCs/>
              </w:rPr>
            </w:pPr>
            <w:r w:rsidRPr="002504FB">
              <w:rPr>
                <w:rFonts w:ascii="Times New Roman" w:hAnsi="Times New Roman" w:cs="Times New Roman"/>
                <w:bCs/>
              </w:rPr>
              <w:t>3</w:t>
            </w:r>
            <w:r w:rsidR="009C7DF0" w:rsidRPr="002504FB">
              <w:rPr>
                <w:rFonts w:ascii="Times New Roman" w:hAnsi="Times New Roman" w:cs="Times New Roman"/>
                <w:bCs/>
              </w:rPr>
              <w:t xml:space="preserve">. </w:t>
            </w:r>
            <w:r w:rsidR="00CC5735" w:rsidRPr="002504FB">
              <w:rPr>
                <w:rFonts w:ascii="Times New Roman" w:hAnsi="Times New Roman" w:cs="Times New Roman"/>
                <w:bCs/>
              </w:rPr>
              <w:t xml:space="preserve">British India: </w:t>
            </w:r>
            <w:r w:rsidRPr="002504FB">
              <w:rPr>
                <w:rFonts w:ascii="Times New Roman" w:hAnsi="Times New Roman" w:cs="Times New Roman"/>
                <w:bCs/>
              </w:rPr>
              <w:t>1757-1857</w:t>
            </w:r>
          </w:p>
        </w:tc>
        <w:tc>
          <w:tcPr>
            <w:tcW w:w="5751" w:type="dxa"/>
          </w:tcPr>
          <w:p w14:paraId="262B353A" w14:textId="3D263D0F" w:rsidR="00CC5735" w:rsidRPr="002504FB" w:rsidRDefault="00CC5735" w:rsidP="00CC5735">
            <w:pPr>
              <w:rPr>
                <w:rFonts w:ascii="Times New Roman" w:hAnsi="Times New Roman" w:cs="Times New Roman"/>
                <w:bCs/>
              </w:rPr>
            </w:pPr>
            <w:r w:rsidRPr="002504FB">
              <w:rPr>
                <w:rFonts w:ascii="Times New Roman" w:hAnsi="Times New Roman" w:cs="Times New Roman"/>
                <w:bCs/>
              </w:rPr>
              <w:t>1.Marx, Karl and Friedrich Engels, “The British Rule in India”, New-York Tribune, June 1953. (Available at</w:t>
            </w:r>
          </w:p>
          <w:p w14:paraId="62A5C983" w14:textId="171ABE80" w:rsidR="00CC5735" w:rsidRPr="002504FB" w:rsidRDefault="00FE3F57" w:rsidP="00CC5735">
            <w:pPr>
              <w:rPr>
                <w:rFonts w:ascii="Times New Roman" w:hAnsi="Times New Roman" w:cs="Times New Roman"/>
                <w:bCs/>
              </w:rPr>
            </w:pPr>
            <w:hyperlink r:id="rId9" w:history="1">
              <w:r w:rsidR="009C7DF0" w:rsidRPr="002504FB">
                <w:rPr>
                  <w:rStyle w:val="Hyperlink"/>
                  <w:rFonts w:ascii="Times New Roman" w:hAnsi="Times New Roman" w:cs="Times New Roman"/>
                  <w:bCs/>
                </w:rPr>
                <w:t>https://www.marxists.org/archive/marx/works/1853/06/25.htm</w:t>
              </w:r>
            </w:hyperlink>
            <w:r w:rsidR="00CC5735" w:rsidRPr="002504FB">
              <w:rPr>
                <w:rFonts w:ascii="Times New Roman" w:hAnsi="Times New Roman" w:cs="Times New Roman"/>
                <w:bCs/>
              </w:rPr>
              <w:t>)</w:t>
            </w:r>
          </w:p>
          <w:p w14:paraId="5A833A22" w14:textId="77777777" w:rsidR="009C7DF0" w:rsidRPr="002504FB" w:rsidRDefault="009C7DF0" w:rsidP="00CC5735">
            <w:pPr>
              <w:rPr>
                <w:rFonts w:ascii="Times New Roman" w:hAnsi="Times New Roman" w:cs="Times New Roman"/>
                <w:bCs/>
              </w:rPr>
            </w:pPr>
          </w:p>
          <w:p w14:paraId="0D307F75" w14:textId="4503CE7F" w:rsidR="00CC5735" w:rsidRPr="002504FB" w:rsidRDefault="00CC5735" w:rsidP="00CC5735">
            <w:pPr>
              <w:rPr>
                <w:rFonts w:ascii="Times New Roman" w:hAnsi="Times New Roman" w:cs="Times New Roman"/>
                <w:bCs/>
              </w:rPr>
            </w:pPr>
            <w:r w:rsidRPr="002504FB">
              <w:rPr>
                <w:rFonts w:ascii="Times New Roman" w:hAnsi="Times New Roman" w:cs="Times New Roman"/>
                <w:bCs/>
              </w:rPr>
              <w:t xml:space="preserve">2.Marx, Karl, “The Future Results of British Rule in India”, New-York Tribune, August 1953. (Available at </w:t>
            </w:r>
            <w:hyperlink r:id="rId10" w:history="1">
              <w:r w:rsidR="009C7DF0" w:rsidRPr="002504FB">
                <w:rPr>
                  <w:rStyle w:val="Hyperlink"/>
                  <w:rFonts w:ascii="Times New Roman" w:hAnsi="Times New Roman" w:cs="Times New Roman"/>
                  <w:bCs/>
                </w:rPr>
                <w:t>https://marxists.catbull.com/archive/marx/works/1853/07/22.htm</w:t>
              </w:r>
            </w:hyperlink>
            <w:r w:rsidRPr="002504FB">
              <w:rPr>
                <w:rFonts w:ascii="Times New Roman" w:hAnsi="Times New Roman" w:cs="Times New Roman"/>
                <w:bCs/>
              </w:rPr>
              <w:t>)</w:t>
            </w:r>
          </w:p>
          <w:p w14:paraId="7830E3A1" w14:textId="77777777" w:rsidR="009C7DF0" w:rsidRPr="002504FB" w:rsidRDefault="009C7DF0" w:rsidP="00CC5735">
            <w:pPr>
              <w:rPr>
                <w:rFonts w:ascii="Times New Roman" w:hAnsi="Times New Roman" w:cs="Times New Roman"/>
                <w:bCs/>
              </w:rPr>
            </w:pPr>
          </w:p>
          <w:p w14:paraId="18966F51" w14:textId="7E98A393" w:rsidR="00CC5735" w:rsidRPr="002504FB" w:rsidRDefault="009C7DF0" w:rsidP="00CC5735">
            <w:pPr>
              <w:rPr>
                <w:rFonts w:ascii="Times New Roman" w:hAnsi="Times New Roman" w:cs="Times New Roman"/>
                <w:bCs/>
              </w:rPr>
            </w:pPr>
            <w:r w:rsidRPr="002504FB">
              <w:rPr>
                <w:rFonts w:ascii="Times New Roman" w:hAnsi="Times New Roman" w:cs="Times New Roman"/>
                <w:bCs/>
              </w:rPr>
              <w:t>3.</w:t>
            </w:r>
            <w:r w:rsidR="00CC5735" w:rsidRPr="002504FB">
              <w:rPr>
                <w:rFonts w:ascii="Times New Roman" w:hAnsi="Times New Roman" w:cs="Times New Roman"/>
                <w:bCs/>
              </w:rPr>
              <w:t>Bose, Sugata, and Ayesha Jalal, Modern South Asia: History, Culture and Political Economy (New York and London: Routledge, 2004), pp. 53-59</w:t>
            </w:r>
          </w:p>
          <w:p w14:paraId="40C82CB2" w14:textId="77777777" w:rsidR="009C7DF0" w:rsidRPr="002504FB" w:rsidRDefault="009C7DF0" w:rsidP="00CC5735">
            <w:pPr>
              <w:rPr>
                <w:rFonts w:ascii="Times New Roman" w:hAnsi="Times New Roman" w:cs="Times New Roman"/>
                <w:bCs/>
              </w:rPr>
            </w:pPr>
          </w:p>
          <w:p w14:paraId="5E3938A9" w14:textId="359947DD" w:rsidR="00CC5735" w:rsidRPr="002504FB" w:rsidRDefault="009C7DF0" w:rsidP="00CC5735">
            <w:pPr>
              <w:rPr>
                <w:rFonts w:ascii="Times New Roman" w:hAnsi="Times New Roman" w:cs="Times New Roman"/>
                <w:bCs/>
              </w:rPr>
            </w:pPr>
            <w:r w:rsidRPr="002504FB">
              <w:rPr>
                <w:rFonts w:ascii="Times New Roman" w:hAnsi="Times New Roman" w:cs="Times New Roman"/>
                <w:bCs/>
              </w:rPr>
              <w:t>4.</w:t>
            </w:r>
            <w:r w:rsidR="00CC5735" w:rsidRPr="002504FB">
              <w:rPr>
                <w:rFonts w:ascii="Times New Roman" w:hAnsi="Times New Roman" w:cs="Times New Roman"/>
                <w:bCs/>
              </w:rPr>
              <w:t>Schendel, Willem Van, A History of Bangladesh (New York: Cambridge University Press, 2009), pp. 47-66</w:t>
            </w:r>
          </w:p>
          <w:p w14:paraId="5466B077" w14:textId="77777777" w:rsidR="009C7DF0" w:rsidRPr="002504FB" w:rsidRDefault="009C7DF0" w:rsidP="00CC5735">
            <w:pPr>
              <w:rPr>
                <w:rFonts w:ascii="Times New Roman" w:hAnsi="Times New Roman" w:cs="Times New Roman"/>
                <w:bCs/>
              </w:rPr>
            </w:pPr>
          </w:p>
          <w:p w14:paraId="3C9DB258" w14:textId="6AF56239" w:rsidR="00CC5735" w:rsidRPr="002504FB" w:rsidRDefault="009C7DF0" w:rsidP="00CC5735">
            <w:pPr>
              <w:rPr>
                <w:rFonts w:ascii="Times New Roman" w:hAnsi="Times New Roman" w:cs="Times New Roman"/>
                <w:bCs/>
              </w:rPr>
            </w:pPr>
            <w:r w:rsidRPr="002504FB">
              <w:rPr>
                <w:rFonts w:ascii="Times New Roman" w:hAnsi="Times New Roman" w:cs="Times New Roman"/>
                <w:bCs/>
              </w:rPr>
              <w:lastRenderedPageBreak/>
              <w:t>5</w:t>
            </w:r>
            <w:r w:rsidR="00CC5735" w:rsidRPr="002504FB">
              <w:rPr>
                <w:rFonts w:ascii="Times New Roman" w:hAnsi="Times New Roman" w:cs="Times New Roman"/>
                <w:bCs/>
              </w:rPr>
              <w:t xml:space="preserve">.Sarkar, </w:t>
            </w:r>
            <w:proofErr w:type="spellStart"/>
            <w:r w:rsidR="00CC5735" w:rsidRPr="002504FB">
              <w:rPr>
                <w:rFonts w:ascii="Times New Roman" w:hAnsi="Times New Roman" w:cs="Times New Roman"/>
                <w:bCs/>
              </w:rPr>
              <w:t>Sumit</w:t>
            </w:r>
            <w:proofErr w:type="spellEnd"/>
            <w:r w:rsidR="00CC5735" w:rsidRPr="002504FB">
              <w:rPr>
                <w:rFonts w:ascii="Times New Roman" w:hAnsi="Times New Roman" w:cs="Times New Roman"/>
                <w:bCs/>
              </w:rPr>
              <w:t>, Modern India: 1885-1947 (New Delhi: Pearson, 2014), Chapter 2, pp. 22-24</w:t>
            </w:r>
          </w:p>
          <w:p w14:paraId="7A3EF642" w14:textId="224F2DEF" w:rsidR="003210B8" w:rsidRPr="002504FB" w:rsidRDefault="003210B8" w:rsidP="00083E86">
            <w:pPr>
              <w:rPr>
                <w:rFonts w:ascii="Times New Roman" w:hAnsi="Times New Roman" w:cs="Times New Roman"/>
                <w:bCs/>
              </w:rPr>
            </w:pPr>
          </w:p>
        </w:tc>
      </w:tr>
      <w:tr w:rsidR="003210B8" w:rsidRPr="002504FB" w14:paraId="57AA8BEB" w14:textId="77777777" w:rsidTr="004A3E86">
        <w:tc>
          <w:tcPr>
            <w:tcW w:w="3599" w:type="dxa"/>
          </w:tcPr>
          <w:p w14:paraId="5A43C548" w14:textId="5EF84E3B" w:rsidR="003210B8" w:rsidRPr="002504FB" w:rsidRDefault="00AF020A" w:rsidP="00083E86">
            <w:pPr>
              <w:rPr>
                <w:rFonts w:ascii="Times New Roman" w:hAnsi="Times New Roman" w:cs="Times New Roman"/>
                <w:bCs/>
              </w:rPr>
            </w:pPr>
            <w:r w:rsidRPr="002504FB">
              <w:rPr>
                <w:rFonts w:ascii="Times New Roman" w:hAnsi="Times New Roman" w:cs="Times New Roman"/>
                <w:bCs/>
              </w:rPr>
              <w:lastRenderedPageBreak/>
              <w:t xml:space="preserve">4. </w:t>
            </w:r>
            <w:r w:rsidR="004A3E86" w:rsidRPr="002504FB">
              <w:rPr>
                <w:rFonts w:ascii="Times New Roman" w:hAnsi="Times New Roman" w:cs="Times New Roman"/>
                <w:bCs/>
              </w:rPr>
              <w:t>British India: 1858-1911</w:t>
            </w:r>
          </w:p>
        </w:tc>
        <w:tc>
          <w:tcPr>
            <w:tcW w:w="5751" w:type="dxa"/>
          </w:tcPr>
          <w:p w14:paraId="747E294B" w14:textId="48611384" w:rsidR="009C7DF0" w:rsidRPr="002504FB" w:rsidRDefault="009C7DF0" w:rsidP="009C7DF0">
            <w:pPr>
              <w:spacing w:before="240" w:after="240"/>
              <w:rPr>
                <w:rFonts w:ascii="Times New Roman" w:eastAsia="Times New Roman" w:hAnsi="Times New Roman" w:cs="Times New Roman"/>
                <w:bCs/>
                <w:lang w:eastAsia="en-GB"/>
              </w:rPr>
            </w:pPr>
            <w:r w:rsidRPr="002504FB">
              <w:rPr>
                <w:rFonts w:ascii="Times New Roman" w:eastAsia="Times New Roman" w:hAnsi="Times New Roman" w:cs="Times New Roman"/>
                <w:bCs/>
                <w:lang w:eastAsia="en-GB"/>
              </w:rPr>
              <w:t xml:space="preserve">1. Ahmed, A. F. Salahuddin, “Religious and Social Reform Movements in the Nineteenth Century”, in A. F. Salahuddin Ahmed and Chowdhury, </w:t>
            </w:r>
            <w:proofErr w:type="spellStart"/>
            <w:r w:rsidRPr="002504FB">
              <w:rPr>
                <w:rFonts w:ascii="Times New Roman" w:eastAsia="Times New Roman" w:hAnsi="Times New Roman" w:cs="Times New Roman"/>
                <w:bCs/>
                <w:lang w:eastAsia="en-GB"/>
              </w:rPr>
              <w:t>Bazlul</w:t>
            </w:r>
            <w:proofErr w:type="spellEnd"/>
            <w:r w:rsidRPr="002504FB">
              <w:rPr>
                <w:rFonts w:ascii="Times New Roman" w:eastAsia="Times New Roman" w:hAnsi="Times New Roman" w:cs="Times New Roman"/>
                <w:bCs/>
                <w:lang w:eastAsia="en-GB"/>
              </w:rPr>
              <w:t xml:space="preserve"> </w:t>
            </w:r>
            <w:proofErr w:type="spellStart"/>
            <w:r w:rsidRPr="002504FB">
              <w:rPr>
                <w:rFonts w:ascii="Times New Roman" w:eastAsia="Times New Roman" w:hAnsi="Times New Roman" w:cs="Times New Roman"/>
                <w:bCs/>
                <w:lang w:eastAsia="en-GB"/>
              </w:rPr>
              <w:t>Mobin</w:t>
            </w:r>
            <w:proofErr w:type="spellEnd"/>
            <w:r w:rsidRPr="002504FB">
              <w:rPr>
                <w:rFonts w:ascii="Times New Roman" w:eastAsia="Times New Roman" w:hAnsi="Times New Roman" w:cs="Times New Roman"/>
                <w:bCs/>
                <w:lang w:eastAsia="en-GB"/>
              </w:rPr>
              <w:t xml:space="preserve"> (eds.), Bangladesh, National Culture, and Heritage: An Introductory Reader (Dhaka: Independent University Bangladesh, 2004), pp. 144-160</w:t>
            </w:r>
          </w:p>
          <w:p w14:paraId="27031EB4" w14:textId="7B5877D6" w:rsidR="009C7DF0" w:rsidRPr="002504FB" w:rsidRDefault="009C7DF0" w:rsidP="009C7DF0">
            <w:pPr>
              <w:spacing w:before="240" w:after="240"/>
              <w:rPr>
                <w:rFonts w:ascii="Times New Roman" w:eastAsia="Times New Roman" w:hAnsi="Times New Roman" w:cs="Times New Roman"/>
                <w:bCs/>
                <w:lang w:eastAsia="en-GB"/>
              </w:rPr>
            </w:pPr>
            <w:r w:rsidRPr="002504FB">
              <w:rPr>
                <w:rFonts w:ascii="Times New Roman" w:eastAsia="Times New Roman" w:hAnsi="Times New Roman" w:cs="Times New Roman"/>
                <w:bCs/>
                <w:lang w:eastAsia="en-GB"/>
              </w:rPr>
              <w:t>2.Bose, Sugata, and Ayesha Jalal, Modern South Asia: History, Culture and Political Economy (New York and London: Routledge, 2004), pp. 60-67</w:t>
            </w:r>
          </w:p>
          <w:p w14:paraId="3DBDADFE" w14:textId="1ABA6502" w:rsidR="009C7DF0" w:rsidRPr="002504FB" w:rsidRDefault="009C7DF0" w:rsidP="009C7DF0">
            <w:pPr>
              <w:spacing w:before="240" w:after="240"/>
              <w:rPr>
                <w:rFonts w:ascii="Times New Roman" w:eastAsia="Times New Roman" w:hAnsi="Times New Roman" w:cs="Times New Roman"/>
                <w:bCs/>
                <w:lang w:eastAsia="en-GB"/>
              </w:rPr>
            </w:pPr>
            <w:r w:rsidRPr="002504FB">
              <w:rPr>
                <w:rFonts w:ascii="Times New Roman" w:eastAsia="Times New Roman" w:hAnsi="Times New Roman" w:cs="Times New Roman"/>
                <w:bCs/>
                <w:lang w:eastAsia="en-GB"/>
              </w:rPr>
              <w:t>3.Banerjee-Dube, Ishita, A History of Modern India (New York: Cambridge University Press, 2014), Chapter 3</w:t>
            </w:r>
          </w:p>
          <w:p w14:paraId="74F43538" w14:textId="178D564E" w:rsidR="003210B8" w:rsidRPr="002504FB" w:rsidRDefault="009C7DF0" w:rsidP="009C7DF0">
            <w:pPr>
              <w:spacing w:before="240" w:after="240"/>
              <w:rPr>
                <w:rFonts w:ascii="Times New Roman" w:eastAsia="Times New Roman" w:hAnsi="Times New Roman" w:cs="Times New Roman"/>
                <w:bCs/>
                <w:lang w:eastAsia="en-GB"/>
              </w:rPr>
            </w:pPr>
            <w:r w:rsidRPr="002504FB">
              <w:rPr>
                <w:rFonts w:ascii="Times New Roman" w:eastAsia="Times New Roman" w:hAnsi="Times New Roman" w:cs="Times New Roman"/>
                <w:bCs/>
                <w:lang w:eastAsia="en-GB"/>
              </w:rPr>
              <w:t>4.Schendel, Willem van, A History of Bangladesh (New York: Cambridge University Press, 2009), pp. 77-78</w:t>
            </w:r>
          </w:p>
        </w:tc>
      </w:tr>
      <w:tr w:rsidR="003210B8" w:rsidRPr="002504FB" w14:paraId="668F1BE1" w14:textId="77777777" w:rsidTr="004A3E86">
        <w:tc>
          <w:tcPr>
            <w:tcW w:w="3599" w:type="dxa"/>
          </w:tcPr>
          <w:p w14:paraId="44C6A9D6" w14:textId="558BA44A" w:rsidR="003210B8" w:rsidRPr="002504FB" w:rsidRDefault="004A3E86" w:rsidP="00083E86">
            <w:pPr>
              <w:rPr>
                <w:rFonts w:ascii="Times New Roman" w:hAnsi="Times New Roman" w:cs="Times New Roman"/>
                <w:bCs/>
              </w:rPr>
            </w:pPr>
            <w:r w:rsidRPr="002504FB">
              <w:rPr>
                <w:rFonts w:ascii="Times New Roman" w:hAnsi="Times New Roman" w:cs="Times New Roman"/>
                <w:bCs/>
              </w:rPr>
              <w:t>5. British India: 1912-1947</w:t>
            </w:r>
          </w:p>
        </w:tc>
        <w:tc>
          <w:tcPr>
            <w:tcW w:w="5751" w:type="dxa"/>
          </w:tcPr>
          <w:p w14:paraId="146E4D10" w14:textId="63CB0451" w:rsidR="003210B8" w:rsidRPr="002504FB" w:rsidRDefault="009C7DF0" w:rsidP="00083E86">
            <w:pPr>
              <w:rPr>
                <w:rFonts w:ascii="Times New Roman" w:hAnsi="Times New Roman" w:cs="Times New Roman"/>
                <w:bCs/>
              </w:rPr>
            </w:pPr>
            <w:r w:rsidRPr="002504FB">
              <w:rPr>
                <w:rFonts w:ascii="Times New Roman" w:hAnsi="Times New Roman" w:cs="Times New Roman"/>
                <w:bCs/>
              </w:rPr>
              <w:t>Bose, Sugata and Jalal, Ayesha, Modern South Asia: History, Culture, Political Economy (New York and London: Routledge, 2004), pp. 78-119</w:t>
            </w:r>
          </w:p>
        </w:tc>
      </w:tr>
      <w:tr w:rsidR="003210B8" w:rsidRPr="002504FB" w14:paraId="717A053D" w14:textId="77777777" w:rsidTr="004A3E86">
        <w:tc>
          <w:tcPr>
            <w:tcW w:w="3599" w:type="dxa"/>
          </w:tcPr>
          <w:p w14:paraId="1A29B259" w14:textId="7768C8F7" w:rsidR="003210B8" w:rsidRPr="002504FB" w:rsidRDefault="00B920AB" w:rsidP="00083E86">
            <w:pPr>
              <w:rPr>
                <w:rFonts w:ascii="Times New Roman" w:hAnsi="Times New Roman" w:cs="Times New Roman"/>
                <w:bCs/>
              </w:rPr>
            </w:pPr>
            <w:r w:rsidRPr="002504FB">
              <w:rPr>
                <w:rFonts w:ascii="Times New Roman" w:hAnsi="Times New Roman" w:cs="Times New Roman"/>
                <w:bCs/>
              </w:rPr>
              <w:t>6. Colonial Attacks on Language and Culture</w:t>
            </w:r>
          </w:p>
        </w:tc>
        <w:tc>
          <w:tcPr>
            <w:tcW w:w="5751" w:type="dxa"/>
          </w:tcPr>
          <w:p w14:paraId="79DD17D4" w14:textId="092F6630" w:rsidR="00B920AB" w:rsidRPr="002504FB" w:rsidRDefault="00F119B4" w:rsidP="00B920AB">
            <w:pPr>
              <w:rPr>
                <w:rFonts w:ascii="Times New Roman" w:hAnsi="Times New Roman" w:cs="Times New Roman"/>
                <w:bCs/>
              </w:rPr>
            </w:pPr>
            <w:r w:rsidRPr="002504FB">
              <w:rPr>
                <w:rFonts w:ascii="Times New Roman" w:hAnsi="Times New Roman" w:cs="Times New Roman"/>
                <w:bCs/>
              </w:rPr>
              <w:t xml:space="preserve">1. </w:t>
            </w:r>
            <w:r w:rsidR="00B920AB" w:rsidRPr="002504FB">
              <w:rPr>
                <w:rFonts w:ascii="Times New Roman" w:hAnsi="Times New Roman" w:cs="Times New Roman"/>
                <w:bCs/>
              </w:rPr>
              <w:t>Jalal, Ayesha, The Struggle for Pakistan: A Muslim Homeland and Global Politics (Cambridge, Massachusetts: The Belknap Harvard University Press, 2014), Chapter 2</w:t>
            </w:r>
          </w:p>
          <w:p w14:paraId="7A6FE5DF" w14:textId="77777777" w:rsidR="00B920AB" w:rsidRPr="002504FB" w:rsidRDefault="00B920AB" w:rsidP="00B920AB">
            <w:pPr>
              <w:rPr>
                <w:rFonts w:ascii="Times New Roman" w:hAnsi="Times New Roman" w:cs="Times New Roman"/>
                <w:bCs/>
              </w:rPr>
            </w:pPr>
          </w:p>
          <w:p w14:paraId="31E80A91" w14:textId="616363AE" w:rsidR="00B920AB" w:rsidRPr="002504FB" w:rsidRDefault="00B920AB" w:rsidP="00B920AB">
            <w:pPr>
              <w:rPr>
                <w:rFonts w:ascii="Times New Roman" w:hAnsi="Times New Roman" w:cs="Times New Roman"/>
                <w:bCs/>
              </w:rPr>
            </w:pPr>
            <w:r w:rsidRPr="002504FB">
              <w:rPr>
                <w:rFonts w:ascii="Times New Roman" w:hAnsi="Times New Roman" w:cs="Times New Roman"/>
                <w:bCs/>
              </w:rPr>
              <w:t>2. Schendel, Willem Van, A History of Bangladesh (Cambridge: Cambridge University Press, 2009), Chapter 11, pp. 107-115</w:t>
            </w:r>
          </w:p>
          <w:p w14:paraId="3CF3F5A9" w14:textId="77777777" w:rsidR="00B920AB" w:rsidRPr="002504FB" w:rsidRDefault="00B920AB" w:rsidP="00B920AB">
            <w:pPr>
              <w:rPr>
                <w:rFonts w:ascii="Times New Roman" w:hAnsi="Times New Roman" w:cs="Times New Roman"/>
                <w:bCs/>
              </w:rPr>
            </w:pPr>
          </w:p>
          <w:p w14:paraId="4CABAF89" w14:textId="2ADF7781" w:rsidR="00F119B4" w:rsidRPr="002504FB" w:rsidRDefault="00B920AB" w:rsidP="00B920AB">
            <w:pPr>
              <w:rPr>
                <w:rFonts w:ascii="Times New Roman" w:hAnsi="Times New Roman" w:cs="Times New Roman"/>
                <w:bCs/>
              </w:rPr>
            </w:pPr>
            <w:r w:rsidRPr="002504FB">
              <w:rPr>
                <w:rFonts w:ascii="Times New Roman" w:hAnsi="Times New Roman" w:cs="Times New Roman"/>
                <w:bCs/>
              </w:rPr>
              <w:t>3. Umar, Badruddin, “The Language Movement, in History of Bangladesh”, in Sirajul Islam (ed.), History of Bangladesh, 1704-1971 (Volume I: Political History), (Dhaka: Asiatic Society of Bangladesh, 2nd edition, 2000), pp. 427-467</w:t>
            </w:r>
          </w:p>
        </w:tc>
      </w:tr>
      <w:tr w:rsidR="003210B8" w:rsidRPr="002504FB" w14:paraId="1D6A6FBD" w14:textId="77777777" w:rsidTr="004A3E86">
        <w:tc>
          <w:tcPr>
            <w:tcW w:w="3599" w:type="dxa"/>
          </w:tcPr>
          <w:p w14:paraId="7127F9A1" w14:textId="6C046F21" w:rsidR="003210B8" w:rsidRPr="002504FB" w:rsidRDefault="00B920AB" w:rsidP="00083E86">
            <w:pPr>
              <w:rPr>
                <w:rFonts w:ascii="Times New Roman" w:hAnsi="Times New Roman" w:cs="Times New Roman"/>
                <w:bCs/>
              </w:rPr>
            </w:pPr>
            <w:r w:rsidRPr="002504FB">
              <w:rPr>
                <w:rFonts w:ascii="Times New Roman" w:hAnsi="Times New Roman" w:cs="Times New Roman"/>
                <w:bCs/>
              </w:rPr>
              <w:t>7. Capitalist Development and Regional Disparity</w:t>
            </w:r>
          </w:p>
        </w:tc>
        <w:tc>
          <w:tcPr>
            <w:tcW w:w="5751" w:type="dxa"/>
          </w:tcPr>
          <w:p w14:paraId="25A09B16" w14:textId="47D295D2" w:rsidR="003210B8" w:rsidRPr="002504FB" w:rsidRDefault="00B920AB" w:rsidP="00083E86">
            <w:pPr>
              <w:rPr>
                <w:rFonts w:ascii="Times New Roman" w:hAnsi="Times New Roman" w:cs="Times New Roman"/>
                <w:bCs/>
              </w:rPr>
            </w:pPr>
            <w:proofErr w:type="spellStart"/>
            <w:r w:rsidRPr="002504FB">
              <w:rPr>
                <w:rFonts w:ascii="Times New Roman" w:hAnsi="Times New Roman" w:cs="Times New Roman"/>
                <w:bCs/>
              </w:rPr>
              <w:t>Sobhan</w:t>
            </w:r>
            <w:proofErr w:type="spellEnd"/>
            <w:r w:rsidRPr="002504FB">
              <w:rPr>
                <w:rFonts w:ascii="Times New Roman" w:hAnsi="Times New Roman" w:cs="Times New Roman"/>
                <w:bCs/>
              </w:rPr>
              <w:t>, Rehman, “Economic Basis of Bengali Nationalism”, in Sirajul Islam (ed.), History of Bangladesh, 1704-1971 (Volume II: Economic History), (Dhaka: Asiatic Society of Bangladesh, 2017), pp. 610-612, pp. 638-639, pp. 642-649</w:t>
            </w:r>
          </w:p>
        </w:tc>
      </w:tr>
      <w:tr w:rsidR="00F119B4" w:rsidRPr="002504FB" w14:paraId="7DA14320" w14:textId="77777777" w:rsidTr="004A3E86">
        <w:tc>
          <w:tcPr>
            <w:tcW w:w="3599" w:type="dxa"/>
          </w:tcPr>
          <w:p w14:paraId="4F987A9E" w14:textId="66E15942" w:rsidR="00F119B4" w:rsidRPr="002504FB" w:rsidRDefault="00B920AB" w:rsidP="003B04FA">
            <w:pPr>
              <w:rPr>
                <w:rFonts w:ascii="Times New Roman" w:hAnsi="Times New Roman" w:cs="Times New Roman"/>
                <w:bCs/>
              </w:rPr>
            </w:pPr>
            <w:r w:rsidRPr="002504FB">
              <w:rPr>
                <w:rFonts w:ascii="Times New Roman" w:hAnsi="Times New Roman" w:cs="Times New Roman"/>
                <w:bCs/>
              </w:rPr>
              <w:t>8. Dictatorship and Struggles for Democracy</w:t>
            </w:r>
          </w:p>
        </w:tc>
        <w:tc>
          <w:tcPr>
            <w:tcW w:w="5751" w:type="dxa"/>
          </w:tcPr>
          <w:p w14:paraId="27A4F03E" w14:textId="09AA5526" w:rsidR="00F119B4" w:rsidRPr="002504FB" w:rsidRDefault="00B920AB" w:rsidP="00F119B4">
            <w:pPr>
              <w:rPr>
                <w:rFonts w:ascii="Times New Roman" w:hAnsi="Times New Roman" w:cs="Times New Roman"/>
                <w:bCs/>
              </w:rPr>
            </w:pPr>
            <w:proofErr w:type="spellStart"/>
            <w:r w:rsidRPr="002504FB">
              <w:rPr>
                <w:rFonts w:ascii="Times New Roman" w:hAnsi="Times New Roman" w:cs="Times New Roman"/>
                <w:bCs/>
              </w:rPr>
              <w:t>Talukder</w:t>
            </w:r>
            <w:proofErr w:type="spellEnd"/>
            <w:r w:rsidRPr="002504FB">
              <w:rPr>
                <w:rFonts w:ascii="Times New Roman" w:hAnsi="Times New Roman" w:cs="Times New Roman"/>
                <w:bCs/>
              </w:rPr>
              <w:t xml:space="preserve">, </w:t>
            </w:r>
            <w:proofErr w:type="spellStart"/>
            <w:r w:rsidRPr="002504FB">
              <w:rPr>
                <w:rFonts w:ascii="Times New Roman" w:hAnsi="Times New Roman" w:cs="Times New Roman"/>
                <w:bCs/>
              </w:rPr>
              <w:t>Maniruzzaman</w:t>
            </w:r>
            <w:proofErr w:type="spellEnd"/>
            <w:r w:rsidRPr="002504FB">
              <w:rPr>
                <w:rFonts w:ascii="Times New Roman" w:hAnsi="Times New Roman" w:cs="Times New Roman"/>
                <w:bCs/>
              </w:rPr>
              <w:t>, The Bangladesh Revolution and its Aftermath (Dhaka: The University Press Limited, 2003), Chapter 2, pp. 9-35</w:t>
            </w:r>
          </w:p>
        </w:tc>
      </w:tr>
      <w:tr w:rsidR="00F119B4" w:rsidRPr="002504FB" w14:paraId="42537AC8" w14:textId="77777777" w:rsidTr="004A3E86">
        <w:tc>
          <w:tcPr>
            <w:tcW w:w="3599" w:type="dxa"/>
          </w:tcPr>
          <w:p w14:paraId="2E992334" w14:textId="16C8D2B8" w:rsidR="00F119B4" w:rsidRPr="002504FB" w:rsidRDefault="00B920AB" w:rsidP="003B04FA">
            <w:pPr>
              <w:rPr>
                <w:rFonts w:ascii="Times New Roman" w:hAnsi="Times New Roman" w:cs="Times New Roman"/>
                <w:bCs/>
              </w:rPr>
            </w:pPr>
            <w:r w:rsidRPr="002504FB">
              <w:rPr>
                <w:rFonts w:ascii="Times New Roman" w:hAnsi="Times New Roman" w:cs="Times New Roman"/>
                <w:bCs/>
              </w:rPr>
              <w:t>9. The Nature of the Pakistan State</w:t>
            </w:r>
          </w:p>
        </w:tc>
        <w:tc>
          <w:tcPr>
            <w:tcW w:w="5751" w:type="dxa"/>
          </w:tcPr>
          <w:p w14:paraId="43E8500A" w14:textId="4FDFE819" w:rsidR="00F119B4" w:rsidRPr="002504FB" w:rsidRDefault="00B920AB" w:rsidP="003B04FA">
            <w:pPr>
              <w:rPr>
                <w:rFonts w:ascii="Times New Roman" w:hAnsi="Times New Roman" w:cs="Times New Roman"/>
                <w:bCs/>
              </w:rPr>
            </w:pPr>
            <w:r w:rsidRPr="002504FB">
              <w:rPr>
                <w:rFonts w:ascii="Times New Roman" w:hAnsi="Times New Roman" w:cs="Times New Roman"/>
                <w:bCs/>
              </w:rPr>
              <w:t>Nations, Richard, “The Economic Structure of Pakistan State: Class and Colony”, New Left Review, July-August 1971, pp. 3-10</w:t>
            </w:r>
          </w:p>
        </w:tc>
      </w:tr>
      <w:tr w:rsidR="00F119B4" w:rsidRPr="002504FB" w14:paraId="60CC31CD" w14:textId="77777777" w:rsidTr="004A3E86">
        <w:trPr>
          <w:trHeight w:val="1148"/>
        </w:trPr>
        <w:tc>
          <w:tcPr>
            <w:tcW w:w="3599" w:type="dxa"/>
          </w:tcPr>
          <w:p w14:paraId="179A1AC2" w14:textId="75754D21" w:rsidR="00F119B4" w:rsidRPr="002504FB" w:rsidRDefault="00B920AB" w:rsidP="003B04FA">
            <w:pPr>
              <w:rPr>
                <w:rFonts w:ascii="Times New Roman" w:hAnsi="Times New Roman" w:cs="Times New Roman"/>
                <w:bCs/>
              </w:rPr>
            </w:pPr>
            <w:r w:rsidRPr="002504FB">
              <w:rPr>
                <w:rFonts w:ascii="Times New Roman" w:hAnsi="Times New Roman" w:cs="Times New Roman"/>
                <w:bCs/>
              </w:rPr>
              <w:t>10. The War of Independence</w:t>
            </w:r>
          </w:p>
        </w:tc>
        <w:tc>
          <w:tcPr>
            <w:tcW w:w="5751" w:type="dxa"/>
          </w:tcPr>
          <w:p w14:paraId="6E6F0DB8" w14:textId="7627E3F1" w:rsidR="00B920AB" w:rsidRPr="002504FB" w:rsidRDefault="00B920AB" w:rsidP="00B920AB">
            <w:pPr>
              <w:spacing w:after="240"/>
              <w:rPr>
                <w:rFonts w:ascii="Times New Roman" w:eastAsia="Times New Roman" w:hAnsi="Times New Roman" w:cs="Times New Roman"/>
                <w:bCs/>
                <w:color w:val="000000"/>
                <w:lang w:eastAsia="en-GB"/>
              </w:rPr>
            </w:pPr>
            <w:r w:rsidRPr="002504FB">
              <w:rPr>
                <w:rFonts w:ascii="Times New Roman" w:eastAsia="Times New Roman" w:hAnsi="Times New Roman" w:cs="Times New Roman"/>
                <w:bCs/>
                <w:color w:val="000000"/>
                <w:lang w:eastAsia="en-GB"/>
              </w:rPr>
              <w:t xml:space="preserve">1.Maniruzzaman, </w:t>
            </w:r>
            <w:proofErr w:type="spellStart"/>
            <w:r w:rsidRPr="002504FB">
              <w:rPr>
                <w:rFonts w:ascii="Times New Roman" w:eastAsia="Times New Roman" w:hAnsi="Times New Roman" w:cs="Times New Roman"/>
                <w:bCs/>
                <w:color w:val="000000"/>
                <w:lang w:eastAsia="en-GB"/>
              </w:rPr>
              <w:t>Talukder</w:t>
            </w:r>
            <w:proofErr w:type="spellEnd"/>
            <w:r w:rsidRPr="002504FB">
              <w:rPr>
                <w:rFonts w:ascii="Times New Roman" w:eastAsia="Times New Roman" w:hAnsi="Times New Roman" w:cs="Times New Roman"/>
                <w:bCs/>
                <w:color w:val="000000"/>
                <w:lang w:eastAsia="en-GB"/>
              </w:rPr>
              <w:t>, The Bangladesh Revolution and Its Aftermath (Dhaka: The University Press Limited, 1988), Chapter 6, pp. 108-140</w:t>
            </w:r>
          </w:p>
          <w:p w14:paraId="0E013EA0" w14:textId="5ABEC74A" w:rsidR="00F119B4" w:rsidRPr="002504FB" w:rsidRDefault="00B920AB" w:rsidP="00B920AB">
            <w:pPr>
              <w:spacing w:before="240" w:after="240"/>
              <w:rPr>
                <w:rFonts w:ascii="Times New Roman" w:eastAsia="Times New Roman" w:hAnsi="Times New Roman" w:cs="Times New Roman"/>
                <w:bCs/>
                <w:lang w:eastAsia="en-GB"/>
              </w:rPr>
            </w:pPr>
            <w:r w:rsidRPr="002504FB">
              <w:rPr>
                <w:rFonts w:ascii="Times New Roman" w:eastAsia="Times New Roman" w:hAnsi="Times New Roman" w:cs="Times New Roman"/>
                <w:bCs/>
                <w:color w:val="000000"/>
                <w:lang w:eastAsia="en-GB"/>
              </w:rPr>
              <w:lastRenderedPageBreak/>
              <w:t>2.Mizanur Rahman Shelley, The Emergence of Bangladesh in a Multipolar World (Ph.D. thesis, School of Oriental and African Studies, London, dt. unknown), Introductory chapter</w:t>
            </w:r>
          </w:p>
        </w:tc>
      </w:tr>
      <w:tr w:rsidR="00F119B4" w:rsidRPr="002504FB" w14:paraId="06C12E95" w14:textId="77777777" w:rsidTr="004A3E86">
        <w:tc>
          <w:tcPr>
            <w:tcW w:w="3599" w:type="dxa"/>
          </w:tcPr>
          <w:p w14:paraId="60F93491" w14:textId="46531E5A" w:rsidR="00F119B4" w:rsidRPr="002504FB" w:rsidRDefault="00504371" w:rsidP="003B04FA">
            <w:pPr>
              <w:rPr>
                <w:rFonts w:ascii="Times New Roman" w:hAnsi="Times New Roman" w:cs="Times New Roman"/>
                <w:bCs/>
              </w:rPr>
            </w:pPr>
            <w:r w:rsidRPr="002504FB">
              <w:rPr>
                <w:rFonts w:ascii="Times New Roman" w:hAnsi="Times New Roman" w:cs="Times New Roman"/>
                <w:bCs/>
              </w:rPr>
              <w:lastRenderedPageBreak/>
              <w:t>11. Early Days of Bangladesh: Challenges and Prospects</w:t>
            </w:r>
          </w:p>
        </w:tc>
        <w:tc>
          <w:tcPr>
            <w:tcW w:w="5751" w:type="dxa"/>
          </w:tcPr>
          <w:p w14:paraId="44B895CC" w14:textId="7D663362" w:rsidR="00B920AB" w:rsidRPr="002504FB" w:rsidRDefault="00B62E5C" w:rsidP="00B920AB">
            <w:pPr>
              <w:rPr>
                <w:rFonts w:ascii="Times New Roman" w:hAnsi="Times New Roman" w:cs="Times New Roman"/>
                <w:bCs/>
              </w:rPr>
            </w:pPr>
            <w:r w:rsidRPr="002504FB">
              <w:rPr>
                <w:rFonts w:ascii="Times New Roman" w:hAnsi="Times New Roman" w:cs="Times New Roman"/>
                <w:bCs/>
              </w:rPr>
              <w:t>1</w:t>
            </w:r>
            <w:r w:rsidR="00504371" w:rsidRPr="002504FB">
              <w:rPr>
                <w:rFonts w:ascii="Times New Roman" w:hAnsi="Times New Roman" w:cs="Times New Roman"/>
                <w:bCs/>
              </w:rPr>
              <w:t>.</w:t>
            </w:r>
            <w:r w:rsidR="00B920AB" w:rsidRPr="002504FB">
              <w:rPr>
                <w:rFonts w:ascii="Times New Roman" w:hAnsi="Times New Roman" w:cs="Times New Roman"/>
              </w:rPr>
              <w:t xml:space="preserve"> </w:t>
            </w:r>
            <w:r w:rsidR="00B920AB" w:rsidRPr="002504FB">
              <w:rPr>
                <w:rFonts w:ascii="Times New Roman" w:hAnsi="Times New Roman" w:cs="Times New Roman"/>
                <w:bCs/>
              </w:rPr>
              <w:t xml:space="preserve">Ahmed, </w:t>
            </w:r>
            <w:proofErr w:type="spellStart"/>
            <w:r w:rsidR="00B920AB" w:rsidRPr="002504FB">
              <w:rPr>
                <w:rFonts w:ascii="Times New Roman" w:hAnsi="Times New Roman" w:cs="Times New Roman"/>
                <w:bCs/>
              </w:rPr>
              <w:t>Moudud</w:t>
            </w:r>
            <w:proofErr w:type="spellEnd"/>
            <w:r w:rsidR="00B920AB" w:rsidRPr="002504FB">
              <w:rPr>
                <w:rFonts w:ascii="Times New Roman" w:hAnsi="Times New Roman" w:cs="Times New Roman"/>
                <w:bCs/>
              </w:rPr>
              <w:t>, Bangladesh: Era of Sheikh Mujibur Rahman (Dhaka: The University Press Limited, 1983), Chapter 1</w:t>
            </w:r>
          </w:p>
          <w:p w14:paraId="7D453AD3" w14:textId="77777777" w:rsidR="00B920AB" w:rsidRPr="002504FB" w:rsidRDefault="00B920AB" w:rsidP="00B920AB">
            <w:pPr>
              <w:rPr>
                <w:rFonts w:ascii="Times New Roman" w:hAnsi="Times New Roman" w:cs="Times New Roman"/>
                <w:bCs/>
              </w:rPr>
            </w:pPr>
          </w:p>
          <w:p w14:paraId="7857890D" w14:textId="049923EF" w:rsidR="00B920AB" w:rsidRPr="002504FB" w:rsidRDefault="00504371" w:rsidP="00B920AB">
            <w:pPr>
              <w:rPr>
                <w:rFonts w:ascii="Times New Roman" w:hAnsi="Times New Roman" w:cs="Times New Roman"/>
                <w:bCs/>
              </w:rPr>
            </w:pPr>
            <w:r w:rsidRPr="002504FB">
              <w:rPr>
                <w:rFonts w:ascii="Times New Roman" w:hAnsi="Times New Roman" w:cs="Times New Roman"/>
                <w:bCs/>
              </w:rPr>
              <w:t>2.</w:t>
            </w:r>
            <w:r w:rsidR="00B920AB" w:rsidRPr="002504FB">
              <w:rPr>
                <w:rFonts w:ascii="Times New Roman" w:hAnsi="Times New Roman" w:cs="Times New Roman"/>
                <w:bCs/>
              </w:rPr>
              <w:t xml:space="preserve">Jahan, </w:t>
            </w:r>
            <w:proofErr w:type="spellStart"/>
            <w:r w:rsidR="00B920AB" w:rsidRPr="002504FB">
              <w:rPr>
                <w:rFonts w:ascii="Times New Roman" w:hAnsi="Times New Roman" w:cs="Times New Roman"/>
                <w:bCs/>
              </w:rPr>
              <w:t>Rounaq</w:t>
            </w:r>
            <w:proofErr w:type="spellEnd"/>
            <w:r w:rsidR="00B920AB" w:rsidRPr="002504FB">
              <w:rPr>
                <w:rFonts w:ascii="Times New Roman" w:hAnsi="Times New Roman" w:cs="Times New Roman"/>
                <w:bCs/>
              </w:rPr>
              <w:t xml:space="preserve">, “Bangladesh in 1972: Nation Building in a New State”, Asian Survey, Vol. 13, No. 2, February 1973, pp. 199–210. (Available at </w:t>
            </w:r>
            <w:hyperlink r:id="rId11" w:history="1">
              <w:r w:rsidRPr="002504FB">
                <w:rPr>
                  <w:rStyle w:val="Hyperlink"/>
                  <w:rFonts w:ascii="Times New Roman" w:hAnsi="Times New Roman" w:cs="Times New Roman"/>
                  <w:bCs/>
                </w:rPr>
                <w:t>www.jstor.org/stable/2642736</w:t>
              </w:r>
            </w:hyperlink>
            <w:r w:rsidR="00B920AB" w:rsidRPr="002504FB">
              <w:rPr>
                <w:rFonts w:ascii="Times New Roman" w:hAnsi="Times New Roman" w:cs="Times New Roman"/>
                <w:bCs/>
              </w:rPr>
              <w:t>)</w:t>
            </w:r>
          </w:p>
          <w:p w14:paraId="3FA25976" w14:textId="77777777" w:rsidR="00504371" w:rsidRPr="002504FB" w:rsidRDefault="00504371" w:rsidP="00B920AB">
            <w:pPr>
              <w:rPr>
                <w:rFonts w:ascii="Times New Roman" w:hAnsi="Times New Roman" w:cs="Times New Roman"/>
                <w:bCs/>
              </w:rPr>
            </w:pPr>
          </w:p>
          <w:p w14:paraId="53628CD2" w14:textId="54517CE3" w:rsidR="00B62E5C" w:rsidRPr="002504FB" w:rsidRDefault="00504371" w:rsidP="00B920AB">
            <w:pPr>
              <w:rPr>
                <w:rFonts w:ascii="Times New Roman" w:hAnsi="Times New Roman" w:cs="Times New Roman"/>
                <w:bCs/>
              </w:rPr>
            </w:pPr>
            <w:r w:rsidRPr="002504FB">
              <w:rPr>
                <w:rFonts w:ascii="Times New Roman" w:hAnsi="Times New Roman" w:cs="Times New Roman"/>
                <w:bCs/>
              </w:rPr>
              <w:t>3.</w:t>
            </w:r>
            <w:r w:rsidR="00B920AB" w:rsidRPr="002504FB">
              <w:rPr>
                <w:rFonts w:ascii="Times New Roman" w:hAnsi="Times New Roman" w:cs="Times New Roman"/>
                <w:bCs/>
              </w:rPr>
              <w:t>Hossain, Kamal, Bangladesh: Quest for Freedom and Justice (Dhaka: The University Press Limited, 2013), Chapter 9</w:t>
            </w:r>
          </w:p>
        </w:tc>
      </w:tr>
      <w:tr w:rsidR="00F119B4" w:rsidRPr="002504FB" w14:paraId="08F9CB77" w14:textId="77777777" w:rsidTr="004A3E86">
        <w:trPr>
          <w:trHeight w:val="1178"/>
        </w:trPr>
        <w:tc>
          <w:tcPr>
            <w:tcW w:w="3599" w:type="dxa"/>
          </w:tcPr>
          <w:p w14:paraId="2EE2ABF9" w14:textId="76345F09" w:rsidR="00504371" w:rsidRPr="002504FB" w:rsidRDefault="00504371" w:rsidP="00504371">
            <w:pPr>
              <w:rPr>
                <w:rFonts w:ascii="Times New Roman" w:hAnsi="Times New Roman" w:cs="Times New Roman"/>
                <w:bCs/>
              </w:rPr>
            </w:pPr>
            <w:r w:rsidRPr="002504FB">
              <w:rPr>
                <w:rFonts w:ascii="Times New Roman" w:hAnsi="Times New Roman" w:cs="Times New Roman"/>
                <w:bCs/>
              </w:rPr>
              <w:t>12. Development Trends in Bangladesh</w:t>
            </w:r>
          </w:p>
          <w:p w14:paraId="3C24B8E2" w14:textId="66714B6F" w:rsidR="00504371" w:rsidRPr="002504FB" w:rsidRDefault="00504371" w:rsidP="00504371">
            <w:pPr>
              <w:rPr>
                <w:rFonts w:ascii="Times New Roman" w:hAnsi="Times New Roman" w:cs="Times New Roman"/>
              </w:rPr>
            </w:pPr>
          </w:p>
        </w:tc>
        <w:tc>
          <w:tcPr>
            <w:tcW w:w="5751" w:type="dxa"/>
          </w:tcPr>
          <w:p w14:paraId="67D59D20" w14:textId="5499D186" w:rsidR="009B6DF8" w:rsidRPr="002504FB" w:rsidRDefault="009B6DF8" w:rsidP="009B6DF8">
            <w:pPr>
              <w:spacing w:before="240" w:after="240"/>
              <w:rPr>
                <w:rFonts w:ascii="Times New Roman" w:eastAsia="Times New Roman" w:hAnsi="Times New Roman" w:cs="Times New Roman"/>
                <w:lang w:eastAsia="en-GB"/>
              </w:rPr>
            </w:pPr>
          </w:p>
        </w:tc>
      </w:tr>
      <w:tr w:rsidR="00F119B4" w:rsidRPr="002504FB" w14:paraId="70820210" w14:textId="77777777" w:rsidTr="004A3E86">
        <w:trPr>
          <w:trHeight w:val="1317"/>
        </w:trPr>
        <w:tc>
          <w:tcPr>
            <w:tcW w:w="3599" w:type="dxa"/>
          </w:tcPr>
          <w:p w14:paraId="27228EFA" w14:textId="2529CCB2" w:rsidR="00504371" w:rsidRPr="002504FB" w:rsidRDefault="00504371" w:rsidP="00504371">
            <w:pPr>
              <w:rPr>
                <w:rFonts w:ascii="Times New Roman" w:hAnsi="Times New Roman" w:cs="Times New Roman"/>
                <w:bCs/>
              </w:rPr>
            </w:pPr>
            <w:r w:rsidRPr="002504FB">
              <w:rPr>
                <w:rFonts w:ascii="Times New Roman" w:hAnsi="Times New Roman" w:cs="Times New Roman"/>
                <w:bCs/>
              </w:rPr>
              <w:t>13. Women as Agents of Change</w:t>
            </w:r>
          </w:p>
          <w:p w14:paraId="21465FCF" w14:textId="407DD94A" w:rsidR="00F119B4" w:rsidRPr="002504FB" w:rsidRDefault="00F119B4" w:rsidP="00504371">
            <w:pPr>
              <w:rPr>
                <w:rFonts w:ascii="Times New Roman" w:hAnsi="Times New Roman" w:cs="Times New Roman"/>
                <w:bCs/>
              </w:rPr>
            </w:pPr>
          </w:p>
        </w:tc>
        <w:tc>
          <w:tcPr>
            <w:tcW w:w="5751" w:type="dxa"/>
          </w:tcPr>
          <w:p w14:paraId="23D654DA" w14:textId="3705C353" w:rsidR="009B6DF8" w:rsidRPr="002504FB" w:rsidRDefault="009B6DF8" w:rsidP="00D91CAA">
            <w:pPr>
              <w:rPr>
                <w:rFonts w:ascii="Times New Roman" w:hAnsi="Times New Roman" w:cs="Times New Roman"/>
                <w:bCs/>
              </w:rPr>
            </w:pPr>
          </w:p>
        </w:tc>
      </w:tr>
      <w:tr w:rsidR="00504371" w:rsidRPr="002504FB" w14:paraId="68F0FD2D" w14:textId="77777777" w:rsidTr="004A3E86">
        <w:trPr>
          <w:trHeight w:val="1317"/>
        </w:trPr>
        <w:tc>
          <w:tcPr>
            <w:tcW w:w="3599" w:type="dxa"/>
          </w:tcPr>
          <w:p w14:paraId="77ACC80C" w14:textId="742ED7E1" w:rsidR="00504371" w:rsidRPr="002504FB" w:rsidRDefault="00504371" w:rsidP="00504371">
            <w:pPr>
              <w:rPr>
                <w:rFonts w:ascii="Times New Roman" w:hAnsi="Times New Roman" w:cs="Times New Roman"/>
                <w:bCs/>
              </w:rPr>
            </w:pPr>
            <w:r w:rsidRPr="002504FB">
              <w:rPr>
                <w:rFonts w:ascii="Times New Roman" w:hAnsi="Times New Roman" w:cs="Times New Roman"/>
                <w:bCs/>
              </w:rPr>
              <w:t>14.The Lives of the Poor in Bangladesh: Introduction to BRAC Programs</w:t>
            </w:r>
          </w:p>
          <w:p w14:paraId="7C2CC865" w14:textId="441CCDB2" w:rsidR="00504371" w:rsidRPr="002504FB" w:rsidRDefault="00504371" w:rsidP="00504371">
            <w:pPr>
              <w:rPr>
                <w:rFonts w:ascii="Times New Roman" w:hAnsi="Times New Roman" w:cs="Times New Roman"/>
                <w:bCs/>
              </w:rPr>
            </w:pPr>
          </w:p>
        </w:tc>
        <w:tc>
          <w:tcPr>
            <w:tcW w:w="5751" w:type="dxa"/>
          </w:tcPr>
          <w:p w14:paraId="5D10CF63" w14:textId="77777777" w:rsidR="00504371" w:rsidRPr="002504FB" w:rsidRDefault="00504371" w:rsidP="00D91CAA">
            <w:pPr>
              <w:rPr>
                <w:rFonts w:ascii="Times New Roman" w:hAnsi="Times New Roman" w:cs="Times New Roman"/>
                <w:bCs/>
              </w:rPr>
            </w:pPr>
          </w:p>
        </w:tc>
      </w:tr>
    </w:tbl>
    <w:p w14:paraId="117E1F2C" w14:textId="77777777" w:rsidR="00452597" w:rsidRPr="002504FB" w:rsidRDefault="00452597" w:rsidP="00083E86">
      <w:pPr>
        <w:spacing w:after="0"/>
        <w:rPr>
          <w:rFonts w:ascii="Times New Roman" w:hAnsi="Times New Roman" w:cs="Times New Roman"/>
          <w:b/>
        </w:rPr>
      </w:pPr>
    </w:p>
    <w:p w14:paraId="6839C645" w14:textId="38C0BF4F" w:rsidR="009F315E" w:rsidRPr="002504FB" w:rsidRDefault="004A3E86" w:rsidP="009F315E">
      <w:pPr>
        <w:spacing w:after="0"/>
        <w:rPr>
          <w:rFonts w:ascii="Times New Roman" w:hAnsi="Times New Roman" w:cs="Times New Roman"/>
          <w:b/>
        </w:rPr>
      </w:pPr>
      <w:r w:rsidRPr="002504FB">
        <w:rPr>
          <w:rFonts w:ascii="Times New Roman" w:hAnsi="Times New Roman" w:cs="Times New Roman"/>
          <w:b/>
        </w:rPr>
        <w:t>Recommended</w:t>
      </w:r>
      <w:r w:rsidR="009F315E" w:rsidRPr="002504FB">
        <w:rPr>
          <w:rFonts w:ascii="Times New Roman" w:hAnsi="Times New Roman" w:cs="Times New Roman"/>
          <w:b/>
        </w:rPr>
        <w:t xml:space="preserve"> Readings</w:t>
      </w:r>
    </w:p>
    <w:p w14:paraId="24497B76" w14:textId="77777777" w:rsidR="009F315E" w:rsidRPr="002504FB" w:rsidRDefault="009F315E" w:rsidP="009F315E">
      <w:pPr>
        <w:spacing w:after="0"/>
        <w:rPr>
          <w:rFonts w:ascii="Times New Roman" w:hAnsi="Times New Roman" w:cs="Times New Roman"/>
          <w:b/>
        </w:rPr>
      </w:pPr>
    </w:p>
    <w:p w14:paraId="35B5E6E9" w14:textId="7405C64A" w:rsidR="004A3E86" w:rsidRPr="002504FB" w:rsidRDefault="004A3E86" w:rsidP="004A3E86">
      <w:pPr>
        <w:spacing w:after="0"/>
        <w:rPr>
          <w:rFonts w:ascii="Times New Roman" w:hAnsi="Times New Roman" w:cs="Times New Roman"/>
          <w:bCs/>
        </w:rPr>
      </w:pPr>
      <w:r w:rsidRPr="002504FB">
        <w:rPr>
          <w:rFonts w:ascii="Times New Roman" w:hAnsi="Times New Roman" w:cs="Times New Roman"/>
          <w:bCs/>
        </w:rPr>
        <w:t>Class 2: Bengal from the 7th Century to the eve of the Battle of Plassey</w:t>
      </w:r>
    </w:p>
    <w:p w14:paraId="1E685050" w14:textId="77777777" w:rsidR="004A3E86" w:rsidRPr="002504FB" w:rsidRDefault="004A3E86" w:rsidP="004A3E86">
      <w:pPr>
        <w:spacing w:after="0"/>
        <w:rPr>
          <w:rFonts w:ascii="Times New Roman" w:hAnsi="Times New Roman" w:cs="Times New Roman"/>
          <w:bCs/>
        </w:rPr>
      </w:pPr>
      <w:r w:rsidRPr="002504FB">
        <w:rPr>
          <w:rFonts w:ascii="Times New Roman" w:hAnsi="Times New Roman" w:cs="Times New Roman"/>
          <w:bCs/>
        </w:rPr>
        <w:t>Fernand Braudel, A History of Civilizations</w:t>
      </w:r>
    </w:p>
    <w:p w14:paraId="22DDD479" w14:textId="77777777" w:rsidR="004A3E86" w:rsidRPr="002504FB" w:rsidRDefault="004A3E86" w:rsidP="004A3E86">
      <w:pPr>
        <w:spacing w:after="0"/>
        <w:rPr>
          <w:rFonts w:ascii="Times New Roman" w:hAnsi="Times New Roman" w:cs="Times New Roman"/>
          <w:bCs/>
        </w:rPr>
      </w:pPr>
      <w:r w:rsidRPr="002504FB">
        <w:rPr>
          <w:rFonts w:ascii="Times New Roman" w:hAnsi="Times New Roman" w:cs="Times New Roman"/>
          <w:bCs/>
        </w:rPr>
        <w:t>Irfan Habib, Akbar and his India</w:t>
      </w:r>
    </w:p>
    <w:p w14:paraId="332CDD68" w14:textId="77777777" w:rsidR="004A3E86" w:rsidRPr="002504FB" w:rsidRDefault="004A3E86" w:rsidP="004A3E86">
      <w:pPr>
        <w:spacing w:after="0"/>
        <w:rPr>
          <w:rFonts w:ascii="Times New Roman" w:hAnsi="Times New Roman" w:cs="Times New Roman"/>
          <w:bCs/>
        </w:rPr>
      </w:pPr>
      <w:proofErr w:type="spellStart"/>
      <w:r w:rsidRPr="002504FB">
        <w:rPr>
          <w:rFonts w:ascii="Times New Roman" w:hAnsi="Times New Roman" w:cs="Times New Roman"/>
          <w:bCs/>
        </w:rPr>
        <w:t>Romila</w:t>
      </w:r>
      <w:proofErr w:type="spellEnd"/>
      <w:r w:rsidRPr="002504FB">
        <w:rPr>
          <w:rFonts w:ascii="Times New Roman" w:hAnsi="Times New Roman" w:cs="Times New Roman"/>
          <w:bCs/>
        </w:rPr>
        <w:t xml:space="preserve"> Thapar, Readings in Early Indian History</w:t>
      </w:r>
    </w:p>
    <w:p w14:paraId="36950EFD" w14:textId="5B36A224" w:rsidR="004A3E86" w:rsidRPr="002504FB" w:rsidRDefault="004A3E86" w:rsidP="004A3E86">
      <w:pPr>
        <w:spacing w:after="0"/>
        <w:rPr>
          <w:rFonts w:ascii="Times New Roman" w:hAnsi="Times New Roman" w:cs="Times New Roman"/>
          <w:bCs/>
        </w:rPr>
      </w:pPr>
      <w:r w:rsidRPr="002504FB">
        <w:rPr>
          <w:rFonts w:ascii="Times New Roman" w:hAnsi="Times New Roman" w:cs="Times New Roman"/>
          <w:bCs/>
        </w:rPr>
        <w:t>Irfan Habib, Technology in Medieval India</w:t>
      </w:r>
    </w:p>
    <w:p w14:paraId="3D93CF22" w14:textId="77777777" w:rsidR="004A3E86" w:rsidRPr="002504FB" w:rsidRDefault="004A3E86" w:rsidP="004A3E86">
      <w:pPr>
        <w:spacing w:after="0"/>
        <w:rPr>
          <w:rFonts w:ascii="Times New Roman" w:hAnsi="Times New Roman" w:cs="Times New Roman"/>
          <w:bCs/>
        </w:rPr>
      </w:pPr>
    </w:p>
    <w:p w14:paraId="20D2021B" w14:textId="0B4051EE" w:rsidR="009F315E" w:rsidRPr="002504FB" w:rsidRDefault="009F315E" w:rsidP="004A3E86">
      <w:pPr>
        <w:spacing w:after="0"/>
        <w:rPr>
          <w:rFonts w:ascii="Times New Roman" w:hAnsi="Times New Roman" w:cs="Times New Roman"/>
          <w:bCs/>
        </w:rPr>
      </w:pPr>
      <w:r w:rsidRPr="002504FB">
        <w:rPr>
          <w:rFonts w:ascii="Times New Roman" w:hAnsi="Times New Roman" w:cs="Times New Roman"/>
          <w:bCs/>
        </w:rPr>
        <w:t xml:space="preserve">Class </w:t>
      </w:r>
      <w:r w:rsidR="004A3E86" w:rsidRPr="002504FB">
        <w:rPr>
          <w:rFonts w:ascii="Times New Roman" w:hAnsi="Times New Roman" w:cs="Times New Roman"/>
          <w:bCs/>
        </w:rPr>
        <w:t>3</w:t>
      </w:r>
      <w:r w:rsidRPr="002504FB">
        <w:rPr>
          <w:rFonts w:ascii="Times New Roman" w:hAnsi="Times New Roman" w:cs="Times New Roman"/>
          <w:bCs/>
        </w:rPr>
        <w:t xml:space="preserve">: </w:t>
      </w:r>
      <w:r w:rsidR="004A3E86" w:rsidRPr="002504FB">
        <w:rPr>
          <w:rFonts w:ascii="Times New Roman" w:hAnsi="Times New Roman" w:cs="Times New Roman"/>
          <w:bCs/>
        </w:rPr>
        <w:t>British India: 1757-1857</w:t>
      </w:r>
    </w:p>
    <w:p w14:paraId="33A787BF" w14:textId="77777777" w:rsidR="009F315E" w:rsidRPr="002504FB" w:rsidRDefault="009F315E" w:rsidP="009F315E">
      <w:pPr>
        <w:spacing w:after="0"/>
        <w:rPr>
          <w:rFonts w:ascii="Times New Roman" w:hAnsi="Times New Roman" w:cs="Times New Roman"/>
          <w:bCs/>
        </w:rPr>
      </w:pPr>
      <w:r w:rsidRPr="002504FB">
        <w:rPr>
          <w:rFonts w:ascii="Times New Roman" w:hAnsi="Times New Roman" w:cs="Times New Roman"/>
          <w:bCs/>
        </w:rPr>
        <w:t xml:space="preserve">Ahmed, A. F. Salahuddin, “Bengal under British colonial rule: Politics and Society”, in A. F. Salahuddin Ahmad and Chowdhury, </w:t>
      </w:r>
      <w:proofErr w:type="spellStart"/>
      <w:r w:rsidRPr="002504FB">
        <w:rPr>
          <w:rFonts w:ascii="Times New Roman" w:hAnsi="Times New Roman" w:cs="Times New Roman"/>
          <w:bCs/>
        </w:rPr>
        <w:t>Bazlul</w:t>
      </w:r>
      <w:proofErr w:type="spellEnd"/>
      <w:r w:rsidRPr="002504FB">
        <w:rPr>
          <w:rFonts w:ascii="Times New Roman" w:hAnsi="Times New Roman" w:cs="Times New Roman"/>
          <w:bCs/>
        </w:rPr>
        <w:t xml:space="preserve"> </w:t>
      </w:r>
      <w:proofErr w:type="spellStart"/>
      <w:r w:rsidRPr="002504FB">
        <w:rPr>
          <w:rFonts w:ascii="Times New Roman" w:hAnsi="Times New Roman" w:cs="Times New Roman"/>
          <w:bCs/>
        </w:rPr>
        <w:t>Mobin</w:t>
      </w:r>
      <w:proofErr w:type="spellEnd"/>
      <w:r w:rsidRPr="002504FB">
        <w:rPr>
          <w:rFonts w:ascii="Times New Roman" w:hAnsi="Times New Roman" w:cs="Times New Roman"/>
          <w:bCs/>
        </w:rPr>
        <w:t xml:space="preserve"> (eds.), Bangladesh, National Culture, and Heritage: An Introductory Reader (Dhaka: Independent University Bangladesh, 2004), pp. 125-143</w:t>
      </w:r>
    </w:p>
    <w:p w14:paraId="3D0F7E3B" w14:textId="77777777" w:rsidR="009F315E" w:rsidRPr="002504FB" w:rsidRDefault="009F315E" w:rsidP="009F315E">
      <w:pPr>
        <w:spacing w:after="0"/>
        <w:rPr>
          <w:rFonts w:ascii="Times New Roman" w:hAnsi="Times New Roman" w:cs="Times New Roman"/>
          <w:bCs/>
        </w:rPr>
      </w:pPr>
      <w:r w:rsidRPr="002504FB">
        <w:rPr>
          <w:rFonts w:ascii="Times New Roman" w:hAnsi="Times New Roman" w:cs="Times New Roman"/>
          <w:bCs/>
        </w:rPr>
        <w:t xml:space="preserve">Guha, </w:t>
      </w:r>
      <w:proofErr w:type="spellStart"/>
      <w:r w:rsidRPr="002504FB">
        <w:rPr>
          <w:rFonts w:ascii="Times New Roman" w:hAnsi="Times New Roman" w:cs="Times New Roman"/>
          <w:bCs/>
        </w:rPr>
        <w:t>Ranajit</w:t>
      </w:r>
      <w:proofErr w:type="spellEnd"/>
      <w:r w:rsidRPr="002504FB">
        <w:rPr>
          <w:rFonts w:ascii="Times New Roman" w:hAnsi="Times New Roman" w:cs="Times New Roman"/>
          <w:bCs/>
        </w:rPr>
        <w:t>, A Rule of Property for Bengal: An Essay on the Idea of Permanent Settlement (New Delhi: Orient Longman, 1982)</w:t>
      </w:r>
    </w:p>
    <w:p w14:paraId="166A8117" w14:textId="77777777" w:rsidR="009F315E" w:rsidRPr="002504FB" w:rsidRDefault="009F315E" w:rsidP="009F315E">
      <w:pPr>
        <w:spacing w:after="0"/>
        <w:rPr>
          <w:rFonts w:ascii="Times New Roman" w:hAnsi="Times New Roman" w:cs="Times New Roman"/>
          <w:bCs/>
        </w:rPr>
      </w:pPr>
      <w:r w:rsidRPr="002504FB">
        <w:rPr>
          <w:rFonts w:ascii="Times New Roman" w:hAnsi="Times New Roman" w:cs="Times New Roman"/>
          <w:bCs/>
        </w:rPr>
        <w:t>Travers, Robert, Ideology and Empire in Eighteenth-Century India: The British Bengal (New York: Cambridge University Press, 2007)</w:t>
      </w:r>
    </w:p>
    <w:p w14:paraId="0EE7192A" w14:textId="77777777" w:rsidR="009F315E" w:rsidRPr="002504FB" w:rsidRDefault="009F315E" w:rsidP="009F315E">
      <w:pPr>
        <w:spacing w:after="0"/>
        <w:rPr>
          <w:rFonts w:ascii="Times New Roman" w:hAnsi="Times New Roman" w:cs="Times New Roman"/>
          <w:bCs/>
        </w:rPr>
      </w:pPr>
      <w:r w:rsidRPr="002504FB">
        <w:rPr>
          <w:rFonts w:ascii="Times New Roman" w:hAnsi="Times New Roman" w:cs="Times New Roman"/>
          <w:bCs/>
        </w:rPr>
        <w:t xml:space="preserve">Umar, Badruddin, </w:t>
      </w:r>
      <w:proofErr w:type="spellStart"/>
      <w:r w:rsidRPr="002504FB">
        <w:rPr>
          <w:rFonts w:ascii="Times New Roman" w:hAnsi="Times New Roman" w:cs="Times New Roman"/>
          <w:bCs/>
        </w:rPr>
        <w:t>Chirasthayi</w:t>
      </w:r>
      <w:proofErr w:type="spellEnd"/>
      <w:r w:rsidRPr="002504FB">
        <w:rPr>
          <w:rFonts w:ascii="Times New Roman" w:hAnsi="Times New Roman" w:cs="Times New Roman"/>
          <w:bCs/>
        </w:rPr>
        <w:t xml:space="preserve"> </w:t>
      </w:r>
      <w:proofErr w:type="spellStart"/>
      <w:r w:rsidRPr="002504FB">
        <w:rPr>
          <w:rFonts w:ascii="Times New Roman" w:hAnsi="Times New Roman" w:cs="Times New Roman"/>
          <w:bCs/>
        </w:rPr>
        <w:t>Bandabaste</w:t>
      </w:r>
      <w:proofErr w:type="spellEnd"/>
      <w:r w:rsidRPr="002504FB">
        <w:rPr>
          <w:rFonts w:ascii="Times New Roman" w:hAnsi="Times New Roman" w:cs="Times New Roman"/>
          <w:bCs/>
        </w:rPr>
        <w:t xml:space="preserve"> </w:t>
      </w:r>
      <w:proofErr w:type="spellStart"/>
      <w:r w:rsidRPr="002504FB">
        <w:rPr>
          <w:rFonts w:ascii="Times New Roman" w:hAnsi="Times New Roman" w:cs="Times New Roman"/>
          <w:bCs/>
        </w:rPr>
        <w:t>Bangladesher</w:t>
      </w:r>
      <w:proofErr w:type="spellEnd"/>
      <w:r w:rsidRPr="002504FB">
        <w:rPr>
          <w:rFonts w:ascii="Times New Roman" w:hAnsi="Times New Roman" w:cs="Times New Roman"/>
          <w:bCs/>
        </w:rPr>
        <w:t xml:space="preserve"> </w:t>
      </w:r>
      <w:proofErr w:type="spellStart"/>
      <w:r w:rsidRPr="002504FB">
        <w:rPr>
          <w:rFonts w:ascii="Times New Roman" w:hAnsi="Times New Roman" w:cs="Times New Roman"/>
          <w:bCs/>
        </w:rPr>
        <w:t>Krishak</w:t>
      </w:r>
      <w:proofErr w:type="spellEnd"/>
      <w:r w:rsidRPr="002504FB">
        <w:rPr>
          <w:rFonts w:ascii="Times New Roman" w:hAnsi="Times New Roman" w:cs="Times New Roman"/>
          <w:bCs/>
        </w:rPr>
        <w:t xml:space="preserve"> (Peasants of Bengal in Permanent Settlement) (Dhaka: </w:t>
      </w:r>
      <w:proofErr w:type="spellStart"/>
      <w:r w:rsidRPr="002504FB">
        <w:rPr>
          <w:rFonts w:ascii="Times New Roman" w:hAnsi="Times New Roman" w:cs="Times New Roman"/>
          <w:bCs/>
        </w:rPr>
        <w:t>Mowla</w:t>
      </w:r>
      <w:proofErr w:type="spellEnd"/>
      <w:r w:rsidRPr="002504FB">
        <w:rPr>
          <w:rFonts w:ascii="Times New Roman" w:hAnsi="Times New Roman" w:cs="Times New Roman"/>
          <w:bCs/>
        </w:rPr>
        <w:t xml:space="preserve"> Brothers, 2008), Chapter 1</w:t>
      </w:r>
    </w:p>
    <w:p w14:paraId="52BD1083" w14:textId="77777777" w:rsidR="009F315E" w:rsidRPr="002504FB" w:rsidRDefault="009F315E" w:rsidP="009F315E">
      <w:pPr>
        <w:spacing w:after="0"/>
        <w:rPr>
          <w:rFonts w:ascii="Times New Roman" w:hAnsi="Times New Roman" w:cs="Times New Roman"/>
          <w:bCs/>
        </w:rPr>
      </w:pPr>
      <w:r w:rsidRPr="002504FB">
        <w:rPr>
          <w:rFonts w:ascii="Times New Roman" w:hAnsi="Times New Roman" w:cs="Times New Roman"/>
          <w:bCs/>
        </w:rPr>
        <w:lastRenderedPageBreak/>
        <w:t>Dalrymple, William, The Anarchy: The East India Company, Corporate Violence, and the Pillage of an Empire (New York: Bloomsbury Publishing, 2019), pp. 133-135; 215-222; 231-235</w:t>
      </w:r>
    </w:p>
    <w:p w14:paraId="17E1A7B8" w14:textId="77777777" w:rsidR="004A3E86" w:rsidRPr="002504FB" w:rsidRDefault="004A3E86" w:rsidP="009F315E">
      <w:pPr>
        <w:spacing w:after="0"/>
        <w:rPr>
          <w:rFonts w:ascii="Times New Roman" w:hAnsi="Times New Roman" w:cs="Times New Roman"/>
          <w:bCs/>
        </w:rPr>
      </w:pPr>
    </w:p>
    <w:p w14:paraId="6B504E90" w14:textId="0B0347AE" w:rsidR="004A3E86" w:rsidRPr="002504FB" w:rsidRDefault="004A3E86" w:rsidP="009F315E">
      <w:pPr>
        <w:spacing w:after="0"/>
        <w:rPr>
          <w:rFonts w:ascii="Times New Roman" w:hAnsi="Times New Roman" w:cs="Times New Roman"/>
          <w:bCs/>
        </w:rPr>
      </w:pPr>
      <w:r w:rsidRPr="002504FB">
        <w:rPr>
          <w:rFonts w:ascii="Times New Roman" w:hAnsi="Times New Roman" w:cs="Times New Roman"/>
          <w:bCs/>
        </w:rPr>
        <w:t>Class 4. British India: 1858-1911</w:t>
      </w:r>
    </w:p>
    <w:p w14:paraId="316C058E" w14:textId="77777777" w:rsidR="009F315E" w:rsidRPr="002504FB" w:rsidRDefault="009F315E" w:rsidP="009F315E">
      <w:pPr>
        <w:spacing w:after="0"/>
        <w:rPr>
          <w:rFonts w:ascii="Times New Roman" w:hAnsi="Times New Roman" w:cs="Times New Roman"/>
          <w:bCs/>
        </w:rPr>
      </w:pPr>
      <w:r w:rsidRPr="002504FB">
        <w:rPr>
          <w:rFonts w:ascii="Times New Roman" w:hAnsi="Times New Roman" w:cs="Times New Roman"/>
          <w:bCs/>
        </w:rPr>
        <w:t>Chopra, P. N. (et. al.), A Comprehensive History of Modern India (New Delhi: Sterling Publishers Private Limited, 2003), Chapter 22</w:t>
      </w:r>
    </w:p>
    <w:p w14:paraId="181DE251" w14:textId="77777777" w:rsidR="009F315E" w:rsidRPr="002504FB" w:rsidRDefault="009F315E" w:rsidP="009F315E">
      <w:pPr>
        <w:spacing w:after="0"/>
        <w:rPr>
          <w:rFonts w:ascii="Times New Roman" w:hAnsi="Times New Roman" w:cs="Times New Roman"/>
          <w:bCs/>
        </w:rPr>
      </w:pPr>
      <w:r w:rsidRPr="002504FB">
        <w:rPr>
          <w:rFonts w:ascii="Times New Roman" w:hAnsi="Times New Roman" w:cs="Times New Roman"/>
          <w:bCs/>
        </w:rPr>
        <w:t>Bose, Sugata, and Ayesha Jalal, Modern South Asia: History, Culture and Political Economy (New York and London: Routledge, 2004), Chapter 11</w:t>
      </w:r>
    </w:p>
    <w:p w14:paraId="4D800D13" w14:textId="77777777" w:rsidR="009F315E" w:rsidRPr="002504FB" w:rsidRDefault="009F315E" w:rsidP="009F315E">
      <w:pPr>
        <w:spacing w:after="0"/>
        <w:rPr>
          <w:rFonts w:ascii="Times New Roman" w:hAnsi="Times New Roman" w:cs="Times New Roman"/>
          <w:bCs/>
        </w:rPr>
      </w:pPr>
      <w:r w:rsidRPr="002504FB">
        <w:rPr>
          <w:rFonts w:ascii="Times New Roman" w:hAnsi="Times New Roman" w:cs="Times New Roman"/>
          <w:bCs/>
        </w:rPr>
        <w:t xml:space="preserve">Sarkar, </w:t>
      </w:r>
      <w:proofErr w:type="spellStart"/>
      <w:r w:rsidRPr="002504FB">
        <w:rPr>
          <w:rFonts w:ascii="Times New Roman" w:hAnsi="Times New Roman" w:cs="Times New Roman"/>
          <w:bCs/>
        </w:rPr>
        <w:t>Sumit</w:t>
      </w:r>
      <w:proofErr w:type="spellEnd"/>
      <w:r w:rsidRPr="002504FB">
        <w:rPr>
          <w:rFonts w:ascii="Times New Roman" w:hAnsi="Times New Roman" w:cs="Times New Roman"/>
          <w:bCs/>
        </w:rPr>
        <w:t>, Modern India: 1885-1947 (New Delhi: Pearson, 2014), Chapters 7 and 8</w:t>
      </w:r>
    </w:p>
    <w:p w14:paraId="44826EF7" w14:textId="77777777" w:rsidR="009F315E" w:rsidRPr="002504FB" w:rsidRDefault="009F315E" w:rsidP="009F315E">
      <w:pPr>
        <w:spacing w:after="0"/>
        <w:rPr>
          <w:rFonts w:ascii="Times New Roman" w:hAnsi="Times New Roman" w:cs="Times New Roman"/>
          <w:bCs/>
        </w:rPr>
      </w:pPr>
      <w:r w:rsidRPr="002504FB">
        <w:rPr>
          <w:rFonts w:ascii="Times New Roman" w:hAnsi="Times New Roman" w:cs="Times New Roman"/>
          <w:bCs/>
        </w:rPr>
        <w:t>Marshall, P. J., The New Cambridge History of India: Bengal: The British Bridgehead: Eastern India 1740-1828 (Cambridge: Cambridge University Press, 1988), Volume 2, Part 2</w:t>
      </w:r>
    </w:p>
    <w:p w14:paraId="5AE7C422" w14:textId="77777777" w:rsidR="009F315E" w:rsidRPr="002504FB" w:rsidRDefault="009F315E" w:rsidP="009F315E">
      <w:pPr>
        <w:spacing w:after="0"/>
        <w:rPr>
          <w:rFonts w:ascii="Times New Roman" w:hAnsi="Times New Roman" w:cs="Times New Roman"/>
          <w:bCs/>
        </w:rPr>
      </w:pPr>
      <w:r w:rsidRPr="002504FB">
        <w:rPr>
          <w:rFonts w:ascii="Times New Roman" w:hAnsi="Times New Roman" w:cs="Times New Roman"/>
          <w:bCs/>
        </w:rPr>
        <w:t xml:space="preserve">Bose, Sugata, The New Cambridge History of India: Peasant </w:t>
      </w:r>
      <w:proofErr w:type="spellStart"/>
      <w:r w:rsidRPr="002504FB">
        <w:rPr>
          <w:rFonts w:ascii="Times New Roman" w:hAnsi="Times New Roman" w:cs="Times New Roman"/>
          <w:bCs/>
        </w:rPr>
        <w:t>Labour</w:t>
      </w:r>
      <w:proofErr w:type="spellEnd"/>
      <w:r w:rsidRPr="002504FB">
        <w:rPr>
          <w:rFonts w:ascii="Times New Roman" w:hAnsi="Times New Roman" w:cs="Times New Roman"/>
          <w:bCs/>
        </w:rPr>
        <w:t xml:space="preserve"> and Colonial Capital: Rural Bengal since 1770 (Cambridge: Cambridge University Press, 1993), Volume 3, Part 2</w:t>
      </w:r>
    </w:p>
    <w:p w14:paraId="085C345B" w14:textId="77777777" w:rsidR="009F315E" w:rsidRPr="002504FB" w:rsidRDefault="009F315E" w:rsidP="009F315E">
      <w:pPr>
        <w:spacing w:after="0"/>
        <w:rPr>
          <w:rFonts w:ascii="Times New Roman" w:hAnsi="Times New Roman" w:cs="Times New Roman"/>
          <w:bCs/>
        </w:rPr>
      </w:pPr>
      <w:r w:rsidRPr="002504FB">
        <w:rPr>
          <w:rFonts w:ascii="Times New Roman" w:hAnsi="Times New Roman" w:cs="Times New Roman"/>
          <w:bCs/>
        </w:rPr>
        <w:t>Brown, Judith M., and Anthony Parel (eds.), The Cambridge Companion to Gandhi (Cambridge: Cambridge University Press, 2011)</w:t>
      </w:r>
    </w:p>
    <w:p w14:paraId="54513F07" w14:textId="77777777" w:rsidR="009F315E" w:rsidRPr="002504FB" w:rsidRDefault="009F315E" w:rsidP="009F315E">
      <w:pPr>
        <w:spacing w:after="0"/>
        <w:rPr>
          <w:rFonts w:ascii="Times New Roman" w:hAnsi="Times New Roman" w:cs="Times New Roman"/>
          <w:bCs/>
        </w:rPr>
      </w:pPr>
    </w:p>
    <w:p w14:paraId="46BC9D48" w14:textId="65C4AC9C" w:rsidR="004A3E86" w:rsidRPr="002504FB" w:rsidRDefault="009F315E" w:rsidP="009F315E">
      <w:pPr>
        <w:spacing w:after="0"/>
        <w:rPr>
          <w:rFonts w:ascii="Times New Roman" w:hAnsi="Times New Roman" w:cs="Times New Roman"/>
          <w:bCs/>
        </w:rPr>
      </w:pPr>
      <w:r w:rsidRPr="002504FB">
        <w:rPr>
          <w:rFonts w:ascii="Times New Roman" w:hAnsi="Times New Roman" w:cs="Times New Roman"/>
          <w:bCs/>
        </w:rPr>
        <w:t xml:space="preserve">Class </w:t>
      </w:r>
      <w:r w:rsidR="00D00DC1" w:rsidRPr="002504FB">
        <w:rPr>
          <w:rFonts w:ascii="Times New Roman" w:hAnsi="Times New Roman" w:cs="Times New Roman"/>
          <w:bCs/>
        </w:rPr>
        <w:t>6</w:t>
      </w:r>
      <w:r w:rsidR="004A3E86" w:rsidRPr="002504FB">
        <w:rPr>
          <w:rFonts w:ascii="Times New Roman" w:hAnsi="Times New Roman" w:cs="Times New Roman"/>
          <w:bCs/>
        </w:rPr>
        <w:t>. British India: 1912-1947</w:t>
      </w:r>
    </w:p>
    <w:p w14:paraId="338A78E2" w14:textId="594EFFEA" w:rsidR="009F315E" w:rsidRPr="002504FB" w:rsidRDefault="009F315E" w:rsidP="009F315E">
      <w:pPr>
        <w:spacing w:after="0"/>
        <w:rPr>
          <w:rFonts w:ascii="Times New Roman" w:hAnsi="Times New Roman" w:cs="Times New Roman"/>
          <w:bCs/>
        </w:rPr>
      </w:pPr>
      <w:r w:rsidRPr="002504FB">
        <w:rPr>
          <w:rFonts w:ascii="Times New Roman" w:hAnsi="Times New Roman" w:cs="Times New Roman"/>
          <w:bCs/>
        </w:rPr>
        <w:t xml:space="preserve">Sarkar, </w:t>
      </w:r>
      <w:proofErr w:type="spellStart"/>
      <w:r w:rsidRPr="002504FB">
        <w:rPr>
          <w:rFonts w:ascii="Times New Roman" w:hAnsi="Times New Roman" w:cs="Times New Roman"/>
          <w:bCs/>
        </w:rPr>
        <w:t>Sumit</w:t>
      </w:r>
      <w:proofErr w:type="spellEnd"/>
      <w:r w:rsidRPr="002504FB">
        <w:rPr>
          <w:rFonts w:ascii="Times New Roman" w:hAnsi="Times New Roman" w:cs="Times New Roman"/>
          <w:bCs/>
        </w:rPr>
        <w:t>, Modern India: 1885-1947 (New Delhi: Pearson, 2014), Chapters 4, 5 and 6</w:t>
      </w:r>
    </w:p>
    <w:p w14:paraId="624C3471" w14:textId="77777777" w:rsidR="009F315E" w:rsidRPr="002504FB" w:rsidRDefault="009F315E" w:rsidP="009F315E">
      <w:pPr>
        <w:spacing w:after="0"/>
        <w:rPr>
          <w:rFonts w:ascii="Times New Roman" w:hAnsi="Times New Roman" w:cs="Times New Roman"/>
          <w:bCs/>
        </w:rPr>
      </w:pPr>
      <w:r w:rsidRPr="002504FB">
        <w:rPr>
          <w:rFonts w:ascii="Times New Roman" w:hAnsi="Times New Roman" w:cs="Times New Roman"/>
          <w:bCs/>
        </w:rPr>
        <w:t>Bandyopadhyay, Sekhar, From Plassey to Partition: A History of Modern India (New Delhi: Orient Longman, 2004)</w:t>
      </w:r>
    </w:p>
    <w:p w14:paraId="2084B1B0" w14:textId="77777777" w:rsidR="009F315E" w:rsidRPr="002504FB" w:rsidRDefault="009F315E" w:rsidP="009F315E">
      <w:pPr>
        <w:spacing w:after="0"/>
        <w:rPr>
          <w:rFonts w:ascii="Times New Roman" w:hAnsi="Times New Roman" w:cs="Times New Roman"/>
          <w:bCs/>
        </w:rPr>
      </w:pPr>
      <w:r w:rsidRPr="002504FB">
        <w:rPr>
          <w:rFonts w:ascii="Times New Roman" w:hAnsi="Times New Roman" w:cs="Times New Roman"/>
          <w:bCs/>
        </w:rPr>
        <w:t>Hasan, Tariq, Colonialism and the Call to Jihad in British India (New Delhi: Sage, 2015)</w:t>
      </w:r>
    </w:p>
    <w:p w14:paraId="22D6C908" w14:textId="3AF44417" w:rsidR="009F315E" w:rsidRPr="002504FB" w:rsidRDefault="009F315E" w:rsidP="009F315E">
      <w:pPr>
        <w:spacing w:after="0"/>
        <w:rPr>
          <w:rFonts w:ascii="Times New Roman" w:hAnsi="Times New Roman" w:cs="Times New Roman"/>
          <w:bCs/>
        </w:rPr>
      </w:pPr>
      <w:r w:rsidRPr="002504FB">
        <w:rPr>
          <w:rFonts w:ascii="Times New Roman" w:hAnsi="Times New Roman" w:cs="Times New Roman"/>
          <w:bCs/>
        </w:rPr>
        <w:t>Metcalf, Barbara D. &amp; Metcalf, Thomas R., A Concise History of Modern India (Cambridge: Cam</w:t>
      </w:r>
      <w:r w:rsidR="004A3E86" w:rsidRPr="002504FB">
        <w:rPr>
          <w:rFonts w:ascii="Times New Roman" w:hAnsi="Times New Roman" w:cs="Times New Roman"/>
          <w:bCs/>
        </w:rPr>
        <w:t xml:space="preserve">bridge University Press, 2006) </w:t>
      </w:r>
    </w:p>
    <w:p w14:paraId="24EB0875" w14:textId="77777777" w:rsidR="009F315E" w:rsidRPr="002504FB" w:rsidRDefault="009F315E" w:rsidP="009F315E">
      <w:pPr>
        <w:spacing w:after="0"/>
        <w:rPr>
          <w:rFonts w:ascii="Times New Roman" w:hAnsi="Times New Roman" w:cs="Times New Roman"/>
          <w:bCs/>
        </w:rPr>
      </w:pPr>
      <w:r w:rsidRPr="002504FB">
        <w:rPr>
          <w:rFonts w:ascii="Times New Roman" w:hAnsi="Times New Roman" w:cs="Times New Roman"/>
          <w:bCs/>
        </w:rPr>
        <w:t>Schendel, Willem Van, A History of Bangladesh (Cambridge: Cambridge University Press, 2009), Chapter 9, pp. 88-95 and Chapter10, pp. 96-103</w:t>
      </w:r>
    </w:p>
    <w:p w14:paraId="67B02E18" w14:textId="77777777" w:rsidR="009F315E" w:rsidRPr="002504FB" w:rsidRDefault="009F315E" w:rsidP="009F315E">
      <w:pPr>
        <w:spacing w:after="0"/>
        <w:rPr>
          <w:rFonts w:ascii="Times New Roman" w:hAnsi="Times New Roman" w:cs="Times New Roman"/>
          <w:bCs/>
        </w:rPr>
      </w:pPr>
      <w:r w:rsidRPr="002504FB">
        <w:rPr>
          <w:rFonts w:ascii="Times New Roman" w:hAnsi="Times New Roman" w:cs="Times New Roman"/>
          <w:bCs/>
        </w:rPr>
        <w:t>Bose, Sugata, and Ayesha Jalal, Modern South Asia: History, Culture and Political Economy (New York and London: Routledge), 2004, Chapters 16 and 17</w:t>
      </w:r>
    </w:p>
    <w:p w14:paraId="6CE53465" w14:textId="77777777" w:rsidR="009F315E" w:rsidRPr="002504FB" w:rsidRDefault="009F315E" w:rsidP="009F315E">
      <w:pPr>
        <w:spacing w:after="0"/>
        <w:rPr>
          <w:rFonts w:ascii="Times New Roman" w:hAnsi="Times New Roman" w:cs="Times New Roman"/>
          <w:bCs/>
        </w:rPr>
      </w:pPr>
      <w:proofErr w:type="spellStart"/>
      <w:r w:rsidRPr="002504FB">
        <w:rPr>
          <w:rFonts w:ascii="Times New Roman" w:hAnsi="Times New Roman" w:cs="Times New Roman"/>
          <w:bCs/>
        </w:rPr>
        <w:t>Butalia</w:t>
      </w:r>
      <w:proofErr w:type="spellEnd"/>
      <w:r w:rsidRPr="002504FB">
        <w:rPr>
          <w:rFonts w:ascii="Times New Roman" w:hAnsi="Times New Roman" w:cs="Times New Roman"/>
          <w:bCs/>
        </w:rPr>
        <w:t>, Urvashi, The Other Side of Silence: Voices from the Partition of India (New Delhi: Penguin Books, 1998)</w:t>
      </w:r>
    </w:p>
    <w:p w14:paraId="3017F330" w14:textId="77777777" w:rsidR="009F315E" w:rsidRPr="002504FB" w:rsidRDefault="009F315E" w:rsidP="009F315E">
      <w:pPr>
        <w:spacing w:after="0"/>
        <w:rPr>
          <w:rFonts w:ascii="Times New Roman" w:hAnsi="Times New Roman" w:cs="Times New Roman"/>
          <w:bCs/>
        </w:rPr>
      </w:pPr>
      <w:proofErr w:type="spellStart"/>
      <w:r w:rsidRPr="002504FB">
        <w:rPr>
          <w:rFonts w:ascii="Times New Roman" w:hAnsi="Times New Roman" w:cs="Times New Roman"/>
          <w:bCs/>
        </w:rPr>
        <w:t>Sarker</w:t>
      </w:r>
      <w:proofErr w:type="spellEnd"/>
      <w:r w:rsidRPr="002504FB">
        <w:rPr>
          <w:rFonts w:ascii="Times New Roman" w:hAnsi="Times New Roman" w:cs="Times New Roman"/>
          <w:bCs/>
        </w:rPr>
        <w:t xml:space="preserve">, </w:t>
      </w:r>
      <w:proofErr w:type="spellStart"/>
      <w:r w:rsidRPr="002504FB">
        <w:rPr>
          <w:rFonts w:ascii="Times New Roman" w:hAnsi="Times New Roman" w:cs="Times New Roman"/>
          <w:bCs/>
        </w:rPr>
        <w:t>Sumit</w:t>
      </w:r>
      <w:proofErr w:type="spellEnd"/>
      <w:r w:rsidRPr="002504FB">
        <w:rPr>
          <w:rFonts w:ascii="Times New Roman" w:hAnsi="Times New Roman" w:cs="Times New Roman"/>
          <w:bCs/>
        </w:rPr>
        <w:t>, Modern India: 1885-1947 (New Delhi: Pearson, 2014), pp. 321- 353 and pp. 355-389</w:t>
      </w:r>
    </w:p>
    <w:p w14:paraId="21D952E1" w14:textId="77777777" w:rsidR="009F315E" w:rsidRPr="002504FB" w:rsidRDefault="009F315E" w:rsidP="009F315E">
      <w:pPr>
        <w:spacing w:after="0"/>
        <w:rPr>
          <w:rFonts w:ascii="Times New Roman" w:hAnsi="Times New Roman" w:cs="Times New Roman"/>
          <w:bCs/>
        </w:rPr>
      </w:pPr>
    </w:p>
    <w:p w14:paraId="294D3E6F" w14:textId="1861EC2A" w:rsidR="009F315E" w:rsidRPr="002504FB" w:rsidRDefault="00D00DC1" w:rsidP="009F315E">
      <w:pPr>
        <w:spacing w:after="0"/>
        <w:rPr>
          <w:rFonts w:ascii="Times New Roman" w:hAnsi="Times New Roman" w:cs="Times New Roman"/>
          <w:bCs/>
        </w:rPr>
      </w:pPr>
      <w:r w:rsidRPr="002504FB">
        <w:rPr>
          <w:rFonts w:ascii="Times New Roman" w:hAnsi="Times New Roman" w:cs="Times New Roman"/>
          <w:bCs/>
        </w:rPr>
        <w:t>Class 7</w:t>
      </w:r>
      <w:r w:rsidR="009F315E" w:rsidRPr="002504FB">
        <w:rPr>
          <w:rFonts w:ascii="Times New Roman" w:hAnsi="Times New Roman" w:cs="Times New Roman"/>
          <w:bCs/>
        </w:rPr>
        <w:t>: Colonial Attacks on Language and Culture</w:t>
      </w:r>
    </w:p>
    <w:p w14:paraId="1360E0C0" w14:textId="77777777" w:rsidR="009F315E" w:rsidRPr="002504FB" w:rsidRDefault="009F315E" w:rsidP="009F315E">
      <w:pPr>
        <w:spacing w:after="0"/>
        <w:rPr>
          <w:rFonts w:ascii="Times New Roman" w:hAnsi="Times New Roman" w:cs="Times New Roman"/>
          <w:bCs/>
        </w:rPr>
      </w:pPr>
      <w:r w:rsidRPr="002504FB">
        <w:rPr>
          <w:rFonts w:ascii="Times New Roman" w:hAnsi="Times New Roman" w:cs="Times New Roman"/>
          <w:bCs/>
        </w:rPr>
        <w:t xml:space="preserve">Ahmed, </w:t>
      </w:r>
      <w:proofErr w:type="spellStart"/>
      <w:r w:rsidRPr="002504FB">
        <w:rPr>
          <w:rFonts w:ascii="Times New Roman" w:hAnsi="Times New Roman" w:cs="Times New Roman"/>
          <w:bCs/>
        </w:rPr>
        <w:t>Rafiuddin</w:t>
      </w:r>
      <w:proofErr w:type="spellEnd"/>
      <w:r w:rsidRPr="002504FB">
        <w:rPr>
          <w:rFonts w:ascii="Times New Roman" w:hAnsi="Times New Roman" w:cs="Times New Roman"/>
          <w:bCs/>
        </w:rPr>
        <w:t xml:space="preserve"> (ed.), Understanding the Bengali Muslims, Interpretative Essays (Dhaka: The University Press Limited, 2001), Chapter 1</w:t>
      </w:r>
    </w:p>
    <w:p w14:paraId="069AD09D" w14:textId="77777777" w:rsidR="009F315E" w:rsidRPr="002504FB" w:rsidRDefault="009F315E" w:rsidP="009F315E">
      <w:pPr>
        <w:spacing w:after="0"/>
        <w:rPr>
          <w:rFonts w:ascii="Times New Roman" w:hAnsi="Times New Roman" w:cs="Times New Roman"/>
          <w:bCs/>
        </w:rPr>
      </w:pPr>
      <w:r w:rsidRPr="002504FB">
        <w:rPr>
          <w:rFonts w:ascii="Times New Roman" w:hAnsi="Times New Roman" w:cs="Times New Roman"/>
          <w:bCs/>
        </w:rPr>
        <w:t xml:space="preserve">Jahan, </w:t>
      </w:r>
      <w:proofErr w:type="spellStart"/>
      <w:r w:rsidRPr="002504FB">
        <w:rPr>
          <w:rFonts w:ascii="Times New Roman" w:hAnsi="Times New Roman" w:cs="Times New Roman"/>
          <w:bCs/>
        </w:rPr>
        <w:t>Rounaq</w:t>
      </w:r>
      <w:proofErr w:type="spellEnd"/>
      <w:r w:rsidRPr="002504FB">
        <w:rPr>
          <w:rFonts w:ascii="Times New Roman" w:hAnsi="Times New Roman" w:cs="Times New Roman"/>
          <w:bCs/>
        </w:rPr>
        <w:t>, Pakistan: Failure in National Integration (Dhaka: The University Press Limited, 1994), Chapters 1 and 2</w:t>
      </w:r>
    </w:p>
    <w:p w14:paraId="7C41C69C" w14:textId="77777777" w:rsidR="009F315E" w:rsidRPr="002504FB" w:rsidRDefault="009F315E" w:rsidP="009F315E">
      <w:pPr>
        <w:spacing w:after="0"/>
        <w:rPr>
          <w:rFonts w:ascii="Times New Roman" w:hAnsi="Times New Roman" w:cs="Times New Roman"/>
          <w:bCs/>
        </w:rPr>
      </w:pPr>
      <w:proofErr w:type="spellStart"/>
      <w:r w:rsidRPr="002504FB">
        <w:rPr>
          <w:rFonts w:ascii="Times New Roman" w:hAnsi="Times New Roman" w:cs="Times New Roman"/>
          <w:bCs/>
        </w:rPr>
        <w:t>Akanda</w:t>
      </w:r>
      <w:proofErr w:type="spellEnd"/>
      <w:r w:rsidRPr="002504FB">
        <w:rPr>
          <w:rFonts w:ascii="Times New Roman" w:hAnsi="Times New Roman" w:cs="Times New Roman"/>
          <w:bCs/>
        </w:rPr>
        <w:t>, Safar Ali, Language Movement and the Making of Bangladesh (Dhaka: The University Press Limited, 2013), pp. 151-156</w:t>
      </w:r>
    </w:p>
    <w:p w14:paraId="026D5BFE" w14:textId="77777777" w:rsidR="009F315E" w:rsidRPr="002504FB" w:rsidRDefault="009F315E" w:rsidP="009F315E">
      <w:pPr>
        <w:spacing w:after="0"/>
        <w:rPr>
          <w:rFonts w:ascii="Times New Roman" w:hAnsi="Times New Roman" w:cs="Times New Roman"/>
          <w:bCs/>
        </w:rPr>
      </w:pPr>
    </w:p>
    <w:p w14:paraId="386EC291" w14:textId="39E567AA" w:rsidR="009F315E" w:rsidRPr="002504FB" w:rsidRDefault="00D00DC1" w:rsidP="009F315E">
      <w:pPr>
        <w:spacing w:after="0"/>
        <w:rPr>
          <w:rFonts w:ascii="Times New Roman" w:hAnsi="Times New Roman" w:cs="Times New Roman"/>
          <w:bCs/>
        </w:rPr>
      </w:pPr>
      <w:r w:rsidRPr="002504FB">
        <w:rPr>
          <w:rFonts w:ascii="Times New Roman" w:hAnsi="Times New Roman" w:cs="Times New Roman"/>
          <w:bCs/>
        </w:rPr>
        <w:t>Class 8</w:t>
      </w:r>
      <w:r w:rsidR="009F315E" w:rsidRPr="002504FB">
        <w:rPr>
          <w:rFonts w:ascii="Times New Roman" w:hAnsi="Times New Roman" w:cs="Times New Roman"/>
          <w:bCs/>
        </w:rPr>
        <w:t>: Capitalist Development and Regional Disparity</w:t>
      </w:r>
    </w:p>
    <w:p w14:paraId="0C2AFD5D" w14:textId="77777777" w:rsidR="009F315E" w:rsidRPr="002504FB" w:rsidRDefault="009F315E" w:rsidP="009F315E">
      <w:pPr>
        <w:spacing w:after="0"/>
        <w:rPr>
          <w:rFonts w:ascii="Times New Roman" w:hAnsi="Times New Roman" w:cs="Times New Roman"/>
          <w:bCs/>
        </w:rPr>
      </w:pPr>
      <w:r w:rsidRPr="002504FB">
        <w:rPr>
          <w:rFonts w:ascii="Times New Roman" w:hAnsi="Times New Roman" w:cs="Times New Roman"/>
          <w:bCs/>
        </w:rPr>
        <w:t>Islam, Nurul, Making of a Nation Bangladesh: An Economist's Tale (Dhaka: The University Press Limited, 2003), Chapters 2, 3 and 4</w:t>
      </w:r>
    </w:p>
    <w:p w14:paraId="6846843E" w14:textId="77777777" w:rsidR="009F315E" w:rsidRPr="002504FB" w:rsidRDefault="009F315E" w:rsidP="009F315E">
      <w:pPr>
        <w:spacing w:after="0"/>
        <w:rPr>
          <w:rFonts w:ascii="Times New Roman" w:hAnsi="Times New Roman" w:cs="Times New Roman"/>
          <w:bCs/>
        </w:rPr>
      </w:pPr>
      <w:r w:rsidRPr="002504FB">
        <w:rPr>
          <w:rFonts w:ascii="Times New Roman" w:hAnsi="Times New Roman" w:cs="Times New Roman"/>
          <w:bCs/>
        </w:rPr>
        <w:t>Nations, Richard, “The Economic Structure of Pakistan State: Class and Colony”, New Left Review, July-August, 1971</w:t>
      </w:r>
    </w:p>
    <w:p w14:paraId="744C25D9" w14:textId="77777777" w:rsidR="009F315E" w:rsidRPr="002504FB" w:rsidRDefault="009F315E" w:rsidP="009F315E">
      <w:pPr>
        <w:spacing w:after="0"/>
        <w:rPr>
          <w:rFonts w:ascii="Times New Roman" w:hAnsi="Times New Roman" w:cs="Times New Roman"/>
          <w:bCs/>
        </w:rPr>
      </w:pPr>
      <w:r w:rsidRPr="002504FB">
        <w:rPr>
          <w:rFonts w:ascii="Times New Roman" w:hAnsi="Times New Roman" w:cs="Times New Roman"/>
          <w:bCs/>
        </w:rPr>
        <w:t xml:space="preserve"> </w:t>
      </w:r>
    </w:p>
    <w:p w14:paraId="2854E22E" w14:textId="4628E2AE" w:rsidR="009F315E" w:rsidRPr="002504FB" w:rsidRDefault="00D00DC1" w:rsidP="009F315E">
      <w:pPr>
        <w:spacing w:after="0"/>
        <w:rPr>
          <w:rFonts w:ascii="Times New Roman" w:hAnsi="Times New Roman" w:cs="Times New Roman"/>
          <w:bCs/>
        </w:rPr>
      </w:pPr>
      <w:r w:rsidRPr="002504FB">
        <w:rPr>
          <w:rFonts w:ascii="Times New Roman" w:hAnsi="Times New Roman" w:cs="Times New Roman"/>
          <w:bCs/>
        </w:rPr>
        <w:t>Class 9</w:t>
      </w:r>
      <w:r w:rsidR="009F315E" w:rsidRPr="002504FB">
        <w:rPr>
          <w:rFonts w:ascii="Times New Roman" w:hAnsi="Times New Roman" w:cs="Times New Roman"/>
          <w:bCs/>
        </w:rPr>
        <w:t xml:space="preserve">: Dictatorship and Struggles for Democracy </w:t>
      </w:r>
    </w:p>
    <w:p w14:paraId="5B75CB5C" w14:textId="77777777" w:rsidR="009F315E" w:rsidRPr="002504FB" w:rsidRDefault="009F315E" w:rsidP="009F315E">
      <w:pPr>
        <w:spacing w:after="0"/>
        <w:rPr>
          <w:rFonts w:ascii="Times New Roman" w:hAnsi="Times New Roman" w:cs="Times New Roman"/>
          <w:bCs/>
        </w:rPr>
      </w:pPr>
      <w:proofErr w:type="spellStart"/>
      <w:r w:rsidRPr="002504FB">
        <w:rPr>
          <w:rFonts w:ascii="Times New Roman" w:hAnsi="Times New Roman" w:cs="Times New Roman"/>
          <w:bCs/>
        </w:rPr>
        <w:lastRenderedPageBreak/>
        <w:t>Talukder</w:t>
      </w:r>
      <w:proofErr w:type="spellEnd"/>
      <w:r w:rsidRPr="002504FB">
        <w:rPr>
          <w:rFonts w:ascii="Times New Roman" w:hAnsi="Times New Roman" w:cs="Times New Roman"/>
          <w:bCs/>
        </w:rPr>
        <w:t xml:space="preserve">, </w:t>
      </w:r>
      <w:proofErr w:type="spellStart"/>
      <w:r w:rsidRPr="002504FB">
        <w:rPr>
          <w:rFonts w:ascii="Times New Roman" w:hAnsi="Times New Roman" w:cs="Times New Roman"/>
          <w:bCs/>
        </w:rPr>
        <w:t>Maniruzzaman</w:t>
      </w:r>
      <w:proofErr w:type="spellEnd"/>
      <w:r w:rsidRPr="002504FB">
        <w:rPr>
          <w:rFonts w:ascii="Times New Roman" w:hAnsi="Times New Roman" w:cs="Times New Roman"/>
          <w:bCs/>
        </w:rPr>
        <w:t>, The Bangladesh Revolution and its Aftermath (Dhaka: The University Press Limited, 2003), Chapter 1, pp. 5-18, Chapter 2, pp. 9-35</w:t>
      </w:r>
    </w:p>
    <w:p w14:paraId="510781A8" w14:textId="77777777" w:rsidR="009F315E" w:rsidRPr="002504FB" w:rsidRDefault="009F315E" w:rsidP="009F315E">
      <w:pPr>
        <w:spacing w:after="0"/>
        <w:rPr>
          <w:rFonts w:ascii="Times New Roman" w:hAnsi="Times New Roman" w:cs="Times New Roman"/>
          <w:bCs/>
        </w:rPr>
      </w:pPr>
      <w:r w:rsidRPr="002504FB">
        <w:rPr>
          <w:rFonts w:ascii="Times New Roman" w:hAnsi="Times New Roman" w:cs="Times New Roman"/>
          <w:bCs/>
        </w:rPr>
        <w:t>Riaz, Ali, Bangladesh: A Political History since Independence (London &amp; New York: I. B. Tauris, 2016), Chapter 1, pp. 9-37</w:t>
      </w:r>
    </w:p>
    <w:p w14:paraId="2805DFD3" w14:textId="77777777" w:rsidR="009F315E" w:rsidRPr="002504FB" w:rsidRDefault="009F315E" w:rsidP="009F315E">
      <w:pPr>
        <w:spacing w:after="0"/>
        <w:rPr>
          <w:rFonts w:ascii="Times New Roman" w:hAnsi="Times New Roman" w:cs="Times New Roman"/>
          <w:bCs/>
        </w:rPr>
      </w:pPr>
      <w:r w:rsidRPr="002504FB">
        <w:rPr>
          <w:rFonts w:ascii="Times New Roman" w:hAnsi="Times New Roman" w:cs="Times New Roman"/>
          <w:bCs/>
        </w:rPr>
        <w:t>Shah, Aqil, The Army and Democracy: Military Politics in Pakistan (Cambridge, Massachusetts: The Belknap Harvard University Press, 2014), Chapter 2, pp. 72-93 and Chapter 3, pp. 94-118</w:t>
      </w:r>
    </w:p>
    <w:p w14:paraId="04687AAC" w14:textId="77777777" w:rsidR="009F315E" w:rsidRPr="002504FB" w:rsidRDefault="009F315E" w:rsidP="009F315E">
      <w:pPr>
        <w:spacing w:after="0"/>
        <w:rPr>
          <w:rFonts w:ascii="Times New Roman" w:hAnsi="Times New Roman" w:cs="Times New Roman"/>
          <w:bCs/>
        </w:rPr>
      </w:pPr>
      <w:proofErr w:type="spellStart"/>
      <w:r w:rsidRPr="002504FB">
        <w:rPr>
          <w:rFonts w:ascii="Times New Roman" w:hAnsi="Times New Roman" w:cs="Times New Roman"/>
          <w:bCs/>
        </w:rPr>
        <w:t>Sobhan</w:t>
      </w:r>
      <w:proofErr w:type="spellEnd"/>
      <w:r w:rsidRPr="002504FB">
        <w:rPr>
          <w:rFonts w:ascii="Times New Roman" w:hAnsi="Times New Roman" w:cs="Times New Roman"/>
          <w:bCs/>
        </w:rPr>
        <w:t xml:space="preserve">, Rehman, From Two Economies to Two Nations: My Journey to Bangladesh (Dhaka: Daily Star Books, 2015) (all are stand-alone essays and may be read independently. However, two essays stand out and are strongly recommended: </w:t>
      </w:r>
      <w:proofErr w:type="spellStart"/>
      <w:r w:rsidRPr="002504FB">
        <w:rPr>
          <w:rFonts w:ascii="Times New Roman" w:hAnsi="Times New Roman" w:cs="Times New Roman"/>
          <w:bCs/>
        </w:rPr>
        <w:t>i</w:t>
      </w:r>
      <w:proofErr w:type="spellEnd"/>
      <w:r w:rsidRPr="002504FB">
        <w:rPr>
          <w:rFonts w:ascii="Times New Roman" w:hAnsi="Times New Roman" w:cs="Times New Roman"/>
          <w:bCs/>
        </w:rPr>
        <w:t xml:space="preserve">. Economic Basis of Bengali Nationalism, pp. 205-270; and, ii. Bangabandhu and the Emergence of an Independent Bangladesh, pp. 271-292) </w:t>
      </w:r>
    </w:p>
    <w:p w14:paraId="3736C3DE" w14:textId="77777777" w:rsidR="009F315E" w:rsidRPr="002504FB" w:rsidRDefault="009F315E" w:rsidP="009F315E">
      <w:pPr>
        <w:spacing w:after="0"/>
        <w:rPr>
          <w:rFonts w:ascii="Times New Roman" w:hAnsi="Times New Roman" w:cs="Times New Roman"/>
          <w:bCs/>
        </w:rPr>
      </w:pPr>
      <w:r w:rsidRPr="002504FB">
        <w:rPr>
          <w:rFonts w:ascii="Times New Roman" w:hAnsi="Times New Roman" w:cs="Times New Roman"/>
          <w:bCs/>
        </w:rPr>
        <w:t>Jalal, Ayesha, The Struggle for Pakistan: A Muslim Homeland and Global Politics (Cambridge, Massachusetts: The Belknap Harvard University Press, 2014), Chapter 3, pp. 61-97 and Chapter 4, pp. 98-141; Chapter 5, pp. 142-176</w:t>
      </w:r>
    </w:p>
    <w:p w14:paraId="4B04FC02" w14:textId="77777777" w:rsidR="009F315E" w:rsidRPr="002504FB" w:rsidRDefault="009F315E" w:rsidP="009F315E">
      <w:pPr>
        <w:spacing w:after="0"/>
        <w:rPr>
          <w:rFonts w:ascii="Times New Roman" w:hAnsi="Times New Roman" w:cs="Times New Roman"/>
          <w:bCs/>
        </w:rPr>
      </w:pPr>
      <w:r w:rsidRPr="002504FB">
        <w:rPr>
          <w:rFonts w:ascii="Times New Roman" w:hAnsi="Times New Roman" w:cs="Times New Roman"/>
          <w:bCs/>
        </w:rPr>
        <w:t xml:space="preserve">Rahim, </w:t>
      </w:r>
      <w:proofErr w:type="spellStart"/>
      <w:r w:rsidRPr="002504FB">
        <w:rPr>
          <w:rFonts w:ascii="Times New Roman" w:hAnsi="Times New Roman" w:cs="Times New Roman"/>
          <w:bCs/>
        </w:rPr>
        <w:t>Enayetur</w:t>
      </w:r>
      <w:proofErr w:type="spellEnd"/>
      <w:r w:rsidRPr="002504FB">
        <w:rPr>
          <w:rFonts w:ascii="Times New Roman" w:hAnsi="Times New Roman" w:cs="Times New Roman"/>
          <w:bCs/>
        </w:rPr>
        <w:t>, “Pakistan: The Army in Politics (1947-1971)”, in Sirajul Islam (ed.), History of Bangladesh, 1704-1971 (Volume I: Political History), (Dhaka: Asiatic Society of Bangladesh, 2nd edition, 2000), pp. 508-534</w:t>
      </w:r>
    </w:p>
    <w:p w14:paraId="1944A2D5" w14:textId="77777777" w:rsidR="009F315E" w:rsidRPr="002504FB" w:rsidRDefault="009F315E" w:rsidP="009F315E">
      <w:pPr>
        <w:spacing w:after="0"/>
        <w:rPr>
          <w:rFonts w:ascii="Times New Roman" w:hAnsi="Times New Roman" w:cs="Times New Roman"/>
          <w:bCs/>
        </w:rPr>
      </w:pPr>
      <w:r w:rsidRPr="002504FB">
        <w:rPr>
          <w:rFonts w:ascii="Times New Roman" w:hAnsi="Times New Roman" w:cs="Times New Roman"/>
          <w:bCs/>
        </w:rPr>
        <w:t xml:space="preserve">Kamal, Ahmed, State Against </w:t>
      </w:r>
      <w:proofErr w:type="gramStart"/>
      <w:r w:rsidRPr="002504FB">
        <w:rPr>
          <w:rFonts w:ascii="Times New Roman" w:hAnsi="Times New Roman" w:cs="Times New Roman"/>
          <w:bCs/>
        </w:rPr>
        <w:t>The</w:t>
      </w:r>
      <w:proofErr w:type="gramEnd"/>
      <w:r w:rsidRPr="002504FB">
        <w:rPr>
          <w:rFonts w:ascii="Times New Roman" w:hAnsi="Times New Roman" w:cs="Times New Roman"/>
          <w:bCs/>
        </w:rPr>
        <w:t xml:space="preserve"> Nation: The Decline of the Muslim League in Pre-independence Bangladesh, 1947-54 (Dhaka: The University Press Limited, 2009), Chapter 2, pp. 11-35 and Chapter 8, pp. 205-232</w:t>
      </w:r>
    </w:p>
    <w:p w14:paraId="79279181" w14:textId="77777777" w:rsidR="009F315E" w:rsidRPr="002504FB" w:rsidRDefault="009F315E" w:rsidP="009F315E">
      <w:pPr>
        <w:spacing w:after="0"/>
        <w:rPr>
          <w:rFonts w:ascii="Times New Roman" w:hAnsi="Times New Roman" w:cs="Times New Roman"/>
          <w:bCs/>
        </w:rPr>
      </w:pPr>
      <w:r w:rsidRPr="002504FB">
        <w:rPr>
          <w:rFonts w:ascii="Times New Roman" w:hAnsi="Times New Roman" w:cs="Times New Roman"/>
          <w:bCs/>
        </w:rPr>
        <w:t>Schendel, Willem Van, A History of Bangladesh (Cambridge: Cambridge University Press, 2009), Chapter 12, pp. 121-130 and Chapter 13, pp. 131-143</w:t>
      </w:r>
    </w:p>
    <w:p w14:paraId="7E05F0AE" w14:textId="77777777" w:rsidR="009F315E" w:rsidRPr="002504FB" w:rsidRDefault="009F315E" w:rsidP="009F315E">
      <w:pPr>
        <w:spacing w:after="0"/>
        <w:rPr>
          <w:rFonts w:ascii="Times New Roman" w:hAnsi="Times New Roman" w:cs="Times New Roman"/>
          <w:bCs/>
        </w:rPr>
      </w:pPr>
    </w:p>
    <w:p w14:paraId="44EF35ED" w14:textId="4E4B2A48" w:rsidR="009F315E" w:rsidRPr="002504FB" w:rsidRDefault="00D00DC1" w:rsidP="009F315E">
      <w:pPr>
        <w:spacing w:after="0"/>
        <w:rPr>
          <w:rFonts w:ascii="Times New Roman" w:hAnsi="Times New Roman" w:cs="Times New Roman"/>
          <w:bCs/>
        </w:rPr>
      </w:pPr>
      <w:r w:rsidRPr="002504FB">
        <w:rPr>
          <w:rFonts w:ascii="Times New Roman" w:hAnsi="Times New Roman" w:cs="Times New Roman"/>
          <w:bCs/>
        </w:rPr>
        <w:t>Class 10</w:t>
      </w:r>
      <w:r w:rsidR="009F315E" w:rsidRPr="002504FB">
        <w:rPr>
          <w:rFonts w:ascii="Times New Roman" w:hAnsi="Times New Roman" w:cs="Times New Roman"/>
          <w:bCs/>
        </w:rPr>
        <w:t>: The Nature of the Pakistan State</w:t>
      </w:r>
    </w:p>
    <w:p w14:paraId="27F4A289" w14:textId="77777777" w:rsidR="009F315E" w:rsidRPr="002504FB" w:rsidRDefault="009F315E" w:rsidP="009F315E">
      <w:pPr>
        <w:spacing w:after="0"/>
        <w:rPr>
          <w:rFonts w:ascii="Times New Roman" w:hAnsi="Times New Roman" w:cs="Times New Roman"/>
          <w:bCs/>
        </w:rPr>
      </w:pPr>
      <w:proofErr w:type="spellStart"/>
      <w:r w:rsidRPr="002504FB">
        <w:rPr>
          <w:rFonts w:ascii="Times New Roman" w:hAnsi="Times New Roman" w:cs="Times New Roman"/>
          <w:bCs/>
        </w:rPr>
        <w:t>Alavi</w:t>
      </w:r>
      <w:proofErr w:type="spellEnd"/>
      <w:r w:rsidRPr="002504FB">
        <w:rPr>
          <w:rFonts w:ascii="Times New Roman" w:hAnsi="Times New Roman" w:cs="Times New Roman"/>
          <w:bCs/>
        </w:rPr>
        <w:t>, Hamza, “The State in Post-Colonial Societies: Pakistan and Bangladesh”, New Left Review, July-August 1972</w:t>
      </w:r>
    </w:p>
    <w:p w14:paraId="3F27E238" w14:textId="32122427" w:rsidR="009F315E" w:rsidRPr="002504FB" w:rsidRDefault="009F315E" w:rsidP="009F315E">
      <w:pPr>
        <w:spacing w:after="0"/>
        <w:rPr>
          <w:rFonts w:ascii="Times New Roman" w:hAnsi="Times New Roman" w:cs="Times New Roman"/>
          <w:bCs/>
        </w:rPr>
      </w:pPr>
      <w:r w:rsidRPr="002504FB">
        <w:rPr>
          <w:rFonts w:ascii="Times New Roman" w:hAnsi="Times New Roman" w:cs="Times New Roman"/>
          <w:bCs/>
        </w:rPr>
        <w:t xml:space="preserve">Ahmed, </w:t>
      </w:r>
      <w:proofErr w:type="spellStart"/>
      <w:r w:rsidRPr="002504FB">
        <w:rPr>
          <w:rFonts w:ascii="Times New Roman" w:hAnsi="Times New Roman" w:cs="Times New Roman"/>
          <w:bCs/>
        </w:rPr>
        <w:t>Feroz</w:t>
      </w:r>
      <w:proofErr w:type="spellEnd"/>
      <w:r w:rsidRPr="002504FB">
        <w:rPr>
          <w:rFonts w:ascii="Times New Roman" w:hAnsi="Times New Roman" w:cs="Times New Roman"/>
          <w:bCs/>
        </w:rPr>
        <w:t>, “The Structural Matrix of the Struggle in Bangladesh”, in Kathleen Gough and Hari P. Sharma (eds.), Imperialism and Revolution in South Asia (New York: Monthly Review Press, 1973)</w:t>
      </w:r>
    </w:p>
    <w:p w14:paraId="781E4E97" w14:textId="77777777" w:rsidR="009F315E" w:rsidRPr="002504FB" w:rsidRDefault="009F315E" w:rsidP="009F315E">
      <w:pPr>
        <w:spacing w:after="0"/>
        <w:rPr>
          <w:rFonts w:ascii="Times New Roman" w:hAnsi="Times New Roman" w:cs="Times New Roman"/>
          <w:bCs/>
        </w:rPr>
      </w:pPr>
    </w:p>
    <w:p w14:paraId="3DB9E54D" w14:textId="4777993B" w:rsidR="009F315E" w:rsidRPr="002504FB" w:rsidRDefault="00D00DC1" w:rsidP="009F315E">
      <w:pPr>
        <w:spacing w:after="0"/>
        <w:rPr>
          <w:rFonts w:ascii="Times New Roman" w:hAnsi="Times New Roman" w:cs="Times New Roman"/>
          <w:bCs/>
        </w:rPr>
      </w:pPr>
      <w:r w:rsidRPr="002504FB">
        <w:rPr>
          <w:rFonts w:ascii="Times New Roman" w:hAnsi="Times New Roman" w:cs="Times New Roman"/>
          <w:bCs/>
        </w:rPr>
        <w:t>Class 11</w:t>
      </w:r>
      <w:r w:rsidR="009F315E" w:rsidRPr="002504FB">
        <w:rPr>
          <w:rFonts w:ascii="Times New Roman" w:hAnsi="Times New Roman" w:cs="Times New Roman"/>
          <w:bCs/>
        </w:rPr>
        <w:t xml:space="preserve">: The War of Independence </w:t>
      </w:r>
    </w:p>
    <w:p w14:paraId="1F9E8AEC" w14:textId="77777777" w:rsidR="009F315E" w:rsidRPr="002504FB" w:rsidRDefault="009F315E" w:rsidP="009F315E">
      <w:pPr>
        <w:spacing w:after="0"/>
        <w:rPr>
          <w:rFonts w:ascii="Times New Roman" w:hAnsi="Times New Roman" w:cs="Times New Roman"/>
          <w:bCs/>
        </w:rPr>
      </w:pPr>
      <w:proofErr w:type="spellStart"/>
      <w:r w:rsidRPr="002504FB">
        <w:rPr>
          <w:rFonts w:ascii="Times New Roman" w:hAnsi="Times New Roman" w:cs="Times New Roman"/>
          <w:bCs/>
        </w:rPr>
        <w:t>Khasru</w:t>
      </w:r>
      <w:proofErr w:type="spellEnd"/>
      <w:r w:rsidRPr="002504FB">
        <w:rPr>
          <w:rFonts w:ascii="Times New Roman" w:hAnsi="Times New Roman" w:cs="Times New Roman"/>
          <w:bCs/>
        </w:rPr>
        <w:t>, B.Z, Myths and Facts: Bangladesh Liberation War: How India, U.S., China, and the U.S.S.R. Shaped the Outcome (India: Rupa Publications, 2010)</w:t>
      </w:r>
    </w:p>
    <w:p w14:paraId="2044524F" w14:textId="77777777" w:rsidR="009F315E" w:rsidRPr="002504FB" w:rsidRDefault="009F315E" w:rsidP="009F315E">
      <w:pPr>
        <w:spacing w:after="0"/>
        <w:rPr>
          <w:rFonts w:ascii="Times New Roman" w:hAnsi="Times New Roman" w:cs="Times New Roman"/>
          <w:bCs/>
        </w:rPr>
      </w:pPr>
      <w:r w:rsidRPr="002504FB">
        <w:rPr>
          <w:rFonts w:ascii="Times New Roman" w:hAnsi="Times New Roman" w:cs="Times New Roman"/>
          <w:bCs/>
        </w:rPr>
        <w:t xml:space="preserve">Mohsin, K.M. and Islam, Rafiqul, “War of Liberation: Civil and Military Resistance” in Sirajul Islam (ed.), History of Bangladesh, 1704-1971 (Volume I: Political History), (Dhaka: Asiatic Society of Bangladesh, 2nd edition, 2000), pp. 612-662 </w:t>
      </w:r>
    </w:p>
    <w:p w14:paraId="78165A9E" w14:textId="77777777" w:rsidR="009F315E" w:rsidRPr="002504FB" w:rsidRDefault="009F315E" w:rsidP="009F315E">
      <w:pPr>
        <w:spacing w:after="0"/>
        <w:rPr>
          <w:rFonts w:ascii="Times New Roman" w:hAnsi="Times New Roman" w:cs="Times New Roman"/>
          <w:bCs/>
        </w:rPr>
      </w:pPr>
      <w:r w:rsidRPr="002504FB">
        <w:rPr>
          <w:rFonts w:ascii="Times New Roman" w:hAnsi="Times New Roman" w:cs="Times New Roman"/>
          <w:bCs/>
        </w:rPr>
        <w:t>Raja, Khadim Hussain, A Stranger in My Own Country, East Pakistan, 1969-1971 (Dhaka: The University Press Limited, 2012)</w:t>
      </w:r>
    </w:p>
    <w:p w14:paraId="0C9F48E7" w14:textId="77777777" w:rsidR="009F315E" w:rsidRPr="002504FB" w:rsidRDefault="009F315E" w:rsidP="009F315E">
      <w:pPr>
        <w:spacing w:after="0"/>
        <w:rPr>
          <w:rFonts w:ascii="Times New Roman" w:hAnsi="Times New Roman" w:cs="Times New Roman"/>
          <w:bCs/>
        </w:rPr>
      </w:pPr>
      <w:r w:rsidRPr="002504FB">
        <w:rPr>
          <w:rFonts w:ascii="Times New Roman" w:hAnsi="Times New Roman" w:cs="Times New Roman"/>
          <w:bCs/>
        </w:rPr>
        <w:t>Raghavan, Srinath, 1971:  A Global History of the Creation of Bangladesh (Cambridge: Harvard University Press, 2013)</w:t>
      </w:r>
    </w:p>
    <w:p w14:paraId="55BC6FCD" w14:textId="77777777" w:rsidR="009F315E" w:rsidRPr="002504FB" w:rsidRDefault="009F315E" w:rsidP="009F315E">
      <w:pPr>
        <w:spacing w:after="0"/>
        <w:rPr>
          <w:rFonts w:ascii="Times New Roman" w:hAnsi="Times New Roman" w:cs="Times New Roman"/>
          <w:bCs/>
        </w:rPr>
      </w:pPr>
    </w:p>
    <w:p w14:paraId="3919F9EB" w14:textId="759F8CCA" w:rsidR="009F315E" w:rsidRPr="002504FB" w:rsidRDefault="00D00DC1" w:rsidP="009F315E">
      <w:pPr>
        <w:spacing w:after="0"/>
        <w:rPr>
          <w:rFonts w:ascii="Times New Roman" w:hAnsi="Times New Roman" w:cs="Times New Roman"/>
          <w:bCs/>
        </w:rPr>
      </w:pPr>
      <w:r w:rsidRPr="002504FB">
        <w:rPr>
          <w:rFonts w:ascii="Times New Roman" w:hAnsi="Times New Roman" w:cs="Times New Roman"/>
          <w:bCs/>
        </w:rPr>
        <w:t>Class 12</w:t>
      </w:r>
      <w:r w:rsidR="009F315E" w:rsidRPr="002504FB">
        <w:rPr>
          <w:rFonts w:ascii="Times New Roman" w:hAnsi="Times New Roman" w:cs="Times New Roman"/>
          <w:bCs/>
        </w:rPr>
        <w:t>: Early Days of Bangladesh: Challenges and Prospects</w:t>
      </w:r>
    </w:p>
    <w:p w14:paraId="34957C2C" w14:textId="77777777" w:rsidR="009F315E" w:rsidRPr="002504FB" w:rsidRDefault="009F315E" w:rsidP="009F315E">
      <w:pPr>
        <w:spacing w:after="0"/>
        <w:rPr>
          <w:rFonts w:ascii="Times New Roman" w:hAnsi="Times New Roman" w:cs="Times New Roman"/>
          <w:bCs/>
        </w:rPr>
      </w:pPr>
      <w:r w:rsidRPr="002504FB">
        <w:rPr>
          <w:rFonts w:ascii="Times New Roman" w:hAnsi="Times New Roman" w:cs="Times New Roman"/>
          <w:bCs/>
        </w:rPr>
        <w:t>Islam, Nurul, Making of a Nation Bangladesh: An Economist's Tale (Dhaka: The University Press Limited, 2003)</w:t>
      </w:r>
    </w:p>
    <w:p w14:paraId="65C9689E" w14:textId="77777777" w:rsidR="009F315E" w:rsidRPr="002504FB" w:rsidRDefault="009F315E" w:rsidP="009F315E">
      <w:pPr>
        <w:spacing w:after="0"/>
        <w:rPr>
          <w:rFonts w:ascii="Times New Roman" w:hAnsi="Times New Roman" w:cs="Times New Roman"/>
          <w:bCs/>
        </w:rPr>
      </w:pPr>
      <w:r w:rsidRPr="002504FB">
        <w:rPr>
          <w:rFonts w:ascii="Times New Roman" w:hAnsi="Times New Roman" w:cs="Times New Roman"/>
          <w:bCs/>
        </w:rPr>
        <w:t xml:space="preserve">Jahan, </w:t>
      </w:r>
      <w:proofErr w:type="spellStart"/>
      <w:r w:rsidRPr="002504FB">
        <w:rPr>
          <w:rFonts w:ascii="Times New Roman" w:hAnsi="Times New Roman" w:cs="Times New Roman"/>
          <w:bCs/>
        </w:rPr>
        <w:t>Rounaq</w:t>
      </w:r>
      <w:proofErr w:type="spellEnd"/>
      <w:r w:rsidRPr="002504FB">
        <w:rPr>
          <w:rFonts w:ascii="Times New Roman" w:hAnsi="Times New Roman" w:cs="Times New Roman"/>
          <w:bCs/>
        </w:rPr>
        <w:t>, Bangladesh Politics: Problems and Issues (Dhaka: The University Press Limited, new expanded edition, 1980)</w:t>
      </w:r>
    </w:p>
    <w:p w14:paraId="7ABF5DEC" w14:textId="77777777" w:rsidR="009F315E" w:rsidRPr="002504FB" w:rsidRDefault="009F315E" w:rsidP="009F315E">
      <w:pPr>
        <w:spacing w:after="0"/>
        <w:rPr>
          <w:rFonts w:ascii="Times New Roman" w:hAnsi="Times New Roman" w:cs="Times New Roman"/>
          <w:bCs/>
        </w:rPr>
      </w:pPr>
      <w:proofErr w:type="spellStart"/>
      <w:r w:rsidRPr="002504FB">
        <w:rPr>
          <w:rFonts w:ascii="Times New Roman" w:hAnsi="Times New Roman" w:cs="Times New Roman"/>
          <w:bCs/>
        </w:rPr>
        <w:t>Maniruzzaman</w:t>
      </w:r>
      <w:proofErr w:type="spellEnd"/>
      <w:r w:rsidRPr="002504FB">
        <w:rPr>
          <w:rFonts w:ascii="Times New Roman" w:hAnsi="Times New Roman" w:cs="Times New Roman"/>
          <w:bCs/>
        </w:rPr>
        <w:t xml:space="preserve">, </w:t>
      </w:r>
      <w:proofErr w:type="spellStart"/>
      <w:r w:rsidRPr="002504FB">
        <w:rPr>
          <w:rFonts w:ascii="Times New Roman" w:hAnsi="Times New Roman" w:cs="Times New Roman"/>
          <w:bCs/>
        </w:rPr>
        <w:t>Talukder</w:t>
      </w:r>
      <w:proofErr w:type="spellEnd"/>
      <w:r w:rsidRPr="002504FB">
        <w:rPr>
          <w:rFonts w:ascii="Times New Roman" w:hAnsi="Times New Roman" w:cs="Times New Roman"/>
          <w:bCs/>
        </w:rPr>
        <w:t>, The Bangladesh Revolution and Its Aftermath (Dhaka: The University Press Limited, 1988)</w:t>
      </w:r>
    </w:p>
    <w:p w14:paraId="1A830F7D" w14:textId="77777777" w:rsidR="009F315E" w:rsidRPr="002504FB" w:rsidRDefault="009F315E" w:rsidP="009F315E">
      <w:pPr>
        <w:spacing w:after="0"/>
        <w:rPr>
          <w:rFonts w:ascii="Times New Roman" w:hAnsi="Times New Roman" w:cs="Times New Roman"/>
          <w:bCs/>
        </w:rPr>
      </w:pPr>
      <w:r w:rsidRPr="002504FB">
        <w:rPr>
          <w:rFonts w:ascii="Times New Roman" w:hAnsi="Times New Roman" w:cs="Times New Roman"/>
          <w:bCs/>
        </w:rPr>
        <w:lastRenderedPageBreak/>
        <w:t xml:space="preserve">Ahmed, </w:t>
      </w:r>
      <w:proofErr w:type="spellStart"/>
      <w:r w:rsidRPr="002504FB">
        <w:rPr>
          <w:rFonts w:ascii="Times New Roman" w:hAnsi="Times New Roman" w:cs="Times New Roman"/>
          <w:bCs/>
        </w:rPr>
        <w:t>Moudud</w:t>
      </w:r>
      <w:proofErr w:type="spellEnd"/>
      <w:r w:rsidRPr="002504FB">
        <w:rPr>
          <w:rFonts w:ascii="Times New Roman" w:hAnsi="Times New Roman" w:cs="Times New Roman"/>
          <w:bCs/>
        </w:rPr>
        <w:t>, Bangladesh: Era of Sheikh Mujibur Rahman (Dhaka: The University Press Limited, 1983)</w:t>
      </w:r>
    </w:p>
    <w:p w14:paraId="30F5DF7D" w14:textId="77777777" w:rsidR="009F315E" w:rsidRPr="002504FB" w:rsidRDefault="009F315E" w:rsidP="009F315E">
      <w:pPr>
        <w:spacing w:after="0"/>
        <w:rPr>
          <w:rFonts w:ascii="Times New Roman" w:hAnsi="Times New Roman" w:cs="Times New Roman"/>
          <w:bCs/>
        </w:rPr>
      </w:pPr>
      <w:r w:rsidRPr="002504FB">
        <w:rPr>
          <w:rFonts w:ascii="Times New Roman" w:hAnsi="Times New Roman" w:cs="Times New Roman"/>
          <w:bCs/>
        </w:rPr>
        <w:t>Halim, Md. Abdul, Constitution, constitutional law and politics: Bangladesh perspective: a comparative study of problems of constitutionalism in Bangladesh (Dhaka: CCB Foundation, 2008)</w:t>
      </w:r>
    </w:p>
    <w:p w14:paraId="638B9746" w14:textId="77777777" w:rsidR="009F315E" w:rsidRPr="002504FB" w:rsidRDefault="009F315E" w:rsidP="009F315E">
      <w:pPr>
        <w:spacing w:after="0"/>
        <w:rPr>
          <w:rFonts w:ascii="Times New Roman" w:hAnsi="Times New Roman" w:cs="Times New Roman"/>
          <w:bCs/>
        </w:rPr>
      </w:pPr>
    </w:p>
    <w:p w14:paraId="7D37429A" w14:textId="48AD46A3" w:rsidR="009F315E" w:rsidRPr="002504FB" w:rsidRDefault="00D00DC1" w:rsidP="009F315E">
      <w:pPr>
        <w:spacing w:after="0"/>
        <w:rPr>
          <w:rFonts w:ascii="Times New Roman" w:hAnsi="Times New Roman" w:cs="Times New Roman"/>
          <w:bCs/>
        </w:rPr>
      </w:pPr>
      <w:r w:rsidRPr="002504FB">
        <w:rPr>
          <w:rFonts w:ascii="Times New Roman" w:hAnsi="Times New Roman" w:cs="Times New Roman"/>
          <w:bCs/>
        </w:rPr>
        <w:t>Class 17</w:t>
      </w:r>
      <w:r w:rsidR="009F315E" w:rsidRPr="002504FB">
        <w:rPr>
          <w:rFonts w:ascii="Times New Roman" w:hAnsi="Times New Roman" w:cs="Times New Roman"/>
          <w:bCs/>
        </w:rPr>
        <w:t>: Development Trends in Bangladesh</w:t>
      </w:r>
    </w:p>
    <w:p w14:paraId="4C02F68B" w14:textId="77777777" w:rsidR="009F315E" w:rsidRPr="002504FB" w:rsidRDefault="009F315E" w:rsidP="009F315E">
      <w:pPr>
        <w:spacing w:after="0"/>
        <w:rPr>
          <w:rFonts w:ascii="Times New Roman" w:hAnsi="Times New Roman" w:cs="Times New Roman"/>
          <w:bCs/>
        </w:rPr>
      </w:pPr>
      <w:r w:rsidRPr="002504FB">
        <w:rPr>
          <w:rFonts w:ascii="Times New Roman" w:hAnsi="Times New Roman" w:cs="Times New Roman"/>
          <w:bCs/>
        </w:rPr>
        <w:t xml:space="preserve">Banerjee, Abhijit V. and Esther </w:t>
      </w:r>
      <w:proofErr w:type="spellStart"/>
      <w:r w:rsidRPr="002504FB">
        <w:rPr>
          <w:rFonts w:ascii="Times New Roman" w:hAnsi="Times New Roman" w:cs="Times New Roman"/>
          <w:bCs/>
        </w:rPr>
        <w:t>Duflo</w:t>
      </w:r>
      <w:proofErr w:type="spellEnd"/>
      <w:r w:rsidRPr="002504FB">
        <w:rPr>
          <w:rFonts w:ascii="Times New Roman" w:hAnsi="Times New Roman" w:cs="Times New Roman"/>
          <w:bCs/>
        </w:rPr>
        <w:t>, Poor Economics: A Radical Rethinking of the Way to Fight Global Poverty (New York: Public Affairs, 2011)</w:t>
      </w:r>
    </w:p>
    <w:p w14:paraId="28B92237" w14:textId="77777777" w:rsidR="009F315E" w:rsidRPr="002504FB" w:rsidRDefault="009F315E" w:rsidP="009F315E">
      <w:pPr>
        <w:spacing w:after="0"/>
        <w:rPr>
          <w:rFonts w:ascii="Times New Roman" w:hAnsi="Times New Roman" w:cs="Times New Roman"/>
          <w:bCs/>
        </w:rPr>
      </w:pPr>
      <w:r w:rsidRPr="002504FB">
        <w:rPr>
          <w:rFonts w:ascii="Times New Roman" w:hAnsi="Times New Roman" w:cs="Times New Roman"/>
          <w:bCs/>
        </w:rPr>
        <w:t>Haven, Bernard James (et. al.), Bangladesh Development Update: Tertiary Education and Job Skills (Washington, D.C.: World Bank Group, 2019). (Available at: http://documents.worldbank.org/curated/en/898311570637318738/Bangladesh-Development-Update-Tertiary-Education-and-Job-Skills)</w:t>
      </w:r>
    </w:p>
    <w:p w14:paraId="61626B26" w14:textId="77777777" w:rsidR="009F315E" w:rsidRPr="002504FB" w:rsidRDefault="009F315E" w:rsidP="009F315E">
      <w:pPr>
        <w:spacing w:after="0"/>
        <w:rPr>
          <w:rFonts w:ascii="Times New Roman" w:hAnsi="Times New Roman" w:cs="Times New Roman"/>
          <w:bCs/>
        </w:rPr>
      </w:pPr>
      <w:r w:rsidRPr="002504FB">
        <w:rPr>
          <w:rFonts w:ascii="Times New Roman" w:hAnsi="Times New Roman" w:cs="Times New Roman"/>
          <w:bCs/>
        </w:rPr>
        <w:t xml:space="preserve">Hill, Ruth and Maria Eugenia </w:t>
      </w:r>
      <w:proofErr w:type="spellStart"/>
      <w:r w:rsidRPr="002504FB">
        <w:rPr>
          <w:rFonts w:ascii="Times New Roman" w:hAnsi="Times New Roman" w:cs="Times New Roman"/>
          <w:bCs/>
        </w:rPr>
        <w:t>Genoni</w:t>
      </w:r>
      <w:proofErr w:type="spellEnd"/>
      <w:r w:rsidRPr="002504FB">
        <w:rPr>
          <w:rFonts w:ascii="Times New Roman" w:hAnsi="Times New Roman" w:cs="Times New Roman"/>
          <w:bCs/>
        </w:rPr>
        <w:t>, Bangladesh Poverty Assessment: Facing Old and New Frontiers in Poverty Reduction (Washington, D.C.: World Bank Group, 2019). (Available at: http://documents.worldbank.org/curated/en/793121572582830383/Bangladesh-Poverty-Assessment-Facing-Old-and-New-Frontiers-in-Poverty-Reduction)</w:t>
      </w:r>
    </w:p>
    <w:p w14:paraId="17B58279" w14:textId="77777777" w:rsidR="009F315E" w:rsidRPr="002504FB" w:rsidRDefault="009F315E" w:rsidP="009F315E">
      <w:pPr>
        <w:spacing w:after="0"/>
        <w:rPr>
          <w:rFonts w:ascii="Times New Roman" w:hAnsi="Times New Roman" w:cs="Times New Roman"/>
          <w:bCs/>
        </w:rPr>
      </w:pPr>
      <w:r w:rsidRPr="002504FB">
        <w:rPr>
          <w:rFonts w:ascii="Times New Roman" w:hAnsi="Times New Roman" w:cs="Times New Roman"/>
          <w:bCs/>
        </w:rPr>
        <w:t xml:space="preserve">Mahmud, </w:t>
      </w:r>
      <w:proofErr w:type="spellStart"/>
      <w:r w:rsidRPr="002504FB">
        <w:rPr>
          <w:rFonts w:ascii="Times New Roman" w:hAnsi="Times New Roman" w:cs="Times New Roman"/>
          <w:bCs/>
        </w:rPr>
        <w:t>Wahiduddin</w:t>
      </w:r>
      <w:proofErr w:type="spellEnd"/>
      <w:r w:rsidRPr="002504FB">
        <w:rPr>
          <w:rFonts w:ascii="Times New Roman" w:hAnsi="Times New Roman" w:cs="Times New Roman"/>
          <w:bCs/>
        </w:rPr>
        <w:t xml:space="preserve">, “Poverty Reduction and Social Progress in Bangladesh: Revisiting Some Development Ideas”, in Murat </w:t>
      </w:r>
      <w:proofErr w:type="spellStart"/>
      <w:r w:rsidRPr="002504FB">
        <w:rPr>
          <w:rFonts w:ascii="Times New Roman" w:hAnsi="Times New Roman" w:cs="Times New Roman"/>
          <w:bCs/>
        </w:rPr>
        <w:t>Arsel</w:t>
      </w:r>
      <w:proofErr w:type="spellEnd"/>
      <w:r w:rsidRPr="002504FB">
        <w:rPr>
          <w:rFonts w:ascii="Times New Roman" w:hAnsi="Times New Roman" w:cs="Times New Roman"/>
          <w:bCs/>
        </w:rPr>
        <w:t>, Anirban Dasgupta and Servaas Storm (eds.), Reclaiming Development Studies: Essays for Ashwani Saith (London, New York: Anthem Press, dt. unknown)</w:t>
      </w:r>
    </w:p>
    <w:p w14:paraId="295B247D" w14:textId="77777777" w:rsidR="009F315E" w:rsidRPr="002504FB" w:rsidRDefault="009F315E" w:rsidP="009F315E">
      <w:pPr>
        <w:spacing w:after="0"/>
        <w:rPr>
          <w:rFonts w:ascii="Times New Roman" w:hAnsi="Times New Roman" w:cs="Times New Roman"/>
          <w:bCs/>
        </w:rPr>
      </w:pPr>
    </w:p>
    <w:p w14:paraId="2893A2A8" w14:textId="77777777" w:rsidR="009F315E" w:rsidRPr="002504FB" w:rsidRDefault="009F315E" w:rsidP="009F315E">
      <w:pPr>
        <w:spacing w:after="0"/>
        <w:rPr>
          <w:rFonts w:ascii="Times New Roman" w:hAnsi="Times New Roman" w:cs="Times New Roman"/>
          <w:bCs/>
        </w:rPr>
      </w:pPr>
      <w:r w:rsidRPr="002504FB">
        <w:rPr>
          <w:rFonts w:ascii="Times New Roman" w:hAnsi="Times New Roman" w:cs="Times New Roman"/>
          <w:bCs/>
        </w:rPr>
        <w:t>Other material will be provided from time to time as required.</w:t>
      </w:r>
    </w:p>
    <w:p w14:paraId="1335A8F0" w14:textId="156EF537" w:rsidR="00452597" w:rsidRPr="002504FB" w:rsidRDefault="009F315E" w:rsidP="009F315E">
      <w:pPr>
        <w:spacing w:after="0"/>
        <w:rPr>
          <w:rFonts w:ascii="Times New Roman" w:hAnsi="Times New Roman" w:cs="Times New Roman"/>
          <w:bCs/>
          <w:lang w:val="en-GB"/>
        </w:rPr>
      </w:pPr>
      <w:r w:rsidRPr="002504FB">
        <w:rPr>
          <w:rFonts w:ascii="Times New Roman" w:hAnsi="Times New Roman" w:cs="Times New Roman"/>
          <w:bCs/>
        </w:rPr>
        <w:t xml:space="preserve">Students need to complete the required readings ahead of each class to provide far greater time for discussions and understanding. In fact, students will be tested in each class to determine whether they have completed the readings for that class.  </w:t>
      </w:r>
    </w:p>
    <w:p w14:paraId="0C9ECC11" w14:textId="77777777" w:rsidR="006A06A7" w:rsidRPr="009B6DF8" w:rsidRDefault="006A06A7" w:rsidP="006A06A7">
      <w:pPr>
        <w:pStyle w:val="Heading2"/>
        <w:rPr>
          <w:rFonts w:eastAsia="Times New Roman" w:cs="Times New Roman"/>
          <w:szCs w:val="24"/>
          <w:lang w:val="en-GB"/>
        </w:rPr>
      </w:pPr>
      <w:r w:rsidRPr="009B6DF8">
        <w:rPr>
          <w:rFonts w:eastAsia="Times New Roman" w:cs="Times New Roman"/>
          <w:szCs w:val="24"/>
          <w:lang w:val="en-GB"/>
        </w:rPr>
        <w:t>Assessment and Evaluation</w:t>
      </w:r>
      <w:r w:rsidR="00BE1005" w:rsidRPr="009B6DF8">
        <w:rPr>
          <w:rFonts w:eastAsia="Times New Roman" w:cs="Times New Roman"/>
          <w:szCs w:val="24"/>
          <w:lang w:val="en-GB"/>
        </w:rPr>
        <w:t>:</w:t>
      </w:r>
    </w:p>
    <w:p w14:paraId="67D416CC" w14:textId="414157A4" w:rsidR="009B6DF8" w:rsidRDefault="00083E86" w:rsidP="00083E86">
      <w:pPr>
        <w:spacing w:after="0"/>
        <w:rPr>
          <w:rFonts w:ascii="Times New Roman" w:hAnsi="Times New Roman" w:cs="Times New Roman"/>
          <w:b/>
          <w:sz w:val="24"/>
          <w:szCs w:val="24"/>
        </w:rPr>
      </w:pPr>
      <w:r w:rsidRPr="009B6DF8">
        <w:rPr>
          <w:rFonts w:ascii="Times New Roman" w:hAnsi="Times New Roman" w:cs="Times New Roman"/>
          <w:b/>
          <w:sz w:val="24"/>
          <w:szCs w:val="24"/>
        </w:rPr>
        <w:t>Assessment Strategy</w:t>
      </w:r>
    </w:p>
    <w:p w14:paraId="17C43ADE" w14:textId="7E802809" w:rsidR="009B6DF8" w:rsidRPr="00D91CAA" w:rsidRDefault="009B6DF8" w:rsidP="009B6DF8">
      <w:pPr>
        <w:spacing w:before="240" w:after="240"/>
        <w:ind w:left="360"/>
        <w:jc w:val="both"/>
        <w:rPr>
          <w:rFonts w:ascii="Times New Roman" w:eastAsia="Times New Roman" w:hAnsi="Times New Roman" w:cs="Times New Roman"/>
          <w:lang w:eastAsia="en-GB"/>
        </w:rPr>
      </w:pPr>
      <w:r w:rsidRPr="00D91CAA">
        <w:rPr>
          <w:rFonts w:ascii="Times New Roman" w:eastAsia="Times New Roman" w:hAnsi="Times New Roman" w:cs="Times New Roman"/>
          <w:color w:val="000000"/>
          <w:lang w:eastAsia="en-GB"/>
        </w:rPr>
        <w:t>1.</w:t>
      </w:r>
      <w:r w:rsidRPr="00D91CAA">
        <w:rPr>
          <w:rFonts w:ascii="Times New Roman" w:eastAsia="Times New Roman" w:hAnsi="Times New Roman" w:cs="Times New Roman"/>
          <w:color w:val="000000"/>
          <w:sz w:val="16"/>
          <w:szCs w:val="16"/>
          <w:lang w:eastAsia="en-GB"/>
        </w:rPr>
        <w:t xml:space="preserve">  </w:t>
      </w:r>
      <w:r w:rsidRPr="00D91CAA">
        <w:rPr>
          <w:rFonts w:ascii="Times New Roman" w:eastAsia="Times New Roman" w:hAnsi="Times New Roman" w:cs="Times New Roman"/>
          <w:i/>
          <w:iCs/>
          <w:color w:val="000000"/>
          <w:lang w:eastAsia="en-GB"/>
        </w:rPr>
        <w:t xml:space="preserve">Worksheets, Presentations, and Exercises: </w:t>
      </w:r>
      <w:r w:rsidRPr="00D91CAA">
        <w:rPr>
          <w:rFonts w:ascii="Times New Roman" w:eastAsia="Times New Roman" w:hAnsi="Times New Roman" w:cs="Times New Roman"/>
          <w:color w:val="000000"/>
          <w:lang w:eastAsia="en-GB"/>
        </w:rPr>
        <w:t xml:space="preserve">Assigned worksheets and exercises will give students the opportunity to track their learning, engage in analysis, and apply insights from the course material to address empirical puzzles. </w:t>
      </w:r>
    </w:p>
    <w:p w14:paraId="1F15D5A8" w14:textId="2627FA82" w:rsidR="009B6DF8" w:rsidRDefault="00A638F8" w:rsidP="009B6DF8">
      <w:pPr>
        <w:spacing w:before="240" w:after="240"/>
        <w:ind w:left="360"/>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2</w:t>
      </w:r>
      <w:r w:rsidR="009B6DF8" w:rsidRPr="00D91CAA">
        <w:rPr>
          <w:rFonts w:ascii="Times New Roman" w:eastAsia="Times New Roman" w:hAnsi="Times New Roman" w:cs="Times New Roman"/>
          <w:color w:val="000000"/>
          <w:lang w:eastAsia="en-GB"/>
        </w:rPr>
        <w:t>.</w:t>
      </w:r>
      <w:r w:rsidR="009B6DF8" w:rsidRPr="00D91CAA">
        <w:rPr>
          <w:rFonts w:ascii="Times New Roman" w:eastAsia="Times New Roman" w:hAnsi="Times New Roman" w:cs="Times New Roman"/>
          <w:color w:val="000000"/>
          <w:sz w:val="16"/>
          <w:szCs w:val="16"/>
          <w:lang w:eastAsia="en-GB"/>
        </w:rPr>
        <w:t xml:space="preserve"> </w:t>
      </w:r>
      <w:r>
        <w:rPr>
          <w:rFonts w:ascii="Times New Roman" w:eastAsia="Times New Roman" w:hAnsi="Times New Roman" w:cs="Times New Roman"/>
          <w:i/>
          <w:iCs/>
          <w:color w:val="000000"/>
          <w:lang w:eastAsia="en-GB"/>
        </w:rPr>
        <w:t xml:space="preserve">Book </w:t>
      </w:r>
      <w:r w:rsidR="00E371DF">
        <w:rPr>
          <w:rFonts w:ascii="Times New Roman" w:eastAsia="Times New Roman" w:hAnsi="Times New Roman" w:cs="Times New Roman"/>
          <w:i/>
          <w:iCs/>
          <w:color w:val="000000"/>
          <w:lang w:eastAsia="en-GB"/>
        </w:rPr>
        <w:t>review:</w:t>
      </w:r>
      <w:r w:rsidR="009B6DF8" w:rsidRPr="00D91CAA">
        <w:rPr>
          <w:rFonts w:ascii="Times New Roman" w:eastAsia="Times New Roman" w:hAnsi="Times New Roman" w:cs="Times New Roman"/>
          <w:color w:val="000000"/>
          <w:lang w:eastAsia="en-GB"/>
        </w:rPr>
        <w:t xml:space="preserve"> Each student will write a </w:t>
      </w:r>
      <w:r w:rsidR="004E3C09">
        <w:rPr>
          <w:rFonts w:ascii="Times New Roman" w:eastAsia="Times New Roman" w:hAnsi="Times New Roman" w:cs="Times New Roman"/>
          <w:color w:val="000000"/>
          <w:lang w:eastAsia="en-GB"/>
        </w:rPr>
        <w:t>book review</w:t>
      </w:r>
      <w:r w:rsidR="009B6DF8" w:rsidRPr="00D91CAA">
        <w:rPr>
          <w:rFonts w:ascii="Times New Roman" w:eastAsia="Times New Roman" w:hAnsi="Times New Roman" w:cs="Times New Roman"/>
          <w:color w:val="000000"/>
          <w:lang w:eastAsia="en-GB"/>
        </w:rPr>
        <w:t xml:space="preserve"> that </w:t>
      </w:r>
      <w:r>
        <w:rPr>
          <w:rFonts w:ascii="Times New Roman" w:eastAsia="Times New Roman" w:hAnsi="Times New Roman" w:cs="Times New Roman"/>
          <w:color w:val="000000"/>
          <w:lang w:eastAsia="en-GB"/>
        </w:rPr>
        <w:t>is connected to the course content.</w:t>
      </w:r>
    </w:p>
    <w:p w14:paraId="5F0D3C50" w14:textId="5AD94682" w:rsidR="00A638F8" w:rsidRPr="00D91CAA" w:rsidRDefault="00A638F8" w:rsidP="009B6DF8">
      <w:pPr>
        <w:spacing w:before="240" w:after="240"/>
        <w:ind w:left="360"/>
        <w:jc w:val="both"/>
        <w:rPr>
          <w:rFonts w:ascii="Times New Roman" w:eastAsia="Times New Roman" w:hAnsi="Times New Roman" w:cs="Times New Roman"/>
          <w:lang w:eastAsia="en-GB"/>
        </w:rPr>
      </w:pPr>
      <w:r>
        <w:rPr>
          <w:rFonts w:ascii="Times New Roman" w:eastAsia="Times New Roman" w:hAnsi="Times New Roman" w:cs="Times New Roman"/>
          <w:color w:val="000000"/>
          <w:lang w:eastAsia="en-GB"/>
        </w:rPr>
        <w:t xml:space="preserve">3. </w:t>
      </w:r>
      <w:r w:rsidRPr="00A638F8">
        <w:rPr>
          <w:rFonts w:ascii="Times New Roman" w:eastAsia="Times New Roman" w:hAnsi="Times New Roman" w:cs="Times New Roman"/>
          <w:i/>
          <w:color w:val="000000"/>
          <w:lang w:eastAsia="en-GB"/>
        </w:rPr>
        <w:t>Viva voce</w:t>
      </w:r>
      <w:r>
        <w:rPr>
          <w:rFonts w:ascii="Times New Roman" w:eastAsia="Times New Roman" w:hAnsi="Times New Roman" w:cs="Times New Roman"/>
          <w:i/>
          <w:color w:val="000000"/>
          <w:lang w:eastAsia="en-GB"/>
        </w:rPr>
        <w:t>.</w:t>
      </w:r>
    </w:p>
    <w:p w14:paraId="2907BDA9" w14:textId="7EAE475F" w:rsidR="00083E86" w:rsidRDefault="00083E86" w:rsidP="00083E86">
      <w:pPr>
        <w:spacing w:after="0"/>
        <w:rPr>
          <w:rFonts w:ascii="Times New Roman" w:hAnsi="Times New Roman" w:cs="Times New Roman"/>
          <w:b/>
          <w:sz w:val="24"/>
          <w:szCs w:val="24"/>
        </w:rPr>
      </w:pPr>
      <w:r w:rsidRPr="009B6DF8">
        <w:rPr>
          <w:rFonts w:ascii="Times New Roman" w:hAnsi="Times New Roman" w:cs="Times New Roman"/>
          <w:b/>
          <w:sz w:val="24"/>
          <w:szCs w:val="24"/>
        </w:rPr>
        <w:t>Marks distribution:</w:t>
      </w:r>
    </w:p>
    <w:p w14:paraId="7EF50D55" w14:textId="77777777" w:rsidR="00D00DC1" w:rsidRDefault="00D00DC1" w:rsidP="00083E86">
      <w:pPr>
        <w:spacing w:after="0"/>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4675"/>
        <w:gridCol w:w="4675"/>
      </w:tblGrid>
      <w:tr w:rsidR="00D00DC1" w14:paraId="71A958DF" w14:textId="77777777" w:rsidTr="00D00DC1">
        <w:tc>
          <w:tcPr>
            <w:tcW w:w="4675" w:type="dxa"/>
          </w:tcPr>
          <w:p w14:paraId="3B6AFEB3" w14:textId="77777777" w:rsidR="00D00DC1" w:rsidRDefault="00D00DC1" w:rsidP="00083E86">
            <w:pPr>
              <w:rPr>
                <w:rFonts w:ascii="Times New Roman" w:hAnsi="Times New Roman" w:cs="Times New Roman"/>
                <w:b/>
                <w:sz w:val="24"/>
                <w:szCs w:val="24"/>
              </w:rPr>
            </w:pPr>
            <w:r>
              <w:rPr>
                <w:rFonts w:ascii="Times New Roman" w:hAnsi="Times New Roman" w:cs="Times New Roman"/>
                <w:b/>
                <w:sz w:val="24"/>
                <w:szCs w:val="24"/>
              </w:rPr>
              <w:t>Assessment Component</w:t>
            </w:r>
          </w:p>
          <w:p w14:paraId="17964AAF" w14:textId="4B168EA4" w:rsidR="00D00DC1" w:rsidRDefault="00D00DC1" w:rsidP="00083E86">
            <w:pPr>
              <w:rPr>
                <w:rFonts w:ascii="Times New Roman" w:hAnsi="Times New Roman" w:cs="Times New Roman"/>
                <w:b/>
                <w:sz w:val="24"/>
                <w:szCs w:val="24"/>
              </w:rPr>
            </w:pPr>
          </w:p>
        </w:tc>
        <w:tc>
          <w:tcPr>
            <w:tcW w:w="4675" w:type="dxa"/>
          </w:tcPr>
          <w:p w14:paraId="7BBBE0BB" w14:textId="0BDB6A17" w:rsidR="00D00DC1" w:rsidRDefault="00D00DC1" w:rsidP="00083E86">
            <w:pPr>
              <w:rPr>
                <w:rFonts w:ascii="Times New Roman" w:hAnsi="Times New Roman" w:cs="Times New Roman"/>
                <w:b/>
                <w:sz w:val="24"/>
                <w:szCs w:val="24"/>
              </w:rPr>
            </w:pPr>
            <w:r>
              <w:rPr>
                <w:rFonts w:ascii="Times New Roman" w:hAnsi="Times New Roman" w:cs="Times New Roman"/>
                <w:b/>
                <w:sz w:val="24"/>
                <w:szCs w:val="24"/>
              </w:rPr>
              <w:t>Marks</w:t>
            </w:r>
          </w:p>
        </w:tc>
      </w:tr>
      <w:tr w:rsidR="00D00DC1" w14:paraId="1E4247CE" w14:textId="77777777" w:rsidTr="00D00DC1">
        <w:trPr>
          <w:trHeight w:val="1547"/>
        </w:trPr>
        <w:tc>
          <w:tcPr>
            <w:tcW w:w="4675" w:type="dxa"/>
          </w:tcPr>
          <w:p w14:paraId="04E7F8E4" w14:textId="77777777" w:rsidR="00D00DC1" w:rsidRDefault="00D00DC1" w:rsidP="00083E86">
            <w:pPr>
              <w:rPr>
                <w:rFonts w:ascii="Times New Roman" w:hAnsi="Times New Roman" w:cs="Times New Roman"/>
                <w:b/>
                <w:sz w:val="24"/>
                <w:szCs w:val="24"/>
              </w:rPr>
            </w:pPr>
            <w:r>
              <w:rPr>
                <w:rFonts w:ascii="Times New Roman" w:hAnsi="Times New Roman" w:cs="Times New Roman"/>
                <w:b/>
                <w:sz w:val="24"/>
                <w:szCs w:val="24"/>
              </w:rPr>
              <w:t>Midterm</w:t>
            </w:r>
          </w:p>
          <w:p w14:paraId="7C8D247B" w14:textId="13A90228" w:rsidR="00D00DC1" w:rsidRDefault="00D00DC1" w:rsidP="00083E86">
            <w:pPr>
              <w:rPr>
                <w:rFonts w:ascii="Times New Roman" w:hAnsi="Times New Roman" w:cs="Times New Roman"/>
                <w:b/>
                <w:sz w:val="24"/>
                <w:szCs w:val="24"/>
              </w:rPr>
            </w:pPr>
            <w:r>
              <w:rPr>
                <w:rFonts w:ascii="Times New Roman" w:hAnsi="Times New Roman" w:cs="Times New Roman"/>
                <w:b/>
                <w:sz w:val="24"/>
                <w:szCs w:val="24"/>
              </w:rPr>
              <w:t>Viva (2)</w:t>
            </w:r>
          </w:p>
          <w:p w14:paraId="6E7E75DF" w14:textId="179B4A83" w:rsidR="00D00DC1" w:rsidRDefault="00D00DC1" w:rsidP="00083E86">
            <w:pPr>
              <w:rPr>
                <w:rFonts w:ascii="Times New Roman" w:hAnsi="Times New Roman" w:cs="Times New Roman"/>
                <w:b/>
                <w:sz w:val="24"/>
                <w:szCs w:val="24"/>
              </w:rPr>
            </w:pPr>
            <w:r>
              <w:rPr>
                <w:rFonts w:ascii="Times New Roman" w:hAnsi="Times New Roman" w:cs="Times New Roman"/>
                <w:b/>
                <w:sz w:val="24"/>
                <w:szCs w:val="24"/>
              </w:rPr>
              <w:t>In-class Assignment (5)</w:t>
            </w:r>
          </w:p>
          <w:p w14:paraId="4F8BFF38" w14:textId="4243B0A6" w:rsidR="00D00DC1" w:rsidRDefault="00D00DC1" w:rsidP="00083E86">
            <w:pPr>
              <w:rPr>
                <w:rFonts w:ascii="Times New Roman" w:hAnsi="Times New Roman" w:cs="Times New Roman"/>
                <w:b/>
                <w:sz w:val="24"/>
                <w:szCs w:val="24"/>
              </w:rPr>
            </w:pPr>
            <w:r>
              <w:rPr>
                <w:rFonts w:ascii="Times New Roman" w:hAnsi="Times New Roman" w:cs="Times New Roman"/>
                <w:b/>
                <w:sz w:val="24"/>
                <w:szCs w:val="24"/>
              </w:rPr>
              <w:t>Attendance</w:t>
            </w:r>
          </w:p>
          <w:p w14:paraId="4A23CFBA" w14:textId="5E0FCDBD" w:rsidR="00D00DC1" w:rsidRDefault="00D00DC1" w:rsidP="00083E86">
            <w:pPr>
              <w:rPr>
                <w:rFonts w:ascii="Times New Roman" w:hAnsi="Times New Roman" w:cs="Times New Roman"/>
                <w:b/>
                <w:sz w:val="24"/>
                <w:szCs w:val="24"/>
              </w:rPr>
            </w:pPr>
            <w:r>
              <w:rPr>
                <w:rFonts w:ascii="Times New Roman" w:hAnsi="Times New Roman" w:cs="Times New Roman"/>
                <w:b/>
                <w:sz w:val="24"/>
                <w:szCs w:val="24"/>
              </w:rPr>
              <w:t>Final</w:t>
            </w:r>
          </w:p>
        </w:tc>
        <w:tc>
          <w:tcPr>
            <w:tcW w:w="4675" w:type="dxa"/>
          </w:tcPr>
          <w:p w14:paraId="7A3BE7DE" w14:textId="2BD4DD54" w:rsidR="00D00DC1" w:rsidRDefault="00D00DC1" w:rsidP="00083E86">
            <w:pPr>
              <w:rPr>
                <w:rFonts w:ascii="Times New Roman" w:hAnsi="Times New Roman" w:cs="Times New Roman"/>
                <w:b/>
                <w:sz w:val="24"/>
                <w:szCs w:val="24"/>
              </w:rPr>
            </w:pPr>
            <w:r>
              <w:rPr>
                <w:rFonts w:ascii="Times New Roman" w:hAnsi="Times New Roman" w:cs="Times New Roman"/>
                <w:b/>
                <w:sz w:val="24"/>
                <w:szCs w:val="24"/>
              </w:rPr>
              <w:t>1</w:t>
            </w:r>
            <w:r w:rsidR="00D633D7">
              <w:rPr>
                <w:rFonts w:ascii="Times New Roman" w:hAnsi="Times New Roman" w:cs="Times New Roman"/>
                <w:b/>
                <w:sz w:val="24"/>
                <w:szCs w:val="24"/>
              </w:rPr>
              <w:t>5</w:t>
            </w:r>
            <w:r w:rsidR="00A86CFD">
              <w:rPr>
                <w:rFonts w:ascii="Times New Roman" w:hAnsi="Times New Roman" w:cs="Times New Roman"/>
                <w:b/>
                <w:sz w:val="24"/>
                <w:szCs w:val="24"/>
              </w:rPr>
              <w:t>*</w:t>
            </w:r>
          </w:p>
          <w:p w14:paraId="3606BA83" w14:textId="77777777" w:rsidR="00D00DC1" w:rsidRDefault="00D00DC1" w:rsidP="00083E86">
            <w:pPr>
              <w:rPr>
                <w:rFonts w:ascii="Times New Roman" w:hAnsi="Times New Roman" w:cs="Times New Roman"/>
                <w:b/>
                <w:sz w:val="24"/>
                <w:szCs w:val="24"/>
              </w:rPr>
            </w:pPr>
            <w:r>
              <w:rPr>
                <w:rFonts w:ascii="Times New Roman" w:hAnsi="Times New Roman" w:cs="Times New Roman"/>
                <w:b/>
                <w:sz w:val="24"/>
                <w:szCs w:val="24"/>
              </w:rPr>
              <w:t>10+10=20</w:t>
            </w:r>
          </w:p>
          <w:p w14:paraId="5E56A39B" w14:textId="77777777" w:rsidR="00D00DC1" w:rsidRDefault="00D00DC1" w:rsidP="00083E86">
            <w:pPr>
              <w:rPr>
                <w:rFonts w:ascii="Times New Roman" w:hAnsi="Times New Roman" w:cs="Times New Roman"/>
                <w:b/>
                <w:sz w:val="24"/>
                <w:szCs w:val="24"/>
              </w:rPr>
            </w:pPr>
            <w:r>
              <w:rPr>
                <w:rFonts w:ascii="Times New Roman" w:hAnsi="Times New Roman" w:cs="Times New Roman"/>
                <w:b/>
                <w:sz w:val="24"/>
                <w:szCs w:val="24"/>
              </w:rPr>
              <w:t>5x8=40</w:t>
            </w:r>
          </w:p>
          <w:p w14:paraId="39A9CDA9" w14:textId="21DE91F5" w:rsidR="00405E0B" w:rsidRDefault="00D00DC1" w:rsidP="00083E86">
            <w:pPr>
              <w:rPr>
                <w:rFonts w:ascii="Times New Roman" w:hAnsi="Times New Roman" w:cs="Times New Roman"/>
                <w:b/>
                <w:sz w:val="24"/>
                <w:szCs w:val="24"/>
              </w:rPr>
            </w:pPr>
            <w:r>
              <w:rPr>
                <w:rFonts w:ascii="Times New Roman" w:hAnsi="Times New Roman" w:cs="Times New Roman"/>
                <w:b/>
                <w:sz w:val="24"/>
                <w:szCs w:val="24"/>
              </w:rPr>
              <w:t>10</w:t>
            </w:r>
          </w:p>
          <w:p w14:paraId="5AE5001D" w14:textId="0CE1576F" w:rsidR="00D00DC1" w:rsidRDefault="00D00DC1" w:rsidP="00083E86">
            <w:pPr>
              <w:rPr>
                <w:rFonts w:ascii="Times New Roman" w:hAnsi="Times New Roman" w:cs="Times New Roman"/>
                <w:b/>
                <w:sz w:val="24"/>
                <w:szCs w:val="24"/>
              </w:rPr>
            </w:pPr>
            <w:r>
              <w:rPr>
                <w:rFonts w:ascii="Times New Roman" w:hAnsi="Times New Roman" w:cs="Times New Roman"/>
                <w:b/>
                <w:sz w:val="24"/>
                <w:szCs w:val="24"/>
              </w:rPr>
              <w:t>15</w:t>
            </w:r>
          </w:p>
        </w:tc>
      </w:tr>
      <w:tr w:rsidR="00D00DC1" w14:paraId="312A24FC" w14:textId="77777777" w:rsidTr="00D00DC1">
        <w:tc>
          <w:tcPr>
            <w:tcW w:w="4675" w:type="dxa"/>
          </w:tcPr>
          <w:p w14:paraId="77EA7EF7" w14:textId="2EA4B8D5" w:rsidR="00D00DC1" w:rsidRDefault="00D00DC1" w:rsidP="00083E86">
            <w:pPr>
              <w:rPr>
                <w:rFonts w:ascii="Times New Roman" w:hAnsi="Times New Roman" w:cs="Times New Roman"/>
                <w:b/>
                <w:sz w:val="24"/>
                <w:szCs w:val="24"/>
              </w:rPr>
            </w:pPr>
            <w:r>
              <w:rPr>
                <w:rFonts w:ascii="Times New Roman" w:hAnsi="Times New Roman" w:cs="Times New Roman"/>
                <w:b/>
                <w:sz w:val="24"/>
                <w:szCs w:val="24"/>
              </w:rPr>
              <w:t>Total</w:t>
            </w:r>
          </w:p>
        </w:tc>
        <w:tc>
          <w:tcPr>
            <w:tcW w:w="4675" w:type="dxa"/>
          </w:tcPr>
          <w:p w14:paraId="7A15CB6E" w14:textId="32F3629B" w:rsidR="00D00DC1" w:rsidRDefault="00D00DC1" w:rsidP="00083E86">
            <w:pPr>
              <w:rPr>
                <w:rFonts w:ascii="Times New Roman" w:hAnsi="Times New Roman" w:cs="Times New Roman"/>
                <w:b/>
                <w:sz w:val="24"/>
                <w:szCs w:val="24"/>
              </w:rPr>
            </w:pPr>
            <w:r>
              <w:rPr>
                <w:rFonts w:ascii="Times New Roman" w:hAnsi="Times New Roman" w:cs="Times New Roman"/>
                <w:b/>
                <w:sz w:val="24"/>
                <w:szCs w:val="24"/>
              </w:rPr>
              <w:t>100</w:t>
            </w:r>
          </w:p>
        </w:tc>
      </w:tr>
    </w:tbl>
    <w:p w14:paraId="6C32EB14" w14:textId="560E4BE0" w:rsidR="00D00DC1" w:rsidRDefault="00A86CFD" w:rsidP="00083E86">
      <w:pPr>
        <w:spacing w:after="0"/>
        <w:rPr>
          <w:rFonts w:ascii="Times New Roman" w:hAnsi="Times New Roman" w:cs="Times New Roman"/>
          <w:b/>
          <w:sz w:val="24"/>
          <w:szCs w:val="24"/>
        </w:rPr>
      </w:pPr>
      <w:r>
        <w:rPr>
          <w:rFonts w:ascii="Times New Roman" w:hAnsi="Times New Roman" w:cs="Times New Roman"/>
          <w:b/>
          <w:sz w:val="24"/>
          <w:szCs w:val="24"/>
        </w:rPr>
        <w:lastRenderedPageBreak/>
        <w:t>*</w:t>
      </w:r>
      <w:r w:rsidRPr="00A86CFD">
        <w:t xml:space="preserve"> </w:t>
      </w:r>
      <w:r w:rsidRPr="00A86CFD">
        <w:rPr>
          <w:rFonts w:ascii="Times New Roman" w:hAnsi="Times New Roman" w:cs="Times New Roman"/>
          <w:b/>
          <w:sz w:val="24"/>
          <w:szCs w:val="24"/>
        </w:rPr>
        <w:t xml:space="preserve">Students must complete the first 50 pages of the chosen book and submit five pages of notes and observations for </w:t>
      </w:r>
      <w:r>
        <w:rPr>
          <w:rFonts w:ascii="Times New Roman" w:hAnsi="Times New Roman" w:cs="Times New Roman"/>
          <w:b/>
          <w:sz w:val="24"/>
          <w:szCs w:val="24"/>
        </w:rPr>
        <w:t>10 marks and rest of the 5 marks</w:t>
      </w:r>
      <w:r w:rsidRPr="00A86CFD">
        <w:rPr>
          <w:rFonts w:ascii="Times New Roman" w:hAnsi="Times New Roman" w:cs="Times New Roman"/>
          <w:b/>
          <w:sz w:val="24"/>
          <w:szCs w:val="24"/>
        </w:rPr>
        <w:t xml:space="preserve"> will be assigned to the draft.</w:t>
      </w:r>
    </w:p>
    <w:p w14:paraId="2862D677" w14:textId="3BD9DBC9" w:rsidR="009B6DF8" w:rsidRPr="009B6DF8" w:rsidRDefault="009B6DF8" w:rsidP="00083E86">
      <w:pPr>
        <w:spacing w:after="0"/>
        <w:rPr>
          <w:rFonts w:ascii="Times New Roman" w:hAnsi="Times New Roman" w:cs="Times New Roman"/>
          <w:b/>
          <w:sz w:val="24"/>
          <w:szCs w:val="24"/>
        </w:rPr>
      </w:pPr>
    </w:p>
    <w:p w14:paraId="2903C394" w14:textId="77777777" w:rsidR="00083E86" w:rsidRPr="009B6DF8" w:rsidRDefault="00083E86" w:rsidP="00083E86">
      <w:pPr>
        <w:spacing w:after="0"/>
        <w:rPr>
          <w:rFonts w:ascii="Times New Roman" w:hAnsi="Times New Roman" w:cs="Times New Roman"/>
          <w:b/>
          <w:sz w:val="24"/>
          <w:szCs w:val="24"/>
        </w:rPr>
      </w:pPr>
    </w:p>
    <w:p w14:paraId="50D94848" w14:textId="32036956" w:rsidR="00083E86" w:rsidRPr="00D91CAA" w:rsidRDefault="00083E86" w:rsidP="006B71AF">
      <w:pPr>
        <w:pStyle w:val="Heading2"/>
      </w:pPr>
      <w:r w:rsidRPr="00D91CAA">
        <w:t>Make-up Procedures</w:t>
      </w:r>
      <w:r w:rsidR="001C3978" w:rsidRPr="00D91CAA">
        <w:t>:</w:t>
      </w:r>
      <w:r w:rsidR="00D91CAA">
        <w:t xml:space="preserve"> </w:t>
      </w:r>
      <w:r w:rsidR="00D91CAA" w:rsidRPr="006B71AF">
        <w:rPr>
          <w:b w:val="0"/>
          <w:bCs/>
          <w:sz w:val="22"/>
          <w:szCs w:val="24"/>
        </w:rPr>
        <w:t>As per University policy</w:t>
      </w:r>
    </w:p>
    <w:p w14:paraId="03EE4622" w14:textId="77777777" w:rsidR="00D91CAA" w:rsidRDefault="001C3978" w:rsidP="00083E86">
      <w:pPr>
        <w:pStyle w:val="Heading2"/>
        <w:rPr>
          <w:rFonts w:cs="Times New Roman"/>
          <w:szCs w:val="24"/>
          <w:lang w:val="en-GB"/>
        </w:rPr>
      </w:pPr>
      <w:r w:rsidRPr="00D91CAA">
        <w:rPr>
          <w:rFonts w:cs="Times New Roman"/>
          <w:szCs w:val="24"/>
          <w:lang w:val="en-GB"/>
        </w:rPr>
        <w:t>Grading policy</w:t>
      </w:r>
      <w:r w:rsidR="00D91CAA">
        <w:rPr>
          <w:rFonts w:cs="Times New Roman"/>
          <w:szCs w:val="24"/>
          <w:lang w:val="en-GB"/>
        </w:rPr>
        <w:t xml:space="preserve"> (subject to change)</w:t>
      </w:r>
      <w:r w:rsidRPr="00D91CAA">
        <w:rPr>
          <w:rFonts w:cs="Times New Roman"/>
          <w:szCs w:val="24"/>
          <w:lang w:val="en-GB"/>
        </w:rPr>
        <w:t>:</w:t>
      </w:r>
    </w:p>
    <w:p w14:paraId="44214E7D" w14:textId="77777777" w:rsidR="00D91CAA" w:rsidRDefault="00D91CAA" w:rsidP="00D91CAA">
      <w:pPr>
        <w:spacing w:before="240" w:after="240"/>
        <w:jc w:val="both"/>
        <w:rPr>
          <w:rFonts w:ascii="Times New Roman" w:eastAsia="Times New Roman" w:hAnsi="Times New Roman" w:cs="Times New Roman"/>
          <w:color w:val="000000"/>
          <w:lang w:eastAsia="en-GB"/>
        </w:rPr>
      </w:pPr>
      <w:r w:rsidRPr="00D91CAA">
        <w:rPr>
          <w:rFonts w:ascii="Times New Roman" w:eastAsia="Times New Roman" w:hAnsi="Times New Roman" w:cs="Times New Roman"/>
          <w:color w:val="000000"/>
          <w:lang w:eastAsia="en-GB"/>
        </w:rPr>
        <w:t xml:space="preserve">Students’ work will be graded according to the system specified by the </w:t>
      </w:r>
      <w:proofErr w:type="spellStart"/>
      <w:r w:rsidRPr="00D91CAA">
        <w:rPr>
          <w:rFonts w:ascii="Times New Roman" w:eastAsia="Times New Roman" w:hAnsi="Times New Roman" w:cs="Times New Roman"/>
          <w:color w:val="000000"/>
          <w:lang w:eastAsia="en-GB"/>
        </w:rPr>
        <w:t>Brac</w:t>
      </w:r>
      <w:proofErr w:type="spellEnd"/>
      <w:r w:rsidRPr="00D91CAA">
        <w:rPr>
          <w:rFonts w:ascii="Times New Roman" w:eastAsia="Times New Roman" w:hAnsi="Times New Roman" w:cs="Times New Roman"/>
          <w:color w:val="000000"/>
          <w:lang w:eastAsia="en-GB"/>
        </w:rPr>
        <w:t xml:space="preserve"> University Undergraduate Study and Examinations Regulations. In addition, faculty members are allowed to take into consideration factors such as the class average and standard deviation in order to ensure the grades reflect students’ actual class performance. </w:t>
      </w:r>
    </w:p>
    <w:p w14:paraId="4CCCF4D7" w14:textId="67439F22" w:rsidR="00D91CAA" w:rsidRPr="00B40894" w:rsidRDefault="00D91CAA" w:rsidP="00D91CAA">
      <w:pPr>
        <w:spacing w:before="240" w:after="240"/>
        <w:jc w:val="center"/>
        <w:rPr>
          <w:rFonts w:ascii="Times New Roman" w:eastAsia="Times New Roman" w:hAnsi="Times New Roman" w:cs="Times New Roman"/>
          <w:lang w:eastAsia="en-GB"/>
        </w:rPr>
      </w:pPr>
      <w:r w:rsidRPr="00B40894">
        <w:rPr>
          <w:rFonts w:ascii="EB Garamond" w:eastAsia="Times New Roman" w:hAnsi="EB Garamond" w:cs="Times New Roman"/>
          <w:color w:val="000000"/>
          <w:lang w:eastAsia="en-GB"/>
        </w:rPr>
        <w:t>97-100 = A+ (4.0)</w:t>
      </w:r>
    </w:p>
    <w:p w14:paraId="6DD9B75E" w14:textId="77777777" w:rsidR="00D91CAA" w:rsidRPr="00B40894" w:rsidRDefault="00D91CAA" w:rsidP="00D91CAA">
      <w:pPr>
        <w:spacing w:before="240" w:after="240"/>
        <w:jc w:val="center"/>
        <w:rPr>
          <w:rFonts w:ascii="Times New Roman" w:eastAsia="Times New Roman" w:hAnsi="Times New Roman" w:cs="Times New Roman"/>
          <w:lang w:eastAsia="en-GB"/>
        </w:rPr>
      </w:pPr>
      <w:r w:rsidRPr="00B40894">
        <w:rPr>
          <w:rFonts w:ascii="EB Garamond" w:eastAsia="Times New Roman" w:hAnsi="EB Garamond" w:cs="Times New Roman"/>
          <w:color w:val="000000"/>
          <w:lang w:eastAsia="en-GB"/>
        </w:rPr>
        <w:t>90 - 96 = A (4.0) Excellent</w:t>
      </w:r>
    </w:p>
    <w:p w14:paraId="545C7421" w14:textId="77777777" w:rsidR="00D91CAA" w:rsidRPr="00B40894" w:rsidRDefault="00D91CAA" w:rsidP="00D91CAA">
      <w:pPr>
        <w:spacing w:before="240" w:after="240"/>
        <w:jc w:val="center"/>
        <w:rPr>
          <w:rFonts w:ascii="Times New Roman" w:eastAsia="Times New Roman" w:hAnsi="Times New Roman" w:cs="Times New Roman"/>
          <w:lang w:eastAsia="en-GB"/>
        </w:rPr>
      </w:pPr>
      <w:r w:rsidRPr="00B40894">
        <w:rPr>
          <w:rFonts w:ascii="EB Garamond" w:eastAsia="Times New Roman" w:hAnsi="EB Garamond" w:cs="Times New Roman"/>
          <w:color w:val="000000"/>
          <w:lang w:eastAsia="en-GB"/>
        </w:rPr>
        <w:t>85 - &lt;90 = A- (3.7)</w:t>
      </w:r>
    </w:p>
    <w:p w14:paraId="79DFEDE0" w14:textId="77777777" w:rsidR="00D91CAA" w:rsidRPr="00B40894" w:rsidRDefault="00D91CAA" w:rsidP="00D91CAA">
      <w:pPr>
        <w:spacing w:before="240" w:after="240"/>
        <w:jc w:val="center"/>
        <w:rPr>
          <w:rFonts w:ascii="Times New Roman" w:eastAsia="Times New Roman" w:hAnsi="Times New Roman" w:cs="Times New Roman"/>
          <w:lang w:eastAsia="en-GB"/>
        </w:rPr>
      </w:pPr>
      <w:r w:rsidRPr="00B40894">
        <w:rPr>
          <w:rFonts w:ascii="EB Garamond" w:eastAsia="Times New Roman" w:hAnsi="EB Garamond" w:cs="Times New Roman"/>
          <w:color w:val="000000"/>
          <w:lang w:eastAsia="en-GB"/>
        </w:rPr>
        <w:t>80 - &lt;85 = B+ (3.3)</w:t>
      </w:r>
    </w:p>
    <w:p w14:paraId="1EB5AD0D" w14:textId="77777777" w:rsidR="00D91CAA" w:rsidRPr="00B40894" w:rsidRDefault="00D91CAA" w:rsidP="00D91CAA">
      <w:pPr>
        <w:spacing w:before="240" w:after="240"/>
        <w:jc w:val="center"/>
        <w:rPr>
          <w:rFonts w:ascii="Times New Roman" w:eastAsia="Times New Roman" w:hAnsi="Times New Roman" w:cs="Times New Roman"/>
          <w:lang w:eastAsia="en-GB"/>
        </w:rPr>
      </w:pPr>
      <w:r w:rsidRPr="00B40894">
        <w:rPr>
          <w:rFonts w:ascii="EB Garamond" w:eastAsia="Times New Roman" w:hAnsi="EB Garamond" w:cs="Times New Roman"/>
          <w:color w:val="000000"/>
          <w:lang w:eastAsia="en-GB"/>
        </w:rPr>
        <w:t>75 - &lt;80 = B (3.0) Good</w:t>
      </w:r>
    </w:p>
    <w:p w14:paraId="3ABC9D2C" w14:textId="77777777" w:rsidR="00D91CAA" w:rsidRPr="00B40894" w:rsidRDefault="00D91CAA" w:rsidP="00D91CAA">
      <w:pPr>
        <w:spacing w:before="240" w:after="240"/>
        <w:jc w:val="center"/>
        <w:rPr>
          <w:rFonts w:ascii="Times New Roman" w:eastAsia="Times New Roman" w:hAnsi="Times New Roman" w:cs="Times New Roman"/>
          <w:lang w:eastAsia="en-GB"/>
        </w:rPr>
      </w:pPr>
      <w:r w:rsidRPr="00B40894">
        <w:rPr>
          <w:rFonts w:ascii="EB Garamond" w:eastAsia="Times New Roman" w:hAnsi="EB Garamond" w:cs="Times New Roman"/>
          <w:color w:val="000000"/>
          <w:lang w:eastAsia="en-GB"/>
        </w:rPr>
        <w:t>70 - &lt;75 = B- (2.7)</w:t>
      </w:r>
    </w:p>
    <w:p w14:paraId="70E66577" w14:textId="77777777" w:rsidR="00D91CAA" w:rsidRPr="00B40894" w:rsidRDefault="00D91CAA" w:rsidP="00D91CAA">
      <w:pPr>
        <w:spacing w:before="240" w:after="240"/>
        <w:jc w:val="center"/>
        <w:rPr>
          <w:rFonts w:ascii="Times New Roman" w:eastAsia="Times New Roman" w:hAnsi="Times New Roman" w:cs="Times New Roman"/>
          <w:lang w:eastAsia="en-GB"/>
        </w:rPr>
      </w:pPr>
      <w:r w:rsidRPr="00B40894">
        <w:rPr>
          <w:rFonts w:ascii="EB Garamond" w:eastAsia="Times New Roman" w:hAnsi="EB Garamond" w:cs="Times New Roman"/>
          <w:color w:val="000000"/>
          <w:lang w:eastAsia="en-GB"/>
        </w:rPr>
        <w:t>65 - &lt;70 = C+ (2.3)</w:t>
      </w:r>
    </w:p>
    <w:p w14:paraId="51CF872E" w14:textId="77777777" w:rsidR="00D91CAA" w:rsidRPr="00B40894" w:rsidRDefault="00D91CAA" w:rsidP="00D91CAA">
      <w:pPr>
        <w:spacing w:before="240" w:after="240"/>
        <w:jc w:val="center"/>
        <w:rPr>
          <w:rFonts w:ascii="Times New Roman" w:eastAsia="Times New Roman" w:hAnsi="Times New Roman" w:cs="Times New Roman"/>
          <w:lang w:eastAsia="en-GB"/>
        </w:rPr>
      </w:pPr>
      <w:r w:rsidRPr="00B40894">
        <w:rPr>
          <w:rFonts w:ascii="EB Garamond" w:eastAsia="Times New Roman" w:hAnsi="EB Garamond" w:cs="Times New Roman"/>
          <w:color w:val="000000"/>
          <w:lang w:eastAsia="en-GB"/>
        </w:rPr>
        <w:t>60 - &lt;65 = C (2.0) Fair</w:t>
      </w:r>
    </w:p>
    <w:p w14:paraId="2181E0C8" w14:textId="77777777" w:rsidR="00D91CAA" w:rsidRPr="00B40894" w:rsidRDefault="00D91CAA" w:rsidP="00D91CAA">
      <w:pPr>
        <w:spacing w:before="240" w:after="240"/>
        <w:jc w:val="center"/>
        <w:rPr>
          <w:rFonts w:ascii="Times New Roman" w:eastAsia="Times New Roman" w:hAnsi="Times New Roman" w:cs="Times New Roman"/>
          <w:lang w:eastAsia="en-GB"/>
        </w:rPr>
      </w:pPr>
      <w:r w:rsidRPr="00B40894">
        <w:rPr>
          <w:rFonts w:ascii="EB Garamond" w:eastAsia="Times New Roman" w:hAnsi="EB Garamond" w:cs="Times New Roman"/>
          <w:color w:val="000000"/>
          <w:lang w:eastAsia="en-GB"/>
        </w:rPr>
        <w:t>57 - &lt;60 = C- (1.7)</w:t>
      </w:r>
    </w:p>
    <w:p w14:paraId="0E990FCF" w14:textId="77777777" w:rsidR="00D91CAA" w:rsidRPr="00B40894" w:rsidRDefault="00D91CAA" w:rsidP="00D91CAA">
      <w:pPr>
        <w:spacing w:before="240" w:after="240"/>
        <w:jc w:val="center"/>
        <w:rPr>
          <w:rFonts w:ascii="Times New Roman" w:eastAsia="Times New Roman" w:hAnsi="Times New Roman" w:cs="Times New Roman"/>
          <w:lang w:eastAsia="en-GB"/>
        </w:rPr>
      </w:pPr>
      <w:r w:rsidRPr="00B40894">
        <w:rPr>
          <w:rFonts w:ascii="EB Garamond" w:eastAsia="Times New Roman" w:hAnsi="EB Garamond" w:cs="Times New Roman"/>
          <w:color w:val="000000"/>
          <w:lang w:eastAsia="en-GB"/>
        </w:rPr>
        <w:t>55 - &lt;57 = D+ (1.3)</w:t>
      </w:r>
    </w:p>
    <w:p w14:paraId="21001FB0" w14:textId="77777777" w:rsidR="00D91CAA" w:rsidRPr="00B40894" w:rsidRDefault="00D91CAA" w:rsidP="00D91CAA">
      <w:pPr>
        <w:spacing w:before="240" w:after="240"/>
        <w:jc w:val="center"/>
        <w:rPr>
          <w:rFonts w:ascii="Times New Roman" w:eastAsia="Times New Roman" w:hAnsi="Times New Roman" w:cs="Times New Roman"/>
          <w:lang w:eastAsia="en-GB"/>
        </w:rPr>
      </w:pPr>
      <w:r w:rsidRPr="00B40894">
        <w:rPr>
          <w:rFonts w:ascii="EB Garamond" w:eastAsia="Times New Roman" w:hAnsi="EB Garamond" w:cs="Times New Roman"/>
          <w:color w:val="000000"/>
          <w:lang w:eastAsia="en-GB"/>
        </w:rPr>
        <w:t>52 - &lt;55 = D (1.0) Poor</w:t>
      </w:r>
    </w:p>
    <w:p w14:paraId="1CCC7237" w14:textId="77777777" w:rsidR="00D91CAA" w:rsidRPr="00B40894" w:rsidRDefault="00D91CAA" w:rsidP="00D91CAA">
      <w:pPr>
        <w:spacing w:before="240" w:after="240"/>
        <w:jc w:val="center"/>
        <w:rPr>
          <w:rFonts w:ascii="Times New Roman" w:eastAsia="Times New Roman" w:hAnsi="Times New Roman" w:cs="Times New Roman"/>
          <w:lang w:eastAsia="en-GB"/>
        </w:rPr>
      </w:pPr>
      <w:r w:rsidRPr="00B40894">
        <w:rPr>
          <w:rFonts w:ascii="EB Garamond" w:eastAsia="Times New Roman" w:hAnsi="EB Garamond" w:cs="Times New Roman"/>
          <w:color w:val="000000"/>
          <w:lang w:eastAsia="en-GB"/>
        </w:rPr>
        <w:t>50 - &lt;52 = D- (0.7)</w:t>
      </w:r>
    </w:p>
    <w:p w14:paraId="148E46DA" w14:textId="283CC36E" w:rsidR="008A1104" w:rsidRPr="00D91CAA" w:rsidRDefault="00D91CAA" w:rsidP="00D91CAA">
      <w:pPr>
        <w:spacing w:before="240" w:after="240"/>
        <w:jc w:val="center"/>
        <w:rPr>
          <w:rFonts w:ascii="Times New Roman" w:eastAsia="Times New Roman" w:hAnsi="Times New Roman" w:cs="Times New Roman"/>
          <w:lang w:eastAsia="en-GB"/>
        </w:rPr>
      </w:pPr>
      <w:r w:rsidRPr="00B40894">
        <w:rPr>
          <w:rFonts w:ascii="EB Garamond" w:eastAsia="Times New Roman" w:hAnsi="EB Garamond" w:cs="Times New Roman"/>
          <w:color w:val="000000"/>
          <w:lang w:eastAsia="en-GB"/>
        </w:rPr>
        <w:t>&lt;50 = F (0.0) Failure</w:t>
      </w:r>
    </w:p>
    <w:p w14:paraId="3140CDA5" w14:textId="4B67DBA0" w:rsidR="00DB0D3F" w:rsidRPr="00D91CAA" w:rsidRDefault="008A1104" w:rsidP="00083E86">
      <w:pPr>
        <w:pStyle w:val="Heading2"/>
        <w:rPr>
          <w:rFonts w:eastAsia="Times New Roman" w:cs="Times New Roman"/>
          <w:szCs w:val="24"/>
        </w:rPr>
      </w:pPr>
      <w:r w:rsidRPr="00D91CAA">
        <w:rPr>
          <w:rFonts w:cs="Times New Roman"/>
          <w:szCs w:val="24"/>
        </w:rPr>
        <w:t xml:space="preserve">Course Coordinator: </w:t>
      </w:r>
      <w:r w:rsidR="00F32407">
        <w:rPr>
          <w:rFonts w:cs="Times New Roman"/>
          <w:szCs w:val="24"/>
        </w:rPr>
        <w:t xml:space="preserve">Prof. </w:t>
      </w:r>
      <w:r w:rsidR="009F315E">
        <w:rPr>
          <w:rFonts w:cs="Times New Roman"/>
          <w:szCs w:val="24"/>
        </w:rPr>
        <w:t>Syed M Hashemi</w:t>
      </w:r>
      <w:r w:rsidR="00D91CAA">
        <w:rPr>
          <w:rFonts w:cs="Times New Roman"/>
          <w:szCs w:val="24"/>
        </w:rPr>
        <w:t xml:space="preserve"> (</w:t>
      </w:r>
      <w:r w:rsidR="00944FFC">
        <w:rPr>
          <w:rFonts w:cs="Times New Roman"/>
          <w:szCs w:val="24"/>
        </w:rPr>
        <w:t>hashe</w:t>
      </w:r>
      <w:r w:rsidR="00F923D0">
        <w:rPr>
          <w:rFonts w:cs="Times New Roman"/>
          <w:szCs w:val="24"/>
        </w:rPr>
        <w:t>mi</w:t>
      </w:r>
      <w:r w:rsidR="00D91CAA">
        <w:rPr>
          <w:rFonts w:cs="Times New Roman"/>
          <w:szCs w:val="24"/>
        </w:rPr>
        <w:t>@bracu.ac.bd)</w:t>
      </w:r>
    </w:p>
    <w:sectPr w:rsidR="00DB0D3F" w:rsidRPr="00D91CAA" w:rsidSect="005864AF">
      <w:footerReference w:type="default" r:id="rId12"/>
      <w:pgSz w:w="12240" w:h="15840"/>
      <w:pgMar w:top="1440" w:right="1440" w:bottom="1440" w:left="1440" w:header="720" w:footer="21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3B2E82" w14:textId="77777777" w:rsidR="00FE3F57" w:rsidRDefault="00FE3F57" w:rsidP="0062259E">
      <w:pPr>
        <w:spacing w:after="0" w:line="240" w:lineRule="auto"/>
      </w:pPr>
      <w:r>
        <w:separator/>
      </w:r>
    </w:p>
  </w:endnote>
  <w:endnote w:type="continuationSeparator" w:id="0">
    <w:p w14:paraId="1120E299" w14:textId="77777777" w:rsidR="00FE3F57" w:rsidRDefault="00FE3F57" w:rsidP="006225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EB Garamond">
    <w:altName w:val="Cambria Math"/>
    <w:charset w:val="00"/>
    <w:family w:val="auto"/>
    <w:pitch w:val="variable"/>
    <w:sig w:usb0="E00002FF" w:usb1="020004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Narrow" w:hAnsi="Arial Narrow"/>
        <w:i/>
        <w:color w:val="808080" w:themeColor="background1" w:themeShade="80"/>
      </w:rPr>
      <w:id w:val="-672955810"/>
      <w:docPartObj>
        <w:docPartGallery w:val="Page Numbers (Bottom of Page)"/>
        <w:docPartUnique/>
      </w:docPartObj>
    </w:sdtPr>
    <w:sdtEndPr>
      <w:rPr>
        <w:sz w:val="20"/>
      </w:rPr>
    </w:sdtEndPr>
    <w:sdtContent>
      <w:sdt>
        <w:sdtPr>
          <w:rPr>
            <w:rFonts w:ascii="Arial Narrow" w:hAnsi="Arial Narrow"/>
            <w:i/>
            <w:color w:val="808080" w:themeColor="background1" w:themeShade="80"/>
            <w:sz w:val="20"/>
          </w:rPr>
          <w:id w:val="-1330979259"/>
          <w:docPartObj>
            <w:docPartGallery w:val="Page Numbers (Top of Page)"/>
            <w:docPartUnique/>
          </w:docPartObj>
        </w:sdtPr>
        <w:sdtEndPr/>
        <w:sdtContent>
          <w:p w14:paraId="7D7D6B00" w14:textId="1B52B202" w:rsidR="003B04FA" w:rsidRPr="005864AF" w:rsidRDefault="00534BD9" w:rsidP="006A06A7">
            <w:pPr>
              <w:pStyle w:val="Footer"/>
              <w:jc w:val="both"/>
              <w:rPr>
                <w:rFonts w:ascii="Arial Narrow" w:hAnsi="Arial Narrow"/>
                <w:i/>
                <w:color w:val="808080" w:themeColor="background1" w:themeShade="80"/>
                <w:sz w:val="20"/>
              </w:rPr>
            </w:pPr>
            <w:r>
              <w:rPr>
                <w:rFonts w:ascii="Arial Narrow" w:hAnsi="Arial Narrow"/>
                <w:i/>
                <w:color w:val="808080" w:themeColor="background1" w:themeShade="80"/>
                <w:sz w:val="20"/>
              </w:rPr>
              <w:t>EMB</w:t>
            </w:r>
            <w:r w:rsidR="003B04FA">
              <w:rPr>
                <w:rFonts w:ascii="Arial Narrow" w:hAnsi="Arial Narrow"/>
                <w:i/>
                <w:color w:val="808080" w:themeColor="background1" w:themeShade="80"/>
                <w:sz w:val="20"/>
              </w:rPr>
              <w:t xml:space="preserve">101: </w:t>
            </w:r>
            <w:r>
              <w:rPr>
                <w:rFonts w:ascii="Arial Narrow" w:hAnsi="Arial Narrow"/>
                <w:i/>
                <w:color w:val="808080" w:themeColor="background1" w:themeShade="80"/>
                <w:sz w:val="20"/>
              </w:rPr>
              <w:t>Emergence of Bangladesh</w:t>
            </w:r>
            <w:r w:rsidR="003B04FA" w:rsidRPr="005864AF">
              <w:rPr>
                <w:rFonts w:ascii="Arial Narrow" w:hAnsi="Arial Narrow"/>
                <w:i/>
                <w:color w:val="808080" w:themeColor="background1" w:themeShade="80"/>
                <w:sz w:val="20"/>
              </w:rPr>
              <w:tab/>
            </w:r>
            <w:r w:rsidR="003B04FA">
              <w:rPr>
                <w:rFonts w:ascii="Arial Narrow" w:hAnsi="Arial Narrow"/>
                <w:i/>
                <w:color w:val="808080" w:themeColor="background1" w:themeShade="80"/>
                <w:sz w:val="20"/>
              </w:rPr>
              <w:t xml:space="preserve">                        School of General Education</w:t>
            </w:r>
            <w:r w:rsidR="003B04FA" w:rsidRPr="005864AF">
              <w:rPr>
                <w:rFonts w:ascii="Arial Narrow" w:hAnsi="Arial Narrow"/>
                <w:i/>
                <w:color w:val="808080" w:themeColor="background1" w:themeShade="80"/>
                <w:sz w:val="20"/>
              </w:rPr>
              <w:tab/>
              <w:t xml:space="preserve">Page </w:t>
            </w:r>
            <w:r w:rsidR="003B04FA" w:rsidRPr="005864AF">
              <w:rPr>
                <w:rFonts w:ascii="Arial Narrow" w:hAnsi="Arial Narrow"/>
                <w:b/>
                <w:bCs/>
                <w:i/>
                <w:color w:val="808080" w:themeColor="background1" w:themeShade="80"/>
                <w:sz w:val="20"/>
              </w:rPr>
              <w:fldChar w:fldCharType="begin"/>
            </w:r>
            <w:r w:rsidR="003B04FA" w:rsidRPr="005864AF">
              <w:rPr>
                <w:rFonts w:ascii="Arial Narrow" w:hAnsi="Arial Narrow"/>
                <w:b/>
                <w:bCs/>
                <w:i/>
                <w:color w:val="808080" w:themeColor="background1" w:themeShade="80"/>
                <w:sz w:val="20"/>
              </w:rPr>
              <w:instrText xml:space="preserve"> PAGE </w:instrText>
            </w:r>
            <w:r w:rsidR="003B04FA" w:rsidRPr="005864AF">
              <w:rPr>
                <w:rFonts w:ascii="Arial Narrow" w:hAnsi="Arial Narrow"/>
                <w:b/>
                <w:bCs/>
                <w:i/>
                <w:color w:val="808080" w:themeColor="background1" w:themeShade="80"/>
                <w:sz w:val="20"/>
              </w:rPr>
              <w:fldChar w:fldCharType="separate"/>
            </w:r>
            <w:r w:rsidR="00604C45">
              <w:rPr>
                <w:rFonts w:ascii="Arial Narrow" w:hAnsi="Arial Narrow"/>
                <w:b/>
                <w:bCs/>
                <w:i/>
                <w:noProof/>
                <w:color w:val="808080" w:themeColor="background1" w:themeShade="80"/>
                <w:sz w:val="20"/>
              </w:rPr>
              <w:t>4</w:t>
            </w:r>
            <w:r w:rsidR="003B04FA" w:rsidRPr="005864AF">
              <w:rPr>
                <w:rFonts w:ascii="Arial Narrow" w:hAnsi="Arial Narrow"/>
                <w:b/>
                <w:bCs/>
                <w:i/>
                <w:color w:val="808080" w:themeColor="background1" w:themeShade="80"/>
                <w:sz w:val="20"/>
              </w:rPr>
              <w:fldChar w:fldCharType="end"/>
            </w:r>
            <w:r w:rsidR="003B04FA" w:rsidRPr="005864AF">
              <w:rPr>
                <w:rFonts w:ascii="Arial Narrow" w:hAnsi="Arial Narrow"/>
                <w:i/>
                <w:color w:val="808080" w:themeColor="background1" w:themeShade="80"/>
                <w:sz w:val="20"/>
              </w:rPr>
              <w:t xml:space="preserve"> of </w:t>
            </w:r>
            <w:r w:rsidR="003B04FA" w:rsidRPr="005864AF">
              <w:rPr>
                <w:rFonts w:ascii="Arial Narrow" w:hAnsi="Arial Narrow"/>
                <w:b/>
                <w:bCs/>
                <w:i/>
                <w:color w:val="808080" w:themeColor="background1" w:themeShade="80"/>
                <w:sz w:val="20"/>
              </w:rPr>
              <w:fldChar w:fldCharType="begin"/>
            </w:r>
            <w:r w:rsidR="003B04FA" w:rsidRPr="005864AF">
              <w:rPr>
                <w:rFonts w:ascii="Arial Narrow" w:hAnsi="Arial Narrow"/>
                <w:b/>
                <w:bCs/>
                <w:i/>
                <w:color w:val="808080" w:themeColor="background1" w:themeShade="80"/>
                <w:sz w:val="20"/>
              </w:rPr>
              <w:instrText xml:space="preserve"> NUMPAGES  </w:instrText>
            </w:r>
            <w:r w:rsidR="003B04FA" w:rsidRPr="005864AF">
              <w:rPr>
                <w:rFonts w:ascii="Arial Narrow" w:hAnsi="Arial Narrow"/>
                <w:b/>
                <w:bCs/>
                <w:i/>
                <w:color w:val="808080" w:themeColor="background1" w:themeShade="80"/>
                <w:sz w:val="20"/>
              </w:rPr>
              <w:fldChar w:fldCharType="separate"/>
            </w:r>
            <w:r w:rsidR="00604C45">
              <w:rPr>
                <w:rFonts w:ascii="Arial Narrow" w:hAnsi="Arial Narrow"/>
                <w:b/>
                <w:bCs/>
                <w:i/>
                <w:noProof/>
                <w:color w:val="808080" w:themeColor="background1" w:themeShade="80"/>
                <w:sz w:val="20"/>
              </w:rPr>
              <w:t>14</w:t>
            </w:r>
            <w:r w:rsidR="003B04FA" w:rsidRPr="005864AF">
              <w:rPr>
                <w:rFonts w:ascii="Arial Narrow" w:hAnsi="Arial Narrow"/>
                <w:b/>
                <w:bCs/>
                <w:i/>
                <w:color w:val="808080" w:themeColor="background1" w:themeShade="80"/>
                <w:sz w:val="20"/>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32D927" w14:textId="77777777" w:rsidR="00FE3F57" w:rsidRDefault="00FE3F57" w:rsidP="0062259E">
      <w:pPr>
        <w:spacing w:after="0" w:line="240" w:lineRule="auto"/>
      </w:pPr>
      <w:r>
        <w:separator/>
      </w:r>
    </w:p>
  </w:footnote>
  <w:footnote w:type="continuationSeparator" w:id="0">
    <w:p w14:paraId="462F90EA" w14:textId="77777777" w:rsidR="00FE3F57" w:rsidRDefault="00FE3F57" w:rsidP="006225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97C43"/>
    <w:multiLevelType w:val="hybridMultilevel"/>
    <w:tmpl w:val="4B9898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22D06"/>
    <w:multiLevelType w:val="hybridMultilevel"/>
    <w:tmpl w:val="1E0E50BC"/>
    <w:lvl w:ilvl="0" w:tplc="D3261178">
      <w:start w:val="1"/>
      <w:numFmt w:val="upperLetter"/>
      <w:lvlText w:val="%1."/>
      <w:lvlJc w:val="left"/>
      <w:pPr>
        <w:ind w:left="720" w:hanging="720"/>
      </w:pPr>
      <w:rPr>
        <w:rFonts w:hint="default"/>
        <w:b/>
      </w:rPr>
    </w:lvl>
    <w:lvl w:ilvl="1" w:tplc="B28AD0D4">
      <w:start w:val="1"/>
      <w:numFmt w:val="bullet"/>
      <w:lvlText w:val=""/>
      <w:lvlJc w:val="left"/>
      <w:pPr>
        <w:ind w:left="1080" w:hanging="360"/>
      </w:pPr>
      <w:rPr>
        <w:rFonts w:ascii="Symbol" w:hAnsi="Symbol" w:hint="default"/>
        <w:b w:val="0"/>
      </w:rPr>
    </w:lvl>
    <w:lvl w:ilvl="2" w:tplc="BA5041A0">
      <w:start w:val="1"/>
      <w:numFmt w:val="upp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8C639D8"/>
    <w:multiLevelType w:val="hybridMultilevel"/>
    <w:tmpl w:val="62000E3C"/>
    <w:lvl w:ilvl="0" w:tplc="01CE8598">
      <w:start w:val="1"/>
      <w:numFmt w:val="upperLetter"/>
      <w:lvlText w:val="%1."/>
      <w:lvlJc w:val="left"/>
      <w:pPr>
        <w:ind w:left="360" w:hanging="360"/>
      </w:pPr>
      <w:rPr>
        <w:rFonts w:hint="default"/>
        <w:b/>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8CC2840"/>
    <w:multiLevelType w:val="hybridMultilevel"/>
    <w:tmpl w:val="B4DE23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D6F2072"/>
    <w:multiLevelType w:val="hybridMultilevel"/>
    <w:tmpl w:val="56A8D2DC"/>
    <w:lvl w:ilvl="0" w:tplc="0809000F">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DCA2D4B"/>
    <w:multiLevelType w:val="hybridMultilevel"/>
    <w:tmpl w:val="22DCBDB2"/>
    <w:lvl w:ilvl="0" w:tplc="9F2E439C">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FCF34EF"/>
    <w:multiLevelType w:val="multilevel"/>
    <w:tmpl w:val="47EA71BA"/>
    <w:lvl w:ilvl="0">
      <w:start w:val="1"/>
      <w:numFmt w:val="lowerLetter"/>
      <w:lvlText w:val="%1."/>
      <w:lvlJc w:val="left"/>
      <w:pPr>
        <w:ind w:left="720" w:hanging="360"/>
      </w:pPr>
      <w:rPr>
        <w:b w:val="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0FE8642B"/>
    <w:multiLevelType w:val="hybridMultilevel"/>
    <w:tmpl w:val="12827632"/>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15634D0"/>
    <w:multiLevelType w:val="hybridMultilevel"/>
    <w:tmpl w:val="A11E644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AB2F68"/>
    <w:multiLevelType w:val="hybridMultilevel"/>
    <w:tmpl w:val="C716413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3BF3B4D"/>
    <w:multiLevelType w:val="hybridMultilevel"/>
    <w:tmpl w:val="83BAEEAC"/>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55F7F95"/>
    <w:multiLevelType w:val="hybridMultilevel"/>
    <w:tmpl w:val="760E646C"/>
    <w:lvl w:ilvl="0" w:tplc="147E88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DFA338D"/>
    <w:multiLevelType w:val="hybridMultilevel"/>
    <w:tmpl w:val="A1025DF6"/>
    <w:lvl w:ilvl="0" w:tplc="7A2EC8EC">
      <w:start w:val="1"/>
      <w:numFmt w:val="upperLetter"/>
      <w:lvlText w:val="%1."/>
      <w:lvlJc w:val="left"/>
      <w:pPr>
        <w:ind w:left="360" w:hanging="360"/>
      </w:pPr>
      <w:rPr>
        <w:rFonts w:hint="default"/>
        <w:b/>
      </w:rPr>
    </w:lvl>
    <w:lvl w:ilvl="1" w:tplc="FBA231F2">
      <w:start w:val="1"/>
      <w:numFmt w:val="low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E346883"/>
    <w:multiLevelType w:val="hybridMultilevel"/>
    <w:tmpl w:val="612A07B6"/>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8E6A96"/>
    <w:multiLevelType w:val="hybridMultilevel"/>
    <w:tmpl w:val="1EFAA006"/>
    <w:lvl w:ilvl="0" w:tplc="74C06A86">
      <w:start w:val="1"/>
      <w:numFmt w:val="upperLetter"/>
      <w:lvlText w:val="%1."/>
      <w:lvlJc w:val="left"/>
      <w:pPr>
        <w:ind w:left="540" w:hanging="360"/>
      </w:pPr>
      <w:rPr>
        <w:b/>
      </w:rPr>
    </w:lvl>
    <w:lvl w:ilvl="1" w:tplc="04090019">
      <w:start w:val="1"/>
      <w:numFmt w:val="lowerLetter"/>
      <w:lvlText w:val="%2."/>
      <w:lvlJc w:val="left"/>
      <w:pPr>
        <w:ind w:left="1260" w:hanging="360"/>
      </w:pPr>
    </w:lvl>
    <w:lvl w:ilvl="2" w:tplc="0409001B">
      <w:start w:val="1"/>
      <w:numFmt w:val="lowerRoman"/>
      <w:lvlText w:val="%3."/>
      <w:lvlJc w:val="right"/>
      <w:pPr>
        <w:ind w:left="1980" w:hanging="180"/>
      </w:pPr>
    </w:lvl>
    <w:lvl w:ilvl="3" w:tplc="0409000F">
      <w:start w:val="1"/>
      <w:numFmt w:val="decimal"/>
      <w:lvlText w:val="%4."/>
      <w:lvlJc w:val="left"/>
      <w:pPr>
        <w:ind w:left="2700" w:hanging="360"/>
      </w:pPr>
    </w:lvl>
    <w:lvl w:ilvl="4" w:tplc="04090019">
      <w:start w:val="1"/>
      <w:numFmt w:val="lowerLetter"/>
      <w:lvlText w:val="%5."/>
      <w:lvlJc w:val="left"/>
      <w:pPr>
        <w:ind w:left="3420" w:hanging="360"/>
      </w:pPr>
    </w:lvl>
    <w:lvl w:ilvl="5" w:tplc="0409001B">
      <w:start w:val="1"/>
      <w:numFmt w:val="lowerRoman"/>
      <w:lvlText w:val="%6."/>
      <w:lvlJc w:val="right"/>
      <w:pPr>
        <w:ind w:left="4140" w:hanging="180"/>
      </w:pPr>
    </w:lvl>
    <w:lvl w:ilvl="6" w:tplc="0409000F">
      <w:start w:val="1"/>
      <w:numFmt w:val="decimal"/>
      <w:lvlText w:val="%7."/>
      <w:lvlJc w:val="left"/>
      <w:pPr>
        <w:ind w:left="4860" w:hanging="360"/>
      </w:pPr>
    </w:lvl>
    <w:lvl w:ilvl="7" w:tplc="04090019">
      <w:start w:val="1"/>
      <w:numFmt w:val="lowerLetter"/>
      <w:lvlText w:val="%8."/>
      <w:lvlJc w:val="left"/>
      <w:pPr>
        <w:ind w:left="5580" w:hanging="360"/>
      </w:pPr>
    </w:lvl>
    <w:lvl w:ilvl="8" w:tplc="0409001B">
      <w:start w:val="1"/>
      <w:numFmt w:val="lowerRoman"/>
      <w:lvlText w:val="%9."/>
      <w:lvlJc w:val="right"/>
      <w:pPr>
        <w:ind w:left="6300" w:hanging="180"/>
      </w:pPr>
    </w:lvl>
  </w:abstractNum>
  <w:abstractNum w:abstractNumId="15" w15:restartNumberingAfterBreak="0">
    <w:nsid w:val="241151AC"/>
    <w:multiLevelType w:val="hybridMultilevel"/>
    <w:tmpl w:val="D33420E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4B32050"/>
    <w:multiLevelType w:val="hybridMultilevel"/>
    <w:tmpl w:val="49B897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59F742A"/>
    <w:multiLevelType w:val="hybridMultilevel"/>
    <w:tmpl w:val="DEA4E818"/>
    <w:lvl w:ilvl="0" w:tplc="2EC0011C">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61C2A34"/>
    <w:multiLevelType w:val="hybridMultilevel"/>
    <w:tmpl w:val="2AF2FD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66A6034"/>
    <w:multiLevelType w:val="hybridMultilevel"/>
    <w:tmpl w:val="C1FEC8FC"/>
    <w:lvl w:ilvl="0" w:tplc="F66C4C52">
      <w:start w:val="1"/>
      <w:numFmt w:val="upperLetter"/>
      <w:lvlText w:val="%1."/>
      <w:lvlJc w:val="left"/>
      <w:pPr>
        <w:ind w:left="540" w:hanging="360"/>
      </w:pPr>
      <w:rPr>
        <w:rFonts w:hint="default"/>
        <w:b/>
      </w:rPr>
    </w:lvl>
    <w:lvl w:ilvl="1" w:tplc="FBA231F2">
      <w:start w:val="1"/>
      <w:numFmt w:val="low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292F246A"/>
    <w:multiLevelType w:val="hybridMultilevel"/>
    <w:tmpl w:val="D03AD9E6"/>
    <w:lvl w:ilvl="0" w:tplc="599406A4">
      <w:start w:val="4"/>
      <w:numFmt w:val="upperLetter"/>
      <w:lvlText w:val="%1."/>
      <w:lvlJc w:val="left"/>
      <w:pPr>
        <w:ind w:left="360" w:hanging="360"/>
      </w:pPr>
      <w:rPr>
        <w:rFonts w:hint="default"/>
        <w:b/>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21" w15:restartNumberingAfterBreak="0">
    <w:nsid w:val="30D52056"/>
    <w:multiLevelType w:val="multilevel"/>
    <w:tmpl w:val="6F56DA38"/>
    <w:lvl w:ilvl="0">
      <w:start w:val="1"/>
      <w:numFmt w:val="upperLetter"/>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2" w15:restartNumberingAfterBreak="0">
    <w:nsid w:val="35315492"/>
    <w:multiLevelType w:val="hybridMultilevel"/>
    <w:tmpl w:val="786EB150"/>
    <w:lvl w:ilvl="0" w:tplc="04090019">
      <w:start w:val="1"/>
      <w:numFmt w:val="lowerLetter"/>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365F2771"/>
    <w:multiLevelType w:val="hybridMultilevel"/>
    <w:tmpl w:val="C1E863EE"/>
    <w:lvl w:ilvl="0" w:tplc="AA2E151E">
      <w:start w:val="1"/>
      <w:numFmt w:val="upp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383F7859"/>
    <w:multiLevelType w:val="hybridMultilevel"/>
    <w:tmpl w:val="DC541F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8D57B75"/>
    <w:multiLevelType w:val="hybridMultilevel"/>
    <w:tmpl w:val="14A8F27C"/>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0FF2AE0"/>
    <w:multiLevelType w:val="hybridMultilevel"/>
    <w:tmpl w:val="760E646C"/>
    <w:lvl w:ilvl="0" w:tplc="147E88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17C6DC4"/>
    <w:multiLevelType w:val="hybridMultilevel"/>
    <w:tmpl w:val="BB542C2C"/>
    <w:lvl w:ilvl="0" w:tplc="1E82C174">
      <w:start w:val="1"/>
      <w:numFmt w:val="upp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44EE2962"/>
    <w:multiLevelType w:val="hybridMultilevel"/>
    <w:tmpl w:val="A74235C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9DF3BB7"/>
    <w:multiLevelType w:val="hybridMultilevel"/>
    <w:tmpl w:val="1FE891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A417489"/>
    <w:multiLevelType w:val="hybridMultilevel"/>
    <w:tmpl w:val="E8B027DA"/>
    <w:lvl w:ilvl="0" w:tplc="5CEAE690">
      <w:start w:val="1"/>
      <w:numFmt w:val="upp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4B5A7A82"/>
    <w:multiLevelType w:val="hybridMultilevel"/>
    <w:tmpl w:val="A42A5DB6"/>
    <w:lvl w:ilvl="0" w:tplc="BE1026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D1C6B4F"/>
    <w:multiLevelType w:val="hybridMultilevel"/>
    <w:tmpl w:val="030C1C58"/>
    <w:lvl w:ilvl="0" w:tplc="04090019">
      <w:start w:val="1"/>
      <w:numFmt w:val="lowerLetter"/>
      <w:lvlText w:val="%1."/>
      <w:lvlJc w:val="left"/>
      <w:pPr>
        <w:ind w:left="720" w:hanging="360"/>
      </w:pPr>
      <w:rPr>
        <w:rFonts w:hint="default"/>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D933AF2"/>
    <w:multiLevelType w:val="hybridMultilevel"/>
    <w:tmpl w:val="3684AE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4EFA0A9E"/>
    <w:multiLevelType w:val="hybridMultilevel"/>
    <w:tmpl w:val="0C185D46"/>
    <w:lvl w:ilvl="0" w:tplc="44E437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C3938F2"/>
    <w:multiLevelType w:val="hybridMultilevel"/>
    <w:tmpl w:val="FB4656A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61874E20"/>
    <w:multiLevelType w:val="hybridMultilevel"/>
    <w:tmpl w:val="DBAA97D8"/>
    <w:lvl w:ilvl="0" w:tplc="7278E4F8">
      <w:start w:val="1"/>
      <w:numFmt w:val="upperLetter"/>
      <w:pStyle w:val="Heading2"/>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62C7ADC"/>
    <w:multiLevelType w:val="hybridMultilevel"/>
    <w:tmpl w:val="09742C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6686614E"/>
    <w:multiLevelType w:val="hybridMultilevel"/>
    <w:tmpl w:val="70283DC0"/>
    <w:lvl w:ilvl="0" w:tplc="C2780198">
      <w:start w:val="1"/>
      <w:numFmt w:val="upperLetter"/>
      <w:lvlText w:val="%1."/>
      <w:lvlJc w:val="left"/>
      <w:pPr>
        <w:ind w:left="360" w:hanging="360"/>
      </w:pPr>
      <w:rPr>
        <w:rFonts w:hint="default"/>
        <w:b/>
      </w:rPr>
    </w:lvl>
    <w:lvl w:ilvl="1" w:tplc="FBA231F2">
      <w:start w:val="1"/>
      <w:numFmt w:val="lowerLetter"/>
      <w:lvlText w:val="%2."/>
      <w:lvlJc w:val="left"/>
      <w:pPr>
        <w:ind w:left="900" w:hanging="360"/>
      </w:pPr>
      <w:rPr>
        <w:rFonts w:hint="default"/>
      </w:r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39" w15:restartNumberingAfterBreak="0">
    <w:nsid w:val="694551BC"/>
    <w:multiLevelType w:val="hybridMultilevel"/>
    <w:tmpl w:val="5E22CD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6ABD11A3"/>
    <w:multiLevelType w:val="hybridMultilevel"/>
    <w:tmpl w:val="0EE847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6B850CF4"/>
    <w:multiLevelType w:val="hybridMultilevel"/>
    <w:tmpl w:val="E12E56D6"/>
    <w:lvl w:ilvl="0" w:tplc="DBE2ED98">
      <w:start w:val="1"/>
      <w:numFmt w:val="decimal"/>
      <w:lvlText w:val="%1."/>
      <w:lvlJc w:val="left"/>
      <w:pPr>
        <w:ind w:left="720" w:hanging="360"/>
      </w:pPr>
      <w:rPr>
        <w:rFonts w:hint="default"/>
        <w:b w:val="0"/>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6BB6058E"/>
    <w:multiLevelType w:val="hybridMultilevel"/>
    <w:tmpl w:val="90520300"/>
    <w:lvl w:ilvl="0" w:tplc="79F8900C">
      <w:start w:val="1"/>
      <w:numFmt w:val="upperLetter"/>
      <w:lvlText w:val="%1."/>
      <w:lvlJc w:val="left"/>
      <w:pPr>
        <w:ind w:left="360" w:hanging="360"/>
      </w:pPr>
      <w:rPr>
        <w:rFonts w:hint="default"/>
        <w:b/>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3" w15:restartNumberingAfterBreak="0">
    <w:nsid w:val="740A6CA7"/>
    <w:multiLevelType w:val="hybridMultilevel"/>
    <w:tmpl w:val="0D664BD4"/>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47E60FC"/>
    <w:multiLevelType w:val="hybridMultilevel"/>
    <w:tmpl w:val="90A0B0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759E112A"/>
    <w:multiLevelType w:val="hybridMultilevel"/>
    <w:tmpl w:val="3A5404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7A2F359B"/>
    <w:multiLevelType w:val="hybridMultilevel"/>
    <w:tmpl w:val="9F5E7AD6"/>
    <w:lvl w:ilvl="0" w:tplc="79F8900C">
      <w:start w:val="1"/>
      <w:numFmt w:val="upperLetter"/>
      <w:lvlText w:val="%1."/>
      <w:lvlJc w:val="left"/>
      <w:pPr>
        <w:ind w:left="360" w:hanging="360"/>
      </w:pPr>
      <w:rPr>
        <w:b/>
      </w:rPr>
    </w:lvl>
    <w:lvl w:ilvl="1" w:tplc="04090019">
      <w:start w:val="1"/>
      <w:numFmt w:val="lowerLetter"/>
      <w:lvlText w:val="%2."/>
      <w:lvlJc w:val="left"/>
      <w:pPr>
        <w:ind w:left="1260" w:hanging="360"/>
      </w:pPr>
    </w:lvl>
    <w:lvl w:ilvl="2" w:tplc="0409001B">
      <w:start w:val="1"/>
      <w:numFmt w:val="lowerRoman"/>
      <w:lvlText w:val="%3."/>
      <w:lvlJc w:val="right"/>
      <w:pPr>
        <w:ind w:left="1980" w:hanging="180"/>
      </w:pPr>
    </w:lvl>
    <w:lvl w:ilvl="3" w:tplc="0409000F">
      <w:start w:val="1"/>
      <w:numFmt w:val="decimal"/>
      <w:lvlText w:val="%4."/>
      <w:lvlJc w:val="left"/>
      <w:pPr>
        <w:ind w:left="2700" w:hanging="360"/>
      </w:pPr>
    </w:lvl>
    <w:lvl w:ilvl="4" w:tplc="04090019">
      <w:start w:val="1"/>
      <w:numFmt w:val="lowerLetter"/>
      <w:lvlText w:val="%5."/>
      <w:lvlJc w:val="left"/>
      <w:pPr>
        <w:ind w:left="3420" w:hanging="360"/>
      </w:pPr>
    </w:lvl>
    <w:lvl w:ilvl="5" w:tplc="0409001B">
      <w:start w:val="1"/>
      <w:numFmt w:val="lowerRoman"/>
      <w:lvlText w:val="%6."/>
      <w:lvlJc w:val="right"/>
      <w:pPr>
        <w:ind w:left="4140" w:hanging="180"/>
      </w:pPr>
    </w:lvl>
    <w:lvl w:ilvl="6" w:tplc="0409000F">
      <w:start w:val="1"/>
      <w:numFmt w:val="decimal"/>
      <w:lvlText w:val="%7."/>
      <w:lvlJc w:val="left"/>
      <w:pPr>
        <w:ind w:left="4860" w:hanging="360"/>
      </w:pPr>
    </w:lvl>
    <w:lvl w:ilvl="7" w:tplc="04090019">
      <w:start w:val="1"/>
      <w:numFmt w:val="lowerLetter"/>
      <w:lvlText w:val="%8."/>
      <w:lvlJc w:val="left"/>
      <w:pPr>
        <w:ind w:left="5580" w:hanging="360"/>
      </w:pPr>
    </w:lvl>
    <w:lvl w:ilvl="8" w:tplc="0409001B">
      <w:start w:val="1"/>
      <w:numFmt w:val="lowerRoman"/>
      <w:lvlText w:val="%9."/>
      <w:lvlJc w:val="right"/>
      <w:pPr>
        <w:ind w:left="6300" w:hanging="180"/>
      </w:pPr>
    </w:lvl>
  </w:abstractNum>
  <w:abstractNum w:abstractNumId="47" w15:restartNumberingAfterBreak="0">
    <w:nsid w:val="7DCC5ABD"/>
    <w:multiLevelType w:val="hybridMultilevel"/>
    <w:tmpl w:val="9DAA1290"/>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43144127">
    <w:abstractNumId w:val="28"/>
  </w:num>
  <w:num w:numId="2" w16cid:durableId="2092845007">
    <w:abstractNumId w:val="38"/>
  </w:num>
  <w:num w:numId="3" w16cid:durableId="603459587">
    <w:abstractNumId w:val="26"/>
  </w:num>
  <w:num w:numId="4" w16cid:durableId="2122647204">
    <w:abstractNumId w:val="32"/>
  </w:num>
  <w:num w:numId="5" w16cid:durableId="1050500662">
    <w:abstractNumId w:val="2"/>
  </w:num>
  <w:num w:numId="6" w16cid:durableId="346560159">
    <w:abstractNumId w:val="1"/>
  </w:num>
  <w:num w:numId="7" w16cid:durableId="1701932026">
    <w:abstractNumId w:val="20"/>
  </w:num>
  <w:num w:numId="8" w16cid:durableId="141626205">
    <w:abstractNumId w:val="47"/>
  </w:num>
  <w:num w:numId="9" w16cid:durableId="777213143">
    <w:abstractNumId w:val="8"/>
  </w:num>
  <w:num w:numId="10" w16cid:durableId="1498223826">
    <w:abstractNumId w:val="19"/>
  </w:num>
  <w:num w:numId="11" w16cid:durableId="1865555209">
    <w:abstractNumId w:val="15"/>
  </w:num>
  <w:num w:numId="12" w16cid:durableId="642857557">
    <w:abstractNumId w:val="11"/>
  </w:num>
  <w:num w:numId="13" w16cid:durableId="239289979">
    <w:abstractNumId w:val="21"/>
  </w:num>
  <w:num w:numId="14" w16cid:durableId="1218587439">
    <w:abstractNumId w:val="6"/>
  </w:num>
  <w:num w:numId="15" w16cid:durableId="802770161">
    <w:abstractNumId w:val="27"/>
  </w:num>
  <w:num w:numId="16" w16cid:durableId="1733045741">
    <w:abstractNumId w:val="12"/>
  </w:num>
  <w:num w:numId="17" w16cid:durableId="1532187364">
    <w:abstractNumId w:val="25"/>
  </w:num>
  <w:num w:numId="18" w16cid:durableId="163474326">
    <w:abstractNumId w:val="5"/>
  </w:num>
  <w:num w:numId="19" w16cid:durableId="947201866">
    <w:abstractNumId w:val="30"/>
  </w:num>
  <w:num w:numId="20" w16cid:durableId="1296175246">
    <w:abstractNumId w:val="42"/>
  </w:num>
  <w:num w:numId="21" w16cid:durableId="12196200">
    <w:abstractNumId w:val="43"/>
  </w:num>
  <w:num w:numId="22" w16cid:durableId="106464539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538592606">
    <w:abstractNumId w:val="22"/>
    <w:lvlOverride w:ilvl="0">
      <w:startOverride w:val="1"/>
    </w:lvlOverride>
    <w:lvlOverride w:ilvl="1"/>
    <w:lvlOverride w:ilvl="2"/>
    <w:lvlOverride w:ilvl="3"/>
    <w:lvlOverride w:ilvl="4"/>
    <w:lvlOverride w:ilvl="5"/>
    <w:lvlOverride w:ilvl="6"/>
    <w:lvlOverride w:ilvl="7"/>
    <w:lvlOverride w:ilvl="8"/>
  </w:num>
  <w:num w:numId="24" w16cid:durableId="1391853930">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723412353">
    <w:abstractNumId w:val="23"/>
  </w:num>
  <w:num w:numId="26" w16cid:durableId="1559633429">
    <w:abstractNumId w:val="22"/>
  </w:num>
  <w:num w:numId="27" w16cid:durableId="1622615632">
    <w:abstractNumId w:val="17"/>
  </w:num>
  <w:num w:numId="28" w16cid:durableId="567767784">
    <w:abstractNumId w:val="13"/>
  </w:num>
  <w:num w:numId="29" w16cid:durableId="1455253866">
    <w:abstractNumId w:val="35"/>
  </w:num>
  <w:num w:numId="30" w16cid:durableId="678385117">
    <w:abstractNumId w:val="36"/>
  </w:num>
  <w:num w:numId="31" w16cid:durableId="272906811">
    <w:abstractNumId w:val="33"/>
  </w:num>
  <w:num w:numId="32" w16cid:durableId="403066653">
    <w:abstractNumId w:val="7"/>
  </w:num>
  <w:num w:numId="33" w16cid:durableId="1066220704">
    <w:abstractNumId w:val="10"/>
  </w:num>
  <w:num w:numId="34" w16cid:durableId="335963561">
    <w:abstractNumId w:val="9"/>
  </w:num>
  <w:num w:numId="35" w16cid:durableId="471097475">
    <w:abstractNumId w:val="45"/>
  </w:num>
  <w:num w:numId="36" w16cid:durableId="1874147567">
    <w:abstractNumId w:val="0"/>
  </w:num>
  <w:num w:numId="37" w16cid:durableId="1186358833">
    <w:abstractNumId w:val="24"/>
  </w:num>
  <w:num w:numId="38" w16cid:durableId="1223902575">
    <w:abstractNumId w:val="3"/>
  </w:num>
  <w:num w:numId="39" w16cid:durableId="1403062399">
    <w:abstractNumId w:val="16"/>
  </w:num>
  <w:num w:numId="40" w16cid:durableId="1626231914">
    <w:abstractNumId w:val="37"/>
  </w:num>
  <w:num w:numId="41" w16cid:durableId="384180936">
    <w:abstractNumId w:val="18"/>
  </w:num>
  <w:num w:numId="42" w16cid:durableId="1049113594">
    <w:abstractNumId w:val="39"/>
  </w:num>
  <w:num w:numId="43" w16cid:durableId="1734542782">
    <w:abstractNumId w:val="40"/>
  </w:num>
  <w:num w:numId="44" w16cid:durableId="429277552">
    <w:abstractNumId w:val="44"/>
  </w:num>
  <w:num w:numId="45" w16cid:durableId="697586870">
    <w:abstractNumId w:val="4"/>
  </w:num>
  <w:num w:numId="46" w16cid:durableId="527527965">
    <w:abstractNumId w:val="41"/>
  </w:num>
  <w:num w:numId="47" w16cid:durableId="1549222231">
    <w:abstractNumId w:val="29"/>
  </w:num>
  <w:num w:numId="48" w16cid:durableId="906262845">
    <w:abstractNumId w:val="31"/>
  </w:num>
  <w:num w:numId="49" w16cid:durableId="562377040">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tDA0MjA2szA3MjQxNTFS0lEKTi0uzszPAykwrAUASuTAySwAAAA="/>
  </w:docVars>
  <w:rsids>
    <w:rsidRoot w:val="0062259E"/>
    <w:rsid w:val="000053A4"/>
    <w:rsid w:val="00015570"/>
    <w:rsid w:val="000364F6"/>
    <w:rsid w:val="0003733A"/>
    <w:rsid w:val="0004694C"/>
    <w:rsid w:val="00083247"/>
    <w:rsid w:val="00083E86"/>
    <w:rsid w:val="000C62ED"/>
    <w:rsid w:val="000D422A"/>
    <w:rsid w:val="000D53F7"/>
    <w:rsid w:val="000F7B48"/>
    <w:rsid w:val="00134A40"/>
    <w:rsid w:val="001614D3"/>
    <w:rsid w:val="001825F5"/>
    <w:rsid w:val="00192504"/>
    <w:rsid w:val="00197FD5"/>
    <w:rsid w:val="001C2F6B"/>
    <w:rsid w:val="001C3978"/>
    <w:rsid w:val="001F2C82"/>
    <w:rsid w:val="00224EBE"/>
    <w:rsid w:val="002504FB"/>
    <w:rsid w:val="00251762"/>
    <w:rsid w:val="00271C39"/>
    <w:rsid w:val="002851F4"/>
    <w:rsid w:val="002A043D"/>
    <w:rsid w:val="002B3F3A"/>
    <w:rsid w:val="002D381A"/>
    <w:rsid w:val="00304BE0"/>
    <w:rsid w:val="003210B8"/>
    <w:rsid w:val="003263F3"/>
    <w:rsid w:val="00336D30"/>
    <w:rsid w:val="0034301C"/>
    <w:rsid w:val="00355E31"/>
    <w:rsid w:val="0037038D"/>
    <w:rsid w:val="00385025"/>
    <w:rsid w:val="003B04FA"/>
    <w:rsid w:val="003C7662"/>
    <w:rsid w:val="00405E0B"/>
    <w:rsid w:val="00433683"/>
    <w:rsid w:val="00452597"/>
    <w:rsid w:val="00456BF2"/>
    <w:rsid w:val="00464535"/>
    <w:rsid w:val="00481C84"/>
    <w:rsid w:val="00484E20"/>
    <w:rsid w:val="004A3E86"/>
    <w:rsid w:val="004B14C8"/>
    <w:rsid w:val="004C0BD3"/>
    <w:rsid w:val="004E3C09"/>
    <w:rsid w:val="0050248C"/>
    <w:rsid w:val="00504371"/>
    <w:rsid w:val="00506868"/>
    <w:rsid w:val="005074FA"/>
    <w:rsid w:val="00534BD9"/>
    <w:rsid w:val="00537912"/>
    <w:rsid w:val="00572D8C"/>
    <w:rsid w:val="00575F43"/>
    <w:rsid w:val="005864AF"/>
    <w:rsid w:val="005B3F09"/>
    <w:rsid w:val="005C302C"/>
    <w:rsid w:val="005F5859"/>
    <w:rsid w:val="00604C45"/>
    <w:rsid w:val="0062259E"/>
    <w:rsid w:val="00622E75"/>
    <w:rsid w:val="006324A8"/>
    <w:rsid w:val="00632AF0"/>
    <w:rsid w:val="00641FA0"/>
    <w:rsid w:val="0067776E"/>
    <w:rsid w:val="00682A68"/>
    <w:rsid w:val="00694C1D"/>
    <w:rsid w:val="006A06A7"/>
    <w:rsid w:val="006A3D01"/>
    <w:rsid w:val="006B71AF"/>
    <w:rsid w:val="006C7691"/>
    <w:rsid w:val="006E2E5F"/>
    <w:rsid w:val="00734B5C"/>
    <w:rsid w:val="00767ABC"/>
    <w:rsid w:val="00772447"/>
    <w:rsid w:val="007B2640"/>
    <w:rsid w:val="007B78B5"/>
    <w:rsid w:val="007C4403"/>
    <w:rsid w:val="007C719A"/>
    <w:rsid w:val="007E17B2"/>
    <w:rsid w:val="007E1A16"/>
    <w:rsid w:val="007E3F7D"/>
    <w:rsid w:val="007E7DDA"/>
    <w:rsid w:val="008377DD"/>
    <w:rsid w:val="00852E28"/>
    <w:rsid w:val="008647A4"/>
    <w:rsid w:val="00874045"/>
    <w:rsid w:val="008812CE"/>
    <w:rsid w:val="00895D1D"/>
    <w:rsid w:val="008A1104"/>
    <w:rsid w:val="008B2619"/>
    <w:rsid w:val="008B490A"/>
    <w:rsid w:val="008B7123"/>
    <w:rsid w:val="008C7BB5"/>
    <w:rsid w:val="008D6F68"/>
    <w:rsid w:val="008F59BA"/>
    <w:rsid w:val="00904BAB"/>
    <w:rsid w:val="009110E3"/>
    <w:rsid w:val="00911B79"/>
    <w:rsid w:val="00914325"/>
    <w:rsid w:val="00944FFC"/>
    <w:rsid w:val="0094504D"/>
    <w:rsid w:val="009628AD"/>
    <w:rsid w:val="00983DDA"/>
    <w:rsid w:val="00986BC0"/>
    <w:rsid w:val="009B13E7"/>
    <w:rsid w:val="009B6DF8"/>
    <w:rsid w:val="009C7DF0"/>
    <w:rsid w:val="009D7294"/>
    <w:rsid w:val="009E20EB"/>
    <w:rsid w:val="009E3627"/>
    <w:rsid w:val="009F315E"/>
    <w:rsid w:val="00A02CD3"/>
    <w:rsid w:val="00A271BD"/>
    <w:rsid w:val="00A440A2"/>
    <w:rsid w:val="00A4702A"/>
    <w:rsid w:val="00A62B99"/>
    <w:rsid w:val="00A638F8"/>
    <w:rsid w:val="00A76D4E"/>
    <w:rsid w:val="00A86CFD"/>
    <w:rsid w:val="00AD410F"/>
    <w:rsid w:val="00AD6068"/>
    <w:rsid w:val="00AF020A"/>
    <w:rsid w:val="00AF05F9"/>
    <w:rsid w:val="00AF14A6"/>
    <w:rsid w:val="00B16B0E"/>
    <w:rsid w:val="00B402E9"/>
    <w:rsid w:val="00B62E5C"/>
    <w:rsid w:val="00B62EBB"/>
    <w:rsid w:val="00B836B9"/>
    <w:rsid w:val="00B86D07"/>
    <w:rsid w:val="00B920AB"/>
    <w:rsid w:val="00BE1005"/>
    <w:rsid w:val="00BE4D49"/>
    <w:rsid w:val="00C41FD5"/>
    <w:rsid w:val="00C44EA6"/>
    <w:rsid w:val="00C67ACF"/>
    <w:rsid w:val="00C84E93"/>
    <w:rsid w:val="00C97EBC"/>
    <w:rsid w:val="00CA510F"/>
    <w:rsid w:val="00CB59D1"/>
    <w:rsid w:val="00CC42A5"/>
    <w:rsid w:val="00CC50D3"/>
    <w:rsid w:val="00CC5735"/>
    <w:rsid w:val="00D00DC1"/>
    <w:rsid w:val="00D3585D"/>
    <w:rsid w:val="00D434D2"/>
    <w:rsid w:val="00D51C6E"/>
    <w:rsid w:val="00D60FCC"/>
    <w:rsid w:val="00D633D7"/>
    <w:rsid w:val="00D65E96"/>
    <w:rsid w:val="00D73EE6"/>
    <w:rsid w:val="00D8789A"/>
    <w:rsid w:val="00D91CAA"/>
    <w:rsid w:val="00DB0D3F"/>
    <w:rsid w:val="00E073D1"/>
    <w:rsid w:val="00E36560"/>
    <w:rsid w:val="00E371DF"/>
    <w:rsid w:val="00E836C6"/>
    <w:rsid w:val="00EC389E"/>
    <w:rsid w:val="00EC7A1B"/>
    <w:rsid w:val="00EE3D7A"/>
    <w:rsid w:val="00F119B4"/>
    <w:rsid w:val="00F251AF"/>
    <w:rsid w:val="00F32407"/>
    <w:rsid w:val="00F75C80"/>
    <w:rsid w:val="00F923D0"/>
    <w:rsid w:val="00F94874"/>
    <w:rsid w:val="00FA29DF"/>
    <w:rsid w:val="00FD0294"/>
    <w:rsid w:val="00FE3BD0"/>
    <w:rsid w:val="00FE3F57"/>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2D4CF6"/>
  <w15:chartTrackingRefBased/>
  <w15:docId w15:val="{ACAAB2DB-4432-408E-A87C-D843E6D21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1104"/>
  </w:style>
  <w:style w:type="paragraph" w:styleId="Heading1">
    <w:name w:val="heading 1"/>
    <w:basedOn w:val="Normal"/>
    <w:next w:val="Normal"/>
    <w:link w:val="Heading1Char"/>
    <w:uiPriority w:val="9"/>
    <w:qFormat/>
    <w:rsid w:val="006A06A7"/>
    <w:pPr>
      <w:keepNext/>
      <w:keepLines/>
      <w:spacing w:after="0"/>
      <w:outlineLvl w:val="0"/>
    </w:pPr>
    <w:rPr>
      <w:rFonts w:ascii="Arial" w:eastAsiaTheme="majorEastAsia" w:hAnsi="Arial" w:cstheme="majorBidi"/>
      <w:b/>
      <w:sz w:val="24"/>
      <w:szCs w:val="32"/>
    </w:rPr>
  </w:style>
  <w:style w:type="paragraph" w:styleId="Heading2">
    <w:name w:val="heading 2"/>
    <w:basedOn w:val="Normal"/>
    <w:next w:val="Normal"/>
    <w:link w:val="Heading2Char"/>
    <w:uiPriority w:val="9"/>
    <w:unhideWhenUsed/>
    <w:qFormat/>
    <w:rsid w:val="006A06A7"/>
    <w:pPr>
      <w:keepNext/>
      <w:keepLines/>
      <w:numPr>
        <w:numId w:val="30"/>
      </w:numPr>
      <w:spacing w:before="120" w:after="120"/>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qFormat/>
    <w:rsid w:val="000D53F7"/>
    <w:pPr>
      <w:keepNext/>
      <w:keepLines/>
      <w:spacing w:before="320" w:after="80" w:line="276" w:lineRule="auto"/>
      <w:outlineLvl w:val="2"/>
    </w:pPr>
    <w:rPr>
      <w:rFonts w:ascii="Arial" w:eastAsia="Arial" w:hAnsi="Arial" w:cs="Arial"/>
      <w:color w:val="434343"/>
      <w:sz w:val="28"/>
      <w:szCs w:val="28"/>
    </w:rPr>
  </w:style>
  <w:style w:type="paragraph" w:styleId="Heading8">
    <w:name w:val="heading 8"/>
    <w:basedOn w:val="Normal"/>
    <w:next w:val="Normal"/>
    <w:link w:val="Heading8Char"/>
    <w:uiPriority w:val="9"/>
    <w:semiHidden/>
    <w:unhideWhenUsed/>
    <w:qFormat/>
    <w:rsid w:val="00CC42A5"/>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25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259E"/>
  </w:style>
  <w:style w:type="paragraph" w:styleId="Footer">
    <w:name w:val="footer"/>
    <w:basedOn w:val="Normal"/>
    <w:link w:val="FooterChar"/>
    <w:uiPriority w:val="99"/>
    <w:unhideWhenUsed/>
    <w:rsid w:val="006225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259E"/>
  </w:style>
  <w:style w:type="character" w:customStyle="1" w:styleId="Heading3Char">
    <w:name w:val="Heading 3 Char"/>
    <w:basedOn w:val="DefaultParagraphFont"/>
    <w:link w:val="Heading3"/>
    <w:rsid w:val="000D53F7"/>
    <w:rPr>
      <w:rFonts w:ascii="Arial" w:eastAsia="Arial" w:hAnsi="Arial" w:cs="Arial"/>
      <w:color w:val="434343"/>
      <w:sz w:val="28"/>
      <w:szCs w:val="28"/>
    </w:rPr>
  </w:style>
  <w:style w:type="paragraph" w:styleId="ListParagraph">
    <w:name w:val="List Paragraph"/>
    <w:basedOn w:val="Normal"/>
    <w:uiPriority w:val="34"/>
    <w:qFormat/>
    <w:rsid w:val="000D53F7"/>
    <w:pPr>
      <w:spacing w:after="0" w:line="276" w:lineRule="auto"/>
      <w:ind w:left="720"/>
      <w:contextualSpacing/>
    </w:pPr>
    <w:rPr>
      <w:rFonts w:ascii="Arial" w:eastAsia="Arial" w:hAnsi="Arial" w:cs="Arial"/>
    </w:rPr>
  </w:style>
  <w:style w:type="table" w:styleId="TableGrid">
    <w:name w:val="Table Grid"/>
    <w:basedOn w:val="TableNormal"/>
    <w:uiPriority w:val="39"/>
    <w:rsid w:val="000D53F7"/>
    <w:pPr>
      <w:spacing w:after="0" w:line="240" w:lineRule="auto"/>
    </w:pPr>
    <w:rPr>
      <w:rFonts w:ascii="Arial" w:eastAsia="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D53F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D53F7"/>
  </w:style>
  <w:style w:type="character" w:styleId="Strong">
    <w:name w:val="Strong"/>
    <w:uiPriority w:val="22"/>
    <w:qFormat/>
    <w:rsid w:val="000D53F7"/>
    <w:rPr>
      <w:b/>
      <w:bCs/>
    </w:rPr>
  </w:style>
  <w:style w:type="character" w:customStyle="1" w:styleId="a-size-base">
    <w:name w:val="a-size-base"/>
    <w:rsid w:val="007E3F7D"/>
  </w:style>
  <w:style w:type="paragraph" w:customStyle="1" w:styleId="Default">
    <w:name w:val="Default"/>
    <w:rsid w:val="00767ABC"/>
    <w:pPr>
      <w:autoSpaceDE w:val="0"/>
      <w:autoSpaceDN w:val="0"/>
      <w:adjustRightInd w:val="0"/>
      <w:spacing w:after="0" w:line="240" w:lineRule="auto"/>
    </w:pPr>
    <w:rPr>
      <w:rFonts w:ascii="Calibri" w:hAnsi="Calibri" w:cs="Calibri"/>
      <w:color w:val="000000"/>
      <w:sz w:val="24"/>
      <w:szCs w:val="24"/>
    </w:rPr>
  </w:style>
  <w:style w:type="character" w:customStyle="1" w:styleId="Heading2Char">
    <w:name w:val="Heading 2 Char"/>
    <w:basedOn w:val="DefaultParagraphFont"/>
    <w:link w:val="Heading2"/>
    <w:uiPriority w:val="9"/>
    <w:rsid w:val="006A06A7"/>
    <w:rPr>
      <w:rFonts w:ascii="Times New Roman" w:eastAsiaTheme="majorEastAsia" w:hAnsi="Times New Roman" w:cstheme="majorBidi"/>
      <w:b/>
      <w:sz w:val="24"/>
      <w:szCs w:val="26"/>
    </w:rPr>
  </w:style>
  <w:style w:type="character" w:customStyle="1" w:styleId="Heading8Char">
    <w:name w:val="Heading 8 Char"/>
    <w:basedOn w:val="DefaultParagraphFont"/>
    <w:link w:val="Heading8"/>
    <w:uiPriority w:val="9"/>
    <w:rsid w:val="00CC42A5"/>
    <w:rPr>
      <w:rFonts w:asciiTheme="majorHAnsi" w:eastAsiaTheme="majorEastAsia" w:hAnsiTheme="majorHAnsi" w:cstheme="majorBidi"/>
      <w:color w:val="272727" w:themeColor="text1" w:themeTint="D8"/>
      <w:sz w:val="21"/>
      <w:szCs w:val="21"/>
    </w:rPr>
  </w:style>
  <w:style w:type="character" w:customStyle="1" w:styleId="Heading1Char">
    <w:name w:val="Heading 1 Char"/>
    <w:basedOn w:val="DefaultParagraphFont"/>
    <w:link w:val="Heading1"/>
    <w:uiPriority w:val="9"/>
    <w:rsid w:val="006A06A7"/>
    <w:rPr>
      <w:rFonts w:ascii="Arial" w:eastAsiaTheme="majorEastAsia" w:hAnsi="Arial" w:cstheme="majorBidi"/>
      <w:b/>
      <w:sz w:val="24"/>
      <w:szCs w:val="32"/>
    </w:rPr>
  </w:style>
  <w:style w:type="paragraph" w:styleId="BodyText">
    <w:name w:val="Body Text"/>
    <w:basedOn w:val="Normal"/>
    <w:link w:val="BodyTextChar"/>
    <w:uiPriority w:val="99"/>
    <w:semiHidden/>
    <w:unhideWhenUsed/>
    <w:rsid w:val="008B7123"/>
    <w:pPr>
      <w:spacing w:after="0" w:line="240" w:lineRule="auto"/>
    </w:pPr>
    <w:rPr>
      <w:rFonts w:ascii="Times New Roman" w:eastAsia="Times New Roman" w:hAnsi="Times New Roman" w:cs="Times New Roman"/>
    </w:rPr>
  </w:style>
  <w:style w:type="character" w:customStyle="1" w:styleId="BodyTextChar">
    <w:name w:val="Body Text Char"/>
    <w:basedOn w:val="DefaultParagraphFont"/>
    <w:link w:val="BodyText"/>
    <w:uiPriority w:val="99"/>
    <w:semiHidden/>
    <w:rsid w:val="008B7123"/>
    <w:rPr>
      <w:rFonts w:ascii="Times New Roman" w:eastAsia="Times New Roman" w:hAnsi="Times New Roman" w:cs="Times New Roman"/>
    </w:rPr>
  </w:style>
  <w:style w:type="table" w:customStyle="1" w:styleId="TableGrid1">
    <w:name w:val="Table Grid1"/>
    <w:basedOn w:val="TableNormal"/>
    <w:uiPriority w:val="59"/>
    <w:rsid w:val="008B7123"/>
    <w:pPr>
      <w:spacing w:after="0" w:line="240" w:lineRule="auto"/>
    </w:pPr>
    <w:rPr>
      <w:rFonts w:ascii="Calibri" w:eastAsia="Calibri" w:hAnsi="Calibri" w:cs="Times New Roman"/>
      <w:sz w:val="20"/>
      <w:szCs w:val="20"/>
      <w:lang w:bidi="bn-BD"/>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uiPriority w:val="99"/>
    <w:unhideWhenUsed/>
    <w:rsid w:val="008B490A"/>
    <w:rPr>
      <w:color w:val="0000FF"/>
      <w:u w:val="single"/>
    </w:rPr>
  </w:style>
  <w:style w:type="character" w:customStyle="1" w:styleId="UnresolvedMention1">
    <w:name w:val="Unresolved Mention1"/>
    <w:basedOn w:val="DefaultParagraphFont"/>
    <w:uiPriority w:val="99"/>
    <w:semiHidden/>
    <w:unhideWhenUsed/>
    <w:rsid w:val="009C7D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8481785">
      <w:bodyDiv w:val="1"/>
      <w:marLeft w:val="0"/>
      <w:marRight w:val="0"/>
      <w:marTop w:val="0"/>
      <w:marBottom w:val="0"/>
      <w:divBdr>
        <w:top w:val="none" w:sz="0" w:space="0" w:color="auto"/>
        <w:left w:val="none" w:sz="0" w:space="0" w:color="auto"/>
        <w:bottom w:val="none" w:sz="0" w:space="0" w:color="auto"/>
        <w:right w:val="none" w:sz="0" w:space="0" w:color="auto"/>
      </w:divBdr>
    </w:div>
    <w:div w:id="697703255">
      <w:bodyDiv w:val="1"/>
      <w:marLeft w:val="0"/>
      <w:marRight w:val="0"/>
      <w:marTop w:val="0"/>
      <w:marBottom w:val="0"/>
      <w:divBdr>
        <w:top w:val="none" w:sz="0" w:space="0" w:color="auto"/>
        <w:left w:val="none" w:sz="0" w:space="0" w:color="auto"/>
        <w:bottom w:val="none" w:sz="0" w:space="0" w:color="auto"/>
        <w:right w:val="none" w:sz="0" w:space="0" w:color="auto"/>
      </w:divBdr>
    </w:div>
    <w:div w:id="925529744">
      <w:bodyDiv w:val="1"/>
      <w:marLeft w:val="0"/>
      <w:marRight w:val="0"/>
      <w:marTop w:val="0"/>
      <w:marBottom w:val="0"/>
      <w:divBdr>
        <w:top w:val="none" w:sz="0" w:space="0" w:color="auto"/>
        <w:left w:val="none" w:sz="0" w:space="0" w:color="auto"/>
        <w:bottom w:val="none" w:sz="0" w:space="0" w:color="auto"/>
        <w:right w:val="none" w:sz="0" w:space="0" w:color="auto"/>
      </w:divBdr>
    </w:div>
    <w:div w:id="1283879626">
      <w:bodyDiv w:val="1"/>
      <w:marLeft w:val="0"/>
      <w:marRight w:val="0"/>
      <w:marTop w:val="0"/>
      <w:marBottom w:val="0"/>
      <w:divBdr>
        <w:top w:val="none" w:sz="0" w:space="0" w:color="auto"/>
        <w:left w:val="none" w:sz="0" w:space="0" w:color="auto"/>
        <w:bottom w:val="none" w:sz="0" w:space="0" w:color="auto"/>
        <w:right w:val="none" w:sz="0" w:space="0" w:color="auto"/>
      </w:divBdr>
    </w:div>
    <w:div w:id="1303344519">
      <w:bodyDiv w:val="1"/>
      <w:marLeft w:val="0"/>
      <w:marRight w:val="0"/>
      <w:marTop w:val="0"/>
      <w:marBottom w:val="0"/>
      <w:divBdr>
        <w:top w:val="none" w:sz="0" w:space="0" w:color="auto"/>
        <w:left w:val="none" w:sz="0" w:space="0" w:color="auto"/>
        <w:bottom w:val="none" w:sz="0" w:space="0" w:color="auto"/>
        <w:right w:val="none" w:sz="0" w:space="0" w:color="auto"/>
      </w:divBdr>
    </w:div>
    <w:div w:id="1811557379">
      <w:bodyDiv w:val="1"/>
      <w:marLeft w:val="0"/>
      <w:marRight w:val="0"/>
      <w:marTop w:val="0"/>
      <w:marBottom w:val="0"/>
      <w:divBdr>
        <w:top w:val="none" w:sz="0" w:space="0" w:color="auto"/>
        <w:left w:val="none" w:sz="0" w:space="0" w:color="auto"/>
        <w:bottom w:val="none" w:sz="0" w:space="0" w:color="auto"/>
        <w:right w:val="none" w:sz="0" w:space="0" w:color="auto"/>
      </w:divBdr>
    </w:div>
    <w:div w:id="2049990704">
      <w:bodyDiv w:val="1"/>
      <w:marLeft w:val="0"/>
      <w:marRight w:val="0"/>
      <w:marTop w:val="0"/>
      <w:marBottom w:val="0"/>
      <w:divBdr>
        <w:top w:val="none" w:sz="0" w:space="0" w:color="auto"/>
        <w:left w:val="none" w:sz="0" w:space="0" w:color="auto"/>
        <w:bottom w:val="none" w:sz="0" w:space="0" w:color="auto"/>
        <w:right w:val="none" w:sz="0" w:space="0" w:color="auto"/>
      </w:divBdr>
    </w:div>
    <w:div w:id="2120024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jstor.org/stable/2642736" TargetMode="External"/><Relationship Id="rId5" Type="http://schemas.openxmlformats.org/officeDocument/2006/relationships/webSettings" Target="webSettings.xml"/><Relationship Id="rId10" Type="http://schemas.openxmlformats.org/officeDocument/2006/relationships/hyperlink" Target="https://marxists.catbull.com/archive/marx/works/1853/07/22.htm" TargetMode="External"/><Relationship Id="rId4" Type="http://schemas.openxmlformats.org/officeDocument/2006/relationships/settings" Target="settings.xml"/><Relationship Id="rId9" Type="http://schemas.openxmlformats.org/officeDocument/2006/relationships/hyperlink" Target="https://www.marxists.org/archive/marx/works/1853/06/25.ht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1FB9A7-1C41-4612-B4BF-DA68A7DC49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14</Pages>
  <Words>4097</Words>
  <Characters>23353</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Arshad Chowdhury</dc:creator>
  <cp:keywords/>
  <dc:description/>
  <cp:lastModifiedBy>Md Shamsuddoha</cp:lastModifiedBy>
  <cp:revision>7</cp:revision>
  <cp:lastPrinted>2022-05-19T05:16:00Z</cp:lastPrinted>
  <dcterms:created xsi:type="dcterms:W3CDTF">2022-05-27T01:47:00Z</dcterms:created>
  <dcterms:modified xsi:type="dcterms:W3CDTF">2022-05-27T10:20:00Z</dcterms:modified>
</cp:coreProperties>
</file>