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DCA9" w14:textId="60AE088B" w:rsidR="00401D5A" w:rsidRPr="00863D4D" w:rsidRDefault="00401D5A" w:rsidP="00E6621B">
      <w:pPr>
        <w:pStyle w:val="Heading1"/>
        <w:spacing w:line="360" w:lineRule="auto"/>
        <w:jc w:val="center"/>
        <w:rPr>
          <w:rFonts w:ascii="Times New Roman" w:hAnsi="Times New Roman" w:cs="Times New Roman"/>
          <w:b/>
          <w:u w:val="single"/>
        </w:rPr>
      </w:pPr>
      <w:r w:rsidRPr="00863D4D">
        <w:rPr>
          <w:rFonts w:ascii="Times New Roman" w:hAnsi="Times New Roman" w:cs="Times New Roman"/>
          <w:b/>
          <w:u w:val="single"/>
        </w:rPr>
        <w:t>Sec A, Answer to</w:t>
      </w:r>
      <w:r w:rsidR="000109B6" w:rsidRPr="00863D4D">
        <w:rPr>
          <w:rFonts w:ascii="Times New Roman" w:hAnsi="Times New Roman" w:cs="Times New Roman"/>
          <w:b/>
          <w:u w:val="single"/>
        </w:rPr>
        <w:t xml:space="preserve"> the</w:t>
      </w:r>
      <w:r w:rsidRPr="00863D4D">
        <w:rPr>
          <w:rFonts w:ascii="Times New Roman" w:hAnsi="Times New Roman" w:cs="Times New Roman"/>
          <w:b/>
          <w:u w:val="single"/>
        </w:rPr>
        <w:t xml:space="preserve"> Question </w:t>
      </w:r>
      <w:r w:rsidR="00255D5C" w:rsidRPr="00863D4D">
        <w:rPr>
          <w:rFonts w:ascii="Times New Roman" w:hAnsi="Times New Roman" w:cs="Times New Roman"/>
          <w:b/>
          <w:u w:val="single"/>
        </w:rPr>
        <w:t xml:space="preserve">no. </w:t>
      </w:r>
      <w:r w:rsidRPr="00863D4D">
        <w:rPr>
          <w:rFonts w:ascii="Times New Roman" w:hAnsi="Times New Roman" w:cs="Times New Roman"/>
          <w:b/>
          <w:u w:val="single"/>
        </w:rPr>
        <w:t>1</w:t>
      </w:r>
    </w:p>
    <w:p w14:paraId="63AD04A5" w14:textId="77777777" w:rsidR="00255D5C" w:rsidRPr="00BF333E" w:rsidRDefault="00255D5C" w:rsidP="00E6621B">
      <w:pPr>
        <w:spacing w:line="360" w:lineRule="auto"/>
        <w:jc w:val="both"/>
        <w:rPr>
          <w:rFonts w:ascii="Times New Roman" w:hAnsi="Times New Roman" w:cs="Times New Roman"/>
          <w:color w:val="000000" w:themeColor="text1"/>
          <w:sz w:val="24"/>
          <w:szCs w:val="24"/>
        </w:rPr>
      </w:pPr>
    </w:p>
    <w:p w14:paraId="07BCC654" w14:textId="241D57E6" w:rsidR="00255D5C" w:rsidRPr="00BF333E" w:rsidRDefault="001A117D" w:rsidP="00E6621B">
      <w:pPr>
        <w:spacing w:line="360" w:lineRule="auto"/>
        <w:jc w:val="both"/>
        <w:rPr>
          <w:rFonts w:ascii="Times New Roman" w:hAnsi="Times New Roman" w:cs="Times New Roman"/>
          <w:color w:val="000000" w:themeColor="text1"/>
          <w:sz w:val="24"/>
          <w:szCs w:val="24"/>
        </w:rPr>
      </w:pPr>
      <w:r w:rsidRPr="00BF333E">
        <w:rPr>
          <w:rFonts w:ascii="Times New Roman" w:hAnsi="Times New Roman" w:cs="Times New Roman"/>
          <w:color w:val="000000" w:themeColor="text1"/>
          <w:sz w:val="24"/>
          <w:szCs w:val="24"/>
        </w:rPr>
        <w:t xml:space="preserve">Christine de Pisan (also known as Christine de </w:t>
      </w:r>
      <w:proofErr w:type="spellStart"/>
      <w:r w:rsidRPr="00BF333E">
        <w:rPr>
          <w:rFonts w:ascii="Times New Roman" w:hAnsi="Times New Roman" w:cs="Times New Roman"/>
          <w:color w:val="000000" w:themeColor="text1"/>
          <w:sz w:val="24"/>
          <w:szCs w:val="24"/>
        </w:rPr>
        <w:t>Pizan</w:t>
      </w:r>
      <w:proofErr w:type="spellEnd"/>
      <w:r w:rsidRPr="00BF333E">
        <w:rPr>
          <w:rFonts w:ascii="Times New Roman" w:hAnsi="Times New Roman" w:cs="Times New Roman"/>
          <w:color w:val="000000" w:themeColor="text1"/>
          <w:sz w:val="24"/>
          <w:szCs w:val="24"/>
        </w:rPr>
        <w:t>)</w:t>
      </w:r>
      <w:r w:rsidR="006A1D3D" w:rsidRPr="00BF333E">
        <w:rPr>
          <w:rFonts w:ascii="Times New Roman" w:hAnsi="Times New Roman" w:cs="Times New Roman"/>
          <w:color w:val="000000" w:themeColor="text1"/>
          <w:sz w:val="24"/>
          <w:szCs w:val="24"/>
        </w:rPr>
        <w:t xml:space="preserve"> </w:t>
      </w:r>
      <w:r w:rsidR="005D4674" w:rsidRPr="00BF333E">
        <w:rPr>
          <w:rFonts w:ascii="Times New Roman" w:hAnsi="Times New Roman" w:cs="Times New Roman"/>
          <w:color w:val="000000" w:themeColor="text1"/>
          <w:sz w:val="24"/>
          <w:szCs w:val="24"/>
        </w:rPr>
        <w:t xml:space="preserve">(born 1364, Venice, Italy; died 1430, </w:t>
      </w:r>
      <w:proofErr w:type="spellStart"/>
      <w:r w:rsidR="005D4674" w:rsidRPr="00BF333E">
        <w:rPr>
          <w:rFonts w:ascii="Times New Roman" w:hAnsi="Times New Roman" w:cs="Times New Roman"/>
          <w:color w:val="000000" w:themeColor="text1"/>
          <w:sz w:val="24"/>
          <w:szCs w:val="24"/>
        </w:rPr>
        <w:t>Poissy</w:t>
      </w:r>
      <w:proofErr w:type="spellEnd"/>
      <w:r w:rsidR="005D4674" w:rsidRPr="00BF333E">
        <w:rPr>
          <w:rFonts w:ascii="Times New Roman" w:hAnsi="Times New Roman" w:cs="Times New Roman"/>
          <w:color w:val="000000" w:themeColor="text1"/>
          <w:sz w:val="24"/>
          <w:szCs w:val="24"/>
        </w:rPr>
        <w:t>, France)</w:t>
      </w:r>
      <w:r w:rsidRPr="00BF333E">
        <w:rPr>
          <w:rFonts w:ascii="Times New Roman" w:hAnsi="Times New Roman" w:cs="Times New Roman"/>
          <w:color w:val="000000" w:themeColor="text1"/>
          <w:sz w:val="24"/>
          <w:szCs w:val="24"/>
        </w:rPr>
        <w:t xml:space="preserve"> </w:t>
      </w:r>
      <w:r w:rsidR="00071AD4" w:rsidRPr="00BF333E">
        <w:rPr>
          <w:rFonts w:ascii="Times New Roman" w:hAnsi="Times New Roman" w:cs="Times New Roman"/>
          <w:color w:val="000000" w:themeColor="text1"/>
          <w:sz w:val="24"/>
          <w:szCs w:val="24"/>
        </w:rPr>
        <w:t xml:space="preserve">was an Italian poet and author to many books. She </w:t>
      </w:r>
      <w:r w:rsidR="00F87ED7" w:rsidRPr="00BF333E">
        <w:rPr>
          <w:rFonts w:ascii="Times New Roman" w:hAnsi="Times New Roman" w:cs="Times New Roman"/>
          <w:color w:val="000000" w:themeColor="text1"/>
          <w:sz w:val="24"/>
          <w:szCs w:val="24"/>
        </w:rPr>
        <w:t>took literacy from her father</w:t>
      </w:r>
      <w:r w:rsidR="007F6936" w:rsidRPr="00BF333E">
        <w:rPr>
          <w:rFonts w:ascii="Times New Roman" w:hAnsi="Times New Roman" w:cs="Times New Roman"/>
          <w:color w:val="000000" w:themeColor="text1"/>
          <w:sz w:val="24"/>
          <w:szCs w:val="24"/>
        </w:rPr>
        <w:t>, Thomas de Pisan,</w:t>
      </w:r>
      <w:r w:rsidR="00F87ED7" w:rsidRPr="00BF333E">
        <w:rPr>
          <w:rFonts w:ascii="Times New Roman" w:hAnsi="Times New Roman" w:cs="Times New Roman"/>
          <w:color w:val="000000" w:themeColor="text1"/>
          <w:sz w:val="24"/>
          <w:szCs w:val="24"/>
        </w:rPr>
        <w:t xml:space="preserve"> about </w:t>
      </w:r>
      <w:r w:rsidR="00D9269A" w:rsidRPr="00BF333E">
        <w:rPr>
          <w:rFonts w:ascii="Times New Roman" w:hAnsi="Times New Roman" w:cs="Times New Roman"/>
          <w:color w:val="000000" w:themeColor="text1"/>
          <w:sz w:val="24"/>
          <w:szCs w:val="24"/>
        </w:rPr>
        <w:t>Italian, French and Latin learning</w:t>
      </w:r>
      <w:r w:rsidR="00C52487" w:rsidRPr="00BF333E">
        <w:rPr>
          <w:rFonts w:ascii="Times New Roman" w:hAnsi="Times New Roman" w:cs="Times New Roman"/>
          <w:color w:val="000000" w:themeColor="text1"/>
          <w:sz w:val="24"/>
          <w:szCs w:val="24"/>
        </w:rPr>
        <w:t xml:space="preserve"> in her childhood. </w:t>
      </w:r>
      <w:r w:rsidR="005E096E" w:rsidRPr="00BF333E">
        <w:rPr>
          <w:rFonts w:ascii="Times New Roman" w:hAnsi="Times New Roman" w:cs="Times New Roman"/>
          <w:color w:val="000000" w:themeColor="text1"/>
          <w:sz w:val="24"/>
          <w:szCs w:val="24"/>
        </w:rPr>
        <w:t>Later, she was</w:t>
      </w:r>
      <w:r w:rsidR="00001D3E" w:rsidRPr="00BF333E">
        <w:rPr>
          <w:rFonts w:ascii="Times New Roman" w:hAnsi="Times New Roman" w:cs="Times New Roman"/>
          <w:color w:val="000000" w:themeColor="text1"/>
          <w:sz w:val="24"/>
          <w:szCs w:val="24"/>
        </w:rPr>
        <w:t xml:space="preserve"> married to a royal sec</w:t>
      </w:r>
      <w:r w:rsidR="007F6936" w:rsidRPr="00BF333E">
        <w:rPr>
          <w:rFonts w:ascii="Times New Roman" w:hAnsi="Times New Roman" w:cs="Times New Roman"/>
          <w:color w:val="000000" w:themeColor="text1"/>
          <w:sz w:val="24"/>
          <w:szCs w:val="24"/>
        </w:rPr>
        <w:t>retary</w:t>
      </w:r>
      <w:r w:rsidR="00976F3A" w:rsidRPr="00BF333E">
        <w:rPr>
          <w:rFonts w:ascii="Times New Roman" w:hAnsi="Times New Roman" w:cs="Times New Roman"/>
          <w:color w:val="000000" w:themeColor="text1"/>
          <w:sz w:val="24"/>
          <w:szCs w:val="24"/>
        </w:rPr>
        <w:t xml:space="preserve">, </w:t>
      </w:r>
      <w:r w:rsidR="00841786" w:rsidRPr="00BF333E">
        <w:rPr>
          <w:rFonts w:ascii="Times New Roman" w:hAnsi="Times New Roman" w:cs="Times New Roman"/>
          <w:color w:val="000000" w:themeColor="text1"/>
          <w:sz w:val="24"/>
          <w:szCs w:val="24"/>
        </w:rPr>
        <w:t xml:space="preserve">Etienne du Castel. Unfortunately, she was widowed </w:t>
      </w:r>
      <w:r w:rsidR="00873674" w:rsidRPr="00BF333E">
        <w:rPr>
          <w:rFonts w:ascii="Times New Roman" w:hAnsi="Times New Roman" w:cs="Times New Roman"/>
          <w:color w:val="000000" w:themeColor="text1"/>
          <w:sz w:val="24"/>
          <w:szCs w:val="24"/>
        </w:rPr>
        <w:t xml:space="preserve">on </w:t>
      </w:r>
      <w:r w:rsidR="005A5C1A" w:rsidRPr="00BF333E">
        <w:rPr>
          <w:rFonts w:ascii="Times New Roman" w:hAnsi="Times New Roman" w:cs="Times New Roman"/>
          <w:color w:val="000000" w:themeColor="text1"/>
          <w:sz w:val="24"/>
          <w:szCs w:val="24"/>
        </w:rPr>
        <w:t>a young</w:t>
      </w:r>
      <w:r w:rsidR="00873674" w:rsidRPr="00BF333E">
        <w:rPr>
          <w:rFonts w:ascii="Times New Roman" w:hAnsi="Times New Roman" w:cs="Times New Roman"/>
          <w:color w:val="000000" w:themeColor="text1"/>
          <w:sz w:val="24"/>
          <w:szCs w:val="24"/>
        </w:rPr>
        <w:t xml:space="preserve"> age</w:t>
      </w:r>
      <w:r w:rsidR="00195258" w:rsidRPr="00BF333E">
        <w:rPr>
          <w:rFonts w:ascii="Times New Roman" w:hAnsi="Times New Roman" w:cs="Times New Roman"/>
          <w:color w:val="000000" w:themeColor="text1"/>
          <w:sz w:val="24"/>
          <w:szCs w:val="24"/>
        </w:rPr>
        <w:t>. She lost her father by then as well</w:t>
      </w:r>
      <w:r w:rsidR="005A5C1A" w:rsidRPr="00BF333E">
        <w:rPr>
          <w:rFonts w:ascii="Times New Roman" w:hAnsi="Times New Roman" w:cs="Times New Roman"/>
          <w:color w:val="000000" w:themeColor="text1"/>
          <w:sz w:val="24"/>
          <w:szCs w:val="24"/>
        </w:rPr>
        <w:t xml:space="preserve">, having only her mother </w:t>
      </w:r>
      <w:r w:rsidR="003339AB" w:rsidRPr="00BF333E">
        <w:rPr>
          <w:rFonts w:ascii="Times New Roman" w:hAnsi="Times New Roman" w:cs="Times New Roman"/>
          <w:color w:val="000000" w:themeColor="text1"/>
          <w:sz w:val="24"/>
          <w:szCs w:val="24"/>
        </w:rPr>
        <w:t xml:space="preserve">and her children with her. </w:t>
      </w:r>
      <w:r w:rsidR="00C15793" w:rsidRPr="00BF333E">
        <w:rPr>
          <w:rFonts w:ascii="Times New Roman" w:hAnsi="Times New Roman" w:cs="Times New Roman"/>
          <w:color w:val="000000" w:themeColor="text1"/>
          <w:sz w:val="24"/>
          <w:szCs w:val="24"/>
        </w:rPr>
        <w:t xml:space="preserve">Their economical </w:t>
      </w:r>
      <w:r w:rsidR="000D4DEE" w:rsidRPr="00BF333E">
        <w:rPr>
          <w:rFonts w:ascii="Times New Roman" w:hAnsi="Times New Roman" w:cs="Times New Roman"/>
          <w:color w:val="000000" w:themeColor="text1"/>
          <w:sz w:val="24"/>
          <w:szCs w:val="24"/>
        </w:rPr>
        <w:t>founda</w:t>
      </w:r>
      <w:r w:rsidR="00C15793" w:rsidRPr="00BF333E">
        <w:rPr>
          <w:rFonts w:ascii="Times New Roman" w:hAnsi="Times New Roman" w:cs="Times New Roman"/>
          <w:color w:val="000000" w:themeColor="text1"/>
          <w:sz w:val="24"/>
          <w:szCs w:val="24"/>
        </w:rPr>
        <w:t>tion almost broke a</w:t>
      </w:r>
      <w:r w:rsidR="000D4DEE" w:rsidRPr="00BF333E">
        <w:rPr>
          <w:rFonts w:ascii="Times New Roman" w:hAnsi="Times New Roman" w:cs="Times New Roman"/>
          <w:color w:val="000000" w:themeColor="text1"/>
          <w:sz w:val="24"/>
          <w:szCs w:val="24"/>
        </w:rPr>
        <w:t>part. As the other women of th</w:t>
      </w:r>
      <w:r w:rsidR="0037689C" w:rsidRPr="00BF333E">
        <w:rPr>
          <w:rFonts w:ascii="Times New Roman" w:hAnsi="Times New Roman" w:cs="Times New Roman"/>
          <w:color w:val="000000" w:themeColor="text1"/>
          <w:sz w:val="24"/>
          <w:szCs w:val="24"/>
        </w:rPr>
        <w:t>at time, she could remarry. However</w:t>
      </w:r>
      <w:r w:rsidR="00F3476A" w:rsidRPr="00BF333E">
        <w:rPr>
          <w:rFonts w:ascii="Times New Roman" w:hAnsi="Times New Roman" w:cs="Times New Roman"/>
          <w:color w:val="000000" w:themeColor="text1"/>
          <w:sz w:val="24"/>
          <w:szCs w:val="24"/>
        </w:rPr>
        <w:t>,</w:t>
      </w:r>
      <w:r w:rsidR="0037689C" w:rsidRPr="00BF333E">
        <w:rPr>
          <w:rFonts w:ascii="Times New Roman" w:hAnsi="Times New Roman" w:cs="Times New Roman"/>
          <w:color w:val="000000" w:themeColor="text1"/>
          <w:sz w:val="24"/>
          <w:szCs w:val="24"/>
        </w:rPr>
        <w:t xml:space="preserve"> Christine </w:t>
      </w:r>
      <w:r w:rsidR="00F3476A" w:rsidRPr="00BF333E">
        <w:rPr>
          <w:rFonts w:ascii="Times New Roman" w:hAnsi="Times New Roman" w:cs="Times New Roman"/>
          <w:color w:val="000000" w:themeColor="text1"/>
          <w:sz w:val="24"/>
          <w:szCs w:val="24"/>
        </w:rPr>
        <w:t>chose the other way and started stud</w:t>
      </w:r>
      <w:r w:rsidR="005339B9" w:rsidRPr="00BF333E">
        <w:rPr>
          <w:rFonts w:ascii="Times New Roman" w:hAnsi="Times New Roman" w:cs="Times New Roman"/>
          <w:color w:val="000000" w:themeColor="text1"/>
          <w:sz w:val="24"/>
          <w:szCs w:val="24"/>
        </w:rPr>
        <w:t xml:space="preserve">ying the history, poetry and philosophy. Finally, she started to write herself and </w:t>
      </w:r>
      <w:r w:rsidR="00592FC1" w:rsidRPr="00BF333E">
        <w:rPr>
          <w:rFonts w:ascii="Times New Roman" w:hAnsi="Times New Roman" w:cs="Times New Roman"/>
          <w:color w:val="000000" w:themeColor="text1"/>
          <w:sz w:val="24"/>
          <w:szCs w:val="24"/>
        </w:rPr>
        <w:t xml:space="preserve">produced a lot of </w:t>
      </w:r>
      <w:r w:rsidR="00E46E96" w:rsidRPr="00BF333E">
        <w:rPr>
          <w:rFonts w:ascii="Times New Roman" w:hAnsi="Times New Roman" w:cs="Times New Roman"/>
          <w:color w:val="000000" w:themeColor="text1"/>
          <w:sz w:val="24"/>
          <w:szCs w:val="24"/>
        </w:rPr>
        <w:t>writings</w:t>
      </w:r>
      <w:r w:rsidR="00592FC1" w:rsidRPr="00BF333E">
        <w:rPr>
          <w:rFonts w:ascii="Times New Roman" w:hAnsi="Times New Roman" w:cs="Times New Roman"/>
          <w:color w:val="000000" w:themeColor="text1"/>
          <w:sz w:val="24"/>
          <w:szCs w:val="24"/>
        </w:rPr>
        <w:t xml:space="preserve">, which eventually </w:t>
      </w:r>
      <w:r w:rsidR="00E46E96" w:rsidRPr="00BF333E">
        <w:rPr>
          <w:rFonts w:ascii="Times New Roman" w:hAnsi="Times New Roman" w:cs="Times New Roman"/>
          <w:color w:val="000000" w:themeColor="text1"/>
          <w:sz w:val="24"/>
          <w:szCs w:val="24"/>
        </w:rPr>
        <w:t xml:space="preserve">helped her financially. But she </w:t>
      </w:r>
      <w:r w:rsidR="00EF0913" w:rsidRPr="00BF333E">
        <w:rPr>
          <w:rFonts w:ascii="Times New Roman" w:hAnsi="Times New Roman" w:cs="Times New Roman"/>
          <w:color w:val="000000" w:themeColor="text1"/>
          <w:sz w:val="24"/>
          <w:szCs w:val="24"/>
        </w:rPr>
        <w:t xml:space="preserve">was not only </w:t>
      </w:r>
      <w:proofErr w:type="spellStart"/>
      <w:r w:rsidR="00EF0913" w:rsidRPr="00BF333E">
        <w:rPr>
          <w:rFonts w:ascii="Times New Roman" w:hAnsi="Times New Roman" w:cs="Times New Roman"/>
          <w:color w:val="000000" w:themeColor="text1"/>
          <w:sz w:val="24"/>
          <w:szCs w:val="24"/>
        </w:rPr>
        <w:t>upto</w:t>
      </w:r>
      <w:proofErr w:type="spellEnd"/>
      <w:r w:rsidR="00EF0913" w:rsidRPr="00BF333E">
        <w:rPr>
          <w:rFonts w:ascii="Times New Roman" w:hAnsi="Times New Roman" w:cs="Times New Roman"/>
          <w:color w:val="000000" w:themeColor="text1"/>
          <w:sz w:val="24"/>
          <w:szCs w:val="24"/>
        </w:rPr>
        <w:t xml:space="preserve"> the </w:t>
      </w:r>
      <w:r w:rsidR="00831841" w:rsidRPr="00BF333E">
        <w:rPr>
          <w:rFonts w:ascii="Times New Roman" w:hAnsi="Times New Roman" w:cs="Times New Roman"/>
          <w:color w:val="000000" w:themeColor="text1"/>
          <w:sz w:val="24"/>
          <w:szCs w:val="24"/>
        </w:rPr>
        <w:t xml:space="preserve">money she got from her writings. </w:t>
      </w:r>
      <w:r w:rsidR="007654FC" w:rsidRPr="00BF333E">
        <w:rPr>
          <w:rFonts w:ascii="Times New Roman" w:hAnsi="Times New Roman" w:cs="Times New Roman"/>
          <w:color w:val="000000" w:themeColor="text1"/>
          <w:sz w:val="24"/>
          <w:szCs w:val="24"/>
        </w:rPr>
        <w:t xml:space="preserve">The corpus Christine produced was rich in </w:t>
      </w:r>
      <w:r w:rsidR="00D06D61" w:rsidRPr="00BF333E">
        <w:rPr>
          <w:rFonts w:ascii="Times New Roman" w:hAnsi="Times New Roman" w:cs="Times New Roman"/>
          <w:color w:val="000000" w:themeColor="text1"/>
          <w:sz w:val="24"/>
          <w:szCs w:val="24"/>
        </w:rPr>
        <w:t>size and range</w:t>
      </w:r>
      <w:r w:rsidR="00CD1328" w:rsidRPr="00BF333E">
        <w:rPr>
          <w:rFonts w:ascii="Times New Roman" w:hAnsi="Times New Roman" w:cs="Times New Roman"/>
          <w:color w:val="000000" w:themeColor="text1"/>
          <w:sz w:val="24"/>
          <w:szCs w:val="24"/>
        </w:rPr>
        <w:t>. I</w:t>
      </w:r>
      <w:r w:rsidR="009426B0" w:rsidRPr="00BF333E">
        <w:rPr>
          <w:rFonts w:ascii="Times New Roman" w:hAnsi="Times New Roman" w:cs="Times New Roman"/>
          <w:color w:val="000000" w:themeColor="text1"/>
          <w:sz w:val="24"/>
          <w:szCs w:val="24"/>
        </w:rPr>
        <w:t xml:space="preserve">n those, she included </w:t>
      </w:r>
      <w:r w:rsidR="00D54F3C" w:rsidRPr="00BF333E">
        <w:rPr>
          <w:rFonts w:ascii="Times New Roman" w:hAnsi="Times New Roman" w:cs="Times New Roman"/>
          <w:color w:val="000000" w:themeColor="text1"/>
          <w:sz w:val="24"/>
          <w:szCs w:val="24"/>
        </w:rPr>
        <w:t xml:space="preserve">many </w:t>
      </w:r>
      <w:r w:rsidR="00CA0FA0" w:rsidRPr="00BF333E">
        <w:rPr>
          <w:rFonts w:ascii="Times New Roman" w:hAnsi="Times New Roman" w:cs="Times New Roman"/>
          <w:color w:val="000000" w:themeColor="text1"/>
          <w:sz w:val="24"/>
          <w:szCs w:val="24"/>
        </w:rPr>
        <w:t xml:space="preserve">coeval phenomena </w:t>
      </w:r>
      <w:r w:rsidR="002E56B7" w:rsidRPr="00BF333E">
        <w:rPr>
          <w:rFonts w:ascii="Times New Roman" w:hAnsi="Times New Roman" w:cs="Times New Roman"/>
          <w:color w:val="000000" w:themeColor="text1"/>
          <w:sz w:val="24"/>
          <w:szCs w:val="24"/>
        </w:rPr>
        <w:t>which really hold some importance</w:t>
      </w:r>
      <w:r w:rsidR="00904B40" w:rsidRPr="00BF333E">
        <w:rPr>
          <w:rFonts w:ascii="Times New Roman" w:hAnsi="Times New Roman" w:cs="Times New Roman"/>
          <w:color w:val="000000" w:themeColor="text1"/>
          <w:sz w:val="24"/>
          <w:szCs w:val="24"/>
        </w:rPr>
        <w:t xml:space="preserve">. </w:t>
      </w:r>
      <w:r w:rsidR="00FE3757" w:rsidRPr="00BF333E">
        <w:rPr>
          <w:rFonts w:ascii="Times New Roman" w:hAnsi="Times New Roman" w:cs="Times New Roman"/>
          <w:color w:val="000000" w:themeColor="text1"/>
          <w:sz w:val="24"/>
          <w:szCs w:val="24"/>
        </w:rPr>
        <w:t xml:space="preserve">All her writings were widely accepted and in demand in various libraries partly because </w:t>
      </w:r>
      <w:r w:rsidR="00D46875" w:rsidRPr="00BF333E">
        <w:rPr>
          <w:rFonts w:ascii="Times New Roman" w:hAnsi="Times New Roman" w:cs="Times New Roman"/>
          <w:color w:val="000000" w:themeColor="text1"/>
          <w:sz w:val="24"/>
          <w:szCs w:val="24"/>
        </w:rPr>
        <w:t xml:space="preserve">of the importance of her late father who </w:t>
      </w:r>
      <w:r w:rsidR="008B4091" w:rsidRPr="00BF333E">
        <w:rPr>
          <w:rFonts w:ascii="Times New Roman" w:hAnsi="Times New Roman" w:cs="Times New Roman"/>
          <w:color w:val="000000" w:themeColor="text1"/>
          <w:sz w:val="24"/>
          <w:szCs w:val="24"/>
        </w:rPr>
        <w:t xml:space="preserve">had </w:t>
      </w:r>
      <w:r w:rsidR="00D46875" w:rsidRPr="00BF333E">
        <w:rPr>
          <w:rFonts w:ascii="Times New Roman" w:hAnsi="Times New Roman" w:cs="Times New Roman"/>
          <w:color w:val="000000" w:themeColor="text1"/>
          <w:sz w:val="24"/>
          <w:szCs w:val="24"/>
        </w:rPr>
        <w:t xml:space="preserve">once </w:t>
      </w:r>
      <w:r w:rsidR="008B4091" w:rsidRPr="00BF333E">
        <w:rPr>
          <w:rFonts w:ascii="Times New Roman" w:hAnsi="Times New Roman" w:cs="Times New Roman"/>
          <w:color w:val="000000" w:themeColor="text1"/>
          <w:sz w:val="24"/>
          <w:szCs w:val="24"/>
        </w:rPr>
        <w:t xml:space="preserve">held at court </w:t>
      </w:r>
      <w:r w:rsidR="00D63FE0" w:rsidRPr="00BF333E">
        <w:rPr>
          <w:rFonts w:ascii="Times New Roman" w:hAnsi="Times New Roman" w:cs="Times New Roman"/>
          <w:color w:val="000000" w:themeColor="text1"/>
          <w:sz w:val="24"/>
          <w:szCs w:val="24"/>
        </w:rPr>
        <w:t xml:space="preserve">and partly because she wrote with her imagination and intelligence </w:t>
      </w:r>
      <w:r w:rsidR="008B4091" w:rsidRPr="00BF333E">
        <w:rPr>
          <w:rFonts w:ascii="Times New Roman" w:hAnsi="Times New Roman" w:cs="Times New Roman"/>
          <w:color w:val="000000" w:themeColor="text1"/>
          <w:sz w:val="24"/>
          <w:szCs w:val="24"/>
        </w:rPr>
        <w:t>(</w:t>
      </w:r>
      <w:r w:rsidR="00C16EFA" w:rsidRPr="00BF333E">
        <w:rPr>
          <w:rFonts w:ascii="Times New Roman" w:hAnsi="Times New Roman" w:cs="Times New Roman"/>
          <w:color w:val="000000" w:themeColor="text1"/>
          <w:sz w:val="24"/>
          <w:szCs w:val="24"/>
        </w:rPr>
        <w:t>Hughes and Hughes 142</w:t>
      </w:r>
      <w:r w:rsidR="008B4091" w:rsidRPr="00BF333E">
        <w:rPr>
          <w:rFonts w:ascii="Times New Roman" w:hAnsi="Times New Roman" w:cs="Times New Roman"/>
          <w:color w:val="000000" w:themeColor="text1"/>
          <w:sz w:val="24"/>
          <w:szCs w:val="24"/>
        </w:rPr>
        <w:t>)</w:t>
      </w:r>
      <w:r w:rsidR="00D63FE0" w:rsidRPr="00BF333E">
        <w:rPr>
          <w:rFonts w:ascii="Times New Roman" w:hAnsi="Times New Roman" w:cs="Times New Roman"/>
          <w:color w:val="000000" w:themeColor="text1"/>
          <w:sz w:val="24"/>
          <w:szCs w:val="24"/>
        </w:rPr>
        <w:t xml:space="preserve">. </w:t>
      </w:r>
      <w:r w:rsidR="0018199F" w:rsidRPr="00BF333E">
        <w:rPr>
          <w:rFonts w:ascii="Times New Roman" w:hAnsi="Times New Roman" w:cs="Times New Roman"/>
          <w:color w:val="000000" w:themeColor="text1"/>
          <w:sz w:val="24"/>
          <w:szCs w:val="24"/>
        </w:rPr>
        <w:t xml:space="preserve">However, she </w:t>
      </w:r>
      <w:r w:rsidR="007A5647" w:rsidRPr="00BF333E">
        <w:rPr>
          <w:rFonts w:ascii="Times New Roman" w:hAnsi="Times New Roman" w:cs="Times New Roman"/>
          <w:color w:val="000000" w:themeColor="text1"/>
          <w:sz w:val="24"/>
          <w:szCs w:val="24"/>
        </w:rPr>
        <w:t>i</w:t>
      </w:r>
      <w:r w:rsidR="0018199F" w:rsidRPr="00BF333E">
        <w:rPr>
          <w:rFonts w:ascii="Times New Roman" w:hAnsi="Times New Roman" w:cs="Times New Roman"/>
          <w:color w:val="000000" w:themeColor="text1"/>
          <w:sz w:val="24"/>
          <w:szCs w:val="24"/>
        </w:rPr>
        <w:t xml:space="preserve">s </w:t>
      </w:r>
      <w:r w:rsidR="00A0370D" w:rsidRPr="00BF333E">
        <w:rPr>
          <w:rFonts w:ascii="Times New Roman" w:hAnsi="Times New Roman" w:cs="Times New Roman"/>
          <w:color w:val="000000" w:themeColor="text1"/>
          <w:sz w:val="24"/>
          <w:szCs w:val="24"/>
        </w:rPr>
        <w:t>often considered</w:t>
      </w:r>
      <w:r w:rsidR="0018199F" w:rsidRPr="00BF333E">
        <w:rPr>
          <w:rFonts w:ascii="Times New Roman" w:hAnsi="Times New Roman" w:cs="Times New Roman"/>
          <w:color w:val="000000" w:themeColor="text1"/>
          <w:sz w:val="24"/>
          <w:szCs w:val="24"/>
        </w:rPr>
        <w:t xml:space="preserve"> </w:t>
      </w:r>
      <w:r w:rsidR="004B7C8A" w:rsidRPr="00BF333E">
        <w:rPr>
          <w:rFonts w:ascii="Times New Roman" w:hAnsi="Times New Roman" w:cs="Times New Roman"/>
          <w:color w:val="000000" w:themeColor="text1"/>
          <w:sz w:val="24"/>
          <w:szCs w:val="24"/>
        </w:rPr>
        <w:t xml:space="preserve">to be one of the earliest feminist writers who talked about the </w:t>
      </w:r>
      <w:r w:rsidR="007A5647" w:rsidRPr="00BF333E">
        <w:rPr>
          <w:rFonts w:ascii="Times New Roman" w:hAnsi="Times New Roman" w:cs="Times New Roman"/>
          <w:color w:val="000000" w:themeColor="text1"/>
          <w:sz w:val="24"/>
          <w:szCs w:val="24"/>
        </w:rPr>
        <w:t>rights and to dos of women of her time of</w:t>
      </w:r>
      <w:r w:rsidR="00A0370D" w:rsidRPr="00BF333E">
        <w:rPr>
          <w:rFonts w:ascii="Times New Roman" w:hAnsi="Times New Roman" w:cs="Times New Roman"/>
          <w:color w:val="000000" w:themeColor="text1"/>
          <w:sz w:val="24"/>
          <w:szCs w:val="24"/>
        </w:rPr>
        <w:t xml:space="preserve"> </w:t>
      </w:r>
      <w:r w:rsidR="009066B8" w:rsidRPr="00BF333E">
        <w:rPr>
          <w:rFonts w:ascii="Times New Roman" w:hAnsi="Times New Roman" w:cs="Times New Roman"/>
          <w:color w:val="000000" w:themeColor="text1"/>
          <w:sz w:val="24"/>
          <w:szCs w:val="24"/>
        </w:rPr>
        <w:t xml:space="preserve">different sorts. </w:t>
      </w:r>
      <w:r w:rsidR="00C16EFA" w:rsidRPr="00BF333E">
        <w:rPr>
          <w:rFonts w:ascii="Times New Roman" w:hAnsi="Times New Roman" w:cs="Times New Roman"/>
          <w:color w:val="000000" w:themeColor="text1"/>
          <w:sz w:val="24"/>
          <w:szCs w:val="24"/>
        </w:rPr>
        <w:t>She raised her voice against the patriarch</w:t>
      </w:r>
      <w:r w:rsidR="005B5A65" w:rsidRPr="00BF333E">
        <w:rPr>
          <w:rFonts w:ascii="Times New Roman" w:hAnsi="Times New Roman" w:cs="Times New Roman"/>
          <w:color w:val="000000" w:themeColor="text1"/>
          <w:sz w:val="24"/>
          <w:szCs w:val="24"/>
        </w:rPr>
        <w:t>al presumptions by the male authors</w:t>
      </w:r>
      <w:r w:rsidR="000039EE" w:rsidRPr="00BF333E">
        <w:rPr>
          <w:rFonts w:ascii="Times New Roman" w:hAnsi="Times New Roman" w:cs="Times New Roman"/>
          <w:color w:val="000000" w:themeColor="text1"/>
          <w:sz w:val="24"/>
          <w:szCs w:val="24"/>
        </w:rPr>
        <w:t>,</w:t>
      </w:r>
      <w:r w:rsidR="005B5A65" w:rsidRPr="00BF333E">
        <w:rPr>
          <w:rFonts w:ascii="Times New Roman" w:hAnsi="Times New Roman" w:cs="Times New Roman"/>
          <w:color w:val="000000" w:themeColor="text1"/>
          <w:sz w:val="24"/>
          <w:szCs w:val="24"/>
        </w:rPr>
        <w:t xml:space="preserve"> </w:t>
      </w:r>
      <w:r w:rsidR="00115EF4" w:rsidRPr="00BF333E">
        <w:rPr>
          <w:rFonts w:ascii="Times New Roman" w:hAnsi="Times New Roman" w:cs="Times New Roman"/>
          <w:color w:val="000000" w:themeColor="text1"/>
          <w:sz w:val="24"/>
          <w:szCs w:val="24"/>
        </w:rPr>
        <w:t xml:space="preserve">like Jean de </w:t>
      </w:r>
      <w:proofErr w:type="spellStart"/>
      <w:r w:rsidR="00115EF4" w:rsidRPr="00BF333E">
        <w:rPr>
          <w:rFonts w:ascii="Times New Roman" w:hAnsi="Times New Roman" w:cs="Times New Roman"/>
          <w:color w:val="000000" w:themeColor="text1"/>
          <w:sz w:val="24"/>
          <w:szCs w:val="24"/>
        </w:rPr>
        <w:t>Meung</w:t>
      </w:r>
      <w:proofErr w:type="spellEnd"/>
      <w:r w:rsidR="000039EE" w:rsidRPr="00BF333E">
        <w:rPr>
          <w:rFonts w:ascii="Times New Roman" w:hAnsi="Times New Roman" w:cs="Times New Roman"/>
          <w:color w:val="000000" w:themeColor="text1"/>
          <w:sz w:val="24"/>
          <w:szCs w:val="24"/>
        </w:rPr>
        <w:t>,</w:t>
      </w:r>
      <w:r w:rsidR="00115EF4" w:rsidRPr="00BF333E">
        <w:rPr>
          <w:rFonts w:ascii="Times New Roman" w:hAnsi="Times New Roman" w:cs="Times New Roman"/>
          <w:color w:val="000000" w:themeColor="text1"/>
          <w:sz w:val="24"/>
          <w:szCs w:val="24"/>
        </w:rPr>
        <w:t xml:space="preserve"> </w:t>
      </w:r>
      <w:r w:rsidR="005B5A65" w:rsidRPr="00BF333E">
        <w:rPr>
          <w:rFonts w:ascii="Times New Roman" w:hAnsi="Times New Roman" w:cs="Times New Roman"/>
          <w:color w:val="000000" w:themeColor="text1"/>
          <w:sz w:val="24"/>
          <w:szCs w:val="24"/>
        </w:rPr>
        <w:t xml:space="preserve">of her time. </w:t>
      </w:r>
      <w:r w:rsidR="00760CD7" w:rsidRPr="00BF333E">
        <w:rPr>
          <w:rFonts w:ascii="Times New Roman" w:hAnsi="Times New Roman" w:cs="Times New Roman"/>
          <w:color w:val="000000" w:themeColor="text1"/>
          <w:sz w:val="24"/>
          <w:szCs w:val="24"/>
        </w:rPr>
        <w:t xml:space="preserve">Consequently, she went on to write </w:t>
      </w:r>
      <w:proofErr w:type="spellStart"/>
      <w:r w:rsidR="00760CD7" w:rsidRPr="00BF333E">
        <w:rPr>
          <w:rFonts w:ascii="Times New Roman" w:hAnsi="Times New Roman" w:cs="Times New Roman"/>
          <w:color w:val="000000" w:themeColor="text1"/>
          <w:sz w:val="24"/>
          <w:szCs w:val="24"/>
        </w:rPr>
        <w:t>self help</w:t>
      </w:r>
      <w:proofErr w:type="spellEnd"/>
      <w:r w:rsidR="00760CD7" w:rsidRPr="00BF333E">
        <w:rPr>
          <w:rFonts w:ascii="Times New Roman" w:hAnsi="Times New Roman" w:cs="Times New Roman"/>
          <w:color w:val="000000" w:themeColor="text1"/>
          <w:sz w:val="24"/>
          <w:szCs w:val="24"/>
        </w:rPr>
        <w:t xml:space="preserve"> books </w:t>
      </w:r>
      <w:r w:rsidR="00F3672F" w:rsidRPr="00BF333E">
        <w:rPr>
          <w:rFonts w:ascii="Times New Roman" w:hAnsi="Times New Roman" w:cs="Times New Roman"/>
          <w:color w:val="000000" w:themeColor="text1"/>
          <w:sz w:val="24"/>
          <w:szCs w:val="24"/>
        </w:rPr>
        <w:t>for the women whose</w:t>
      </w:r>
      <w:r w:rsidR="002452D6" w:rsidRPr="00BF333E">
        <w:rPr>
          <w:rFonts w:ascii="Times New Roman" w:hAnsi="Times New Roman" w:cs="Times New Roman"/>
          <w:color w:val="000000" w:themeColor="text1"/>
          <w:sz w:val="24"/>
          <w:szCs w:val="24"/>
        </w:rPr>
        <w:t xml:space="preserve"> husbands were far from home due to the wars that took place on that time</w:t>
      </w:r>
      <w:r w:rsidR="009B6CE2" w:rsidRPr="00BF333E">
        <w:rPr>
          <w:rFonts w:ascii="Times New Roman" w:hAnsi="Times New Roman" w:cs="Times New Roman"/>
          <w:color w:val="000000" w:themeColor="text1"/>
          <w:sz w:val="24"/>
          <w:szCs w:val="24"/>
        </w:rPr>
        <w:t xml:space="preserve">, </w:t>
      </w:r>
      <w:r w:rsidR="00FB62B1" w:rsidRPr="00BF333E">
        <w:rPr>
          <w:rFonts w:ascii="Times New Roman" w:hAnsi="Times New Roman" w:cs="Times New Roman"/>
          <w:color w:val="000000" w:themeColor="text1"/>
          <w:sz w:val="24"/>
          <w:szCs w:val="24"/>
        </w:rPr>
        <w:t xml:space="preserve">which worked as a stepping stone </w:t>
      </w:r>
      <w:r w:rsidR="00AB500F" w:rsidRPr="00BF333E">
        <w:rPr>
          <w:rFonts w:ascii="Times New Roman" w:hAnsi="Times New Roman" w:cs="Times New Roman"/>
          <w:color w:val="000000" w:themeColor="text1"/>
          <w:sz w:val="24"/>
          <w:szCs w:val="24"/>
        </w:rPr>
        <w:t xml:space="preserve">towards those </w:t>
      </w:r>
      <w:r w:rsidR="0024743C" w:rsidRPr="00BF333E">
        <w:rPr>
          <w:rFonts w:ascii="Times New Roman" w:hAnsi="Times New Roman" w:cs="Times New Roman"/>
          <w:color w:val="000000" w:themeColor="text1"/>
          <w:sz w:val="24"/>
          <w:szCs w:val="24"/>
        </w:rPr>
        <w:t>women’s</w:t>
      </w:r>
      <w:r w:rsidR="00AB500F" w:rsidRPr="00BF333E">
        <w:rPr>
          <w:rFonts w:ascii="Times New Roman" w:hAnsi="Times New Roman" w:cs="Times New Roman"/>
          <w:color w:val="000000" w:themeColor="text1"/>
          <w:sz w:val="24"/>
          <w:szCs w:val="24"/>
        </w:rPr>
        <w:t xml:space="preserve"> finan</w:t>
      </w:r>
      <w:r w:rsidR="0024743C" w:rsidRPr="00BF333E">
        <w:rPr>
          <w:rFonts w:ascii="Times New Roman" w:hAnsi="Times New Roman" w:cs="Times New Roman"/>
          <w:color w:val="000000" w:themeColor="text1"/>
          <w:sz w:val="24"/>
          <w:szCs w:val="24"/>
        </w:rPr>
        <w:t xml:space="preserve">cial freedom in that medieval period of Europe. </w:t>
      </w:r>
      <w:r w:rsidR="00C759F1" w:rsidRPr="00BF333E">
        <w:rPr>
          <w:rFonts w:ascii="Times New Roman" w:hAnsi="Times New Roman" w:cs="Times New Roman"/>
          <w:color w:val="000000" w:themeColor="text1"/>
          <w:sz w:val="24"/>
          <w:szCs w:val="24"/>
        </w:rPr>
        <w:t>All her works had a socio-political impact on that time which made her a popular writer of that time</w:t>
      </w:r>
      <w:r w:rsidR="004E0DFC" w:rsidRPr="00BF333E">
        <w:rPr>
          <w:rFonts w:ascii="Times New Roman" w:hAnsi="Times New Roman" w:cs="Times New Roman"/>
          <w:color w:val="000000" w:themeColor="text1"/>
          <w:sz w:val="24"/>
          <w:szCs w:val="24"/>
        </w:rPr>
        <w:t>.</w:t>
      </w:r>
    </w:p>
    <w:p w14:paraId="2483D965" w14:textId="77777777" w:rsidR="004E0DFC" w:rsidRPr="00BF333E" w:rsidRDefault="004E0DFC" w:rsidP="00E6621B">
      <w:pPr>
        <w:spacing w:line="360" w:lineRule="auto"/>
        <w:jc w:val="both"/>
        <w:rPr>
          <w:rFonts w:ascii="Times New Roman" w:hAnsi="Times New Roman" w:cs="Times New Roman"/>
          <w:color w:val="000000" w:themeColor="text1"/>
          <w:sz w:val="24"/>
          <w:szCs w:val="24"/>
        </w:rPr>
      </w:pPr>
    </w:p>
    <w:p w14:paraId="04B9083B" w14:textId="110351F8" w:rsidR="004E0DFC" w:rsidRPr="00BF333E" w:rsidRDefault="003D2704" w:rsidP="00E6621B">
      <w:pPr>
        <w:spacing w:line="360" w:lineRule="auto"/>
        <w:jc w:val="both"/>
        <w:rPr>
          <w:rFonts w:ascii="Times New Roman" w:hAnsi="Times New Roman" w:cs="Times New Roman"/>
          <w:color w:val="000000" w:themeColor="text1"/>
          <w:sz w:val="24"/>
          <w:szCs w:val="24"/>
        </w:rPr>
      </w:pPr>
      <w:r w:rsidRPr="00BF333E">
        <w:rPr>
          <w:rFonts w:ascii="Times New Roman" w:hAnsi="Times New Roman" w:cs="Times New Roman"/>
          <w:color w:val="000000" w:themeColor="text1"/>
          <w:sz w:val="24"/>
          <w:szCs w:val="24"/>
        </w:rPr>
        <w:t>Talking about the w</w:t>
      </w:r>
      <w:r w:rsidR="0006780C" w:rsidRPr="00BF333E">
        <w:rPr>
          <w:rFonts w:ascii="Times New Roman" w:hAnsi="Times New Roman" w:cs="Times New Roman"/>
          <w:color w:val="000000" w:themeColor="text1"/>
          <w:sz w:val="24"/>
          <w:szCs w:val="24"/>
        </w:rPr>
        <w:t>orks</w:t>
      </w:r>
      <w:r w:rsidR="00365084" w:rsidRPr="00BF333E">
        <w:rPr>
          <w:rFonts w:ascii="Times New Roman" w:hAnsi="Times New Roman" w:cs="Times New Roman"/>
          <w:color w:val="000000" w:themeColor="text1"/>
          <w:sz w:val="24"/>
          <w:szCs w:val="24"/>
        </w:rPr>
        <w:t>, there were</w:t>
      </w:r>
      <w:r w:rsidR="00A13D73" w:rsidRPr="00BF333E">
        <w:rPr>
          <w:rFonts w:ascii="Times New Roman" w:hAnsi="Times New Roman" w:cs="Times New Roman"/>
          <w:color w:val="000000" w:themeColor="text1"/>
          <w:sz w:val="24"/>
          <w:szCs w:val="24"/>
        </w:rPr>
        <w:t xml:space="preserve"> a lot of writings in the Medieval France</w:t>
      </w:r>
      <w:r w:rsidR="002334B9" w:rsidRPr="00BF333E">
        <w:rPr>
          <w:rFonts w:ascii="Times New Roman" w:hAnsi="Times New Roman" w:cs="Times New Roman"/>
          <w:color w:val="000000" w:themeColor="text1"/>
          <w:sz w:val="24"/>
          <w:szCs w:val="24"/>
        </w:rPr>
        <w:t xml:space="preserve"> produced by Christine de Pisan,</w:t>
      </w:r>
      <w:r w:rsidR="00A13D73" w:rsidRPr="00BF333E">
        <w:rPr>
          <w:rFonts w:ascii="Times New Roman" w:hAnsi="Times New Roman" w:cs="Times New Roman"/>
          <w:color w:val="000000" w:themeColor="text1"/>
          <w:sz w:val="24"/>
          <w:szCs w:val="24"/>
        </w:rPr>
        <w:t xml:space="preserve"> which had a </w:t>
      </w:r>
      <w:r w:rsidR="00FE06F4" w:rsidRPr="00BF333E">
        <w:rPr>
          <w:rFonts w:ascii="Times New Roman" w:hAnsi="Times New Roman" w:cs="Times New Roman"/>
          <w:color w:val="000000" w:themeColor="text1"/>
          <w:sz w:val="24"/>
          <w:szCs w:val="24"/>
        </w:rPr>
        <w:t xml:space="preserve">huge socio-political impact </w:t>
      </w:r>
      <w:r w:rsidR="00365084" w:rsidRPr="00BF333E">
        <w:rPr>
          <w:rFonts w:ascii="Times New Roman" w:hAnsi="Times New Roman" w:cs="Times New Roman"/>
          <w:color w:val="000000" w:themeColor="text1"/>
          <w:sz w:val="24"/>
          <w:szCs w:val="24"/>
        </w:rPr>
        <w:t xml:space="preserve">of the then time. </w:t>
      </w:r>
      <w:r w:rsidR="00D32310" w:rsidRPr="00BF333E">
        <w:rPr>
          <w:rFonts w:ascii="Times New Roman" w:hAnsi="Times New Roman" w:cs="Times New Roman"/>
          <w:color w:val="000000" w:themeColor="text1"/>
          <w:sz w:val="24"/>
          <w:szCs w:val="24"/>
        </w:rPr>
        <w:t xml:space="preserve">Christine produced a </w:t>
      </w:r>
      <w:r w:rsidR="00426417" w:rsidRPr="00BF333E">
        <w:rPr>
          <w:rFonts w:ascii="Times New Roman" w:hAnsi="Times New Roman" w:cs="Times New Roman"/>
          <w:color w:val="000000" w:themeColor="text1"/>
          <w:sz w:val="24"/>
          <w:szCs w:val="24"/>
        </w:rPr>
        <w:t>large number of vernacular works</w:t>
      </w:r>
      <w:r w:rsidR="008E578A" w:rsidRPr="00BF333E">
        <w:rPr>
          <w:rFonts w:ascii="Times New Roman" w:hAnsi="Times New Roman" w:cs="Times New Roman"/>
          <w:color w:val="000000" w:themeColor="text1"/>
          <w:sz w:val="24"/>
          <w:szCs w:val="24"/>
        </w:rPr>
        <w:t>. It included lyric poetry, courtly romance, moral tales, literary criticism, instruction for knights, instruction for women and on important public matters especially for the peace among the warring factions in France (142).</w:t>
      </w:r>
      <w:r w:rsidR="009E0AB9" w:rsidRPr="00BF333E">
        <w:rPr>
          <w:rFonts w:ascii="Times New Roman" w:hAnsi="Times New Roman" w:cs="Times New Roman"/>
          <w:color w:val="000000" w:themeColor="text1"/>
          <w:sz w:val="24"/>
          <w:szCs w:val="24"/>
        </w:rPr>
        <w:t xml:space="preserve"> </w:t>
      </w:r>
      <w:r w:rsidR="003046DC" w:rsidRPr="00BF333E">
        <w:rPr>
          <w:rFonts w:ascii="Times New Roman" w:hAnsi="Times New Roman" w:cs="Times New Roman"/>
          <w:color w:val="000000" w:themeColor="text1"/>
          <w:sz w:val="24"/>
          <w:szCs w:val="24"/>
        </w:rPr>
        <w:t xml:space="preserve">She also </w:t>
      </w:r>
      <w:r w:rsidR="00B81EA0" w:rsidRPr="00BF333E">
        <w:rPr>
          <w:rFonts w:ascii="Times New Roman" w:hAnsi="Times New Roman" w:cs="Times New Roman"/>
          <w:color w:val="000000" w:themeColor="text1"/>
          <w:sz w:val="24"/>
          <w:szCs w:val="24"/>
        </w:rPr>
        <w:t>wrote for the rights of women</w:t>
      </w:r>
      <w:r w:rsidR="00E45C89" w:rsidRPr="00BF333E">
        <w:rPr>
          <w:rFonts w:ascii="Times New Roman" w:hAnsi="Times New Roman" w:cs="Times New Roman"/>
          <w:color w:val="000000" w:themeColor="text1"/>
          <w:sz w:val="24"/>
          <w:szCs w:val="24"/>
        </w:rPr>
        <w:t xml:space="preserve">, raised voice against patriarchy in her works, </w:t>
      </w:r>
      <w:r w:rsidR="00202C76" w:rsidRPr="00BF333E">
        <w:rPr>
          <w:rFonts w:ascii="Times New Roman" w:hAnsi="Times New Roman" w:cs="Times New Roman"/>
          <w:color w:val="000000" w:themeColor="text1"/>
          <w:sz w:val="24"/>
          <w:szCs w:val="24"/>
        </w:rPr>
        <w:t xml:space="preserve">attacked misogyny, guided the women </w:t>
      </w:r>
      <w:r w:rsidR="00A63C4A" w:rsidRPr="00BF333E">
        <w:rPr>
          <w:rFonts w:ascii="Times New Roman" w:hAnsi="Times New Roman" w:cs="Times New Roman"/>
          <w:color w:val="000000" w:themeColor="text1"/>
          <w:sz w:val="24"/>
          <w:szCs w:val="24"/>
        </w:rPr>
        <w:t xml:space="preserve">from the elite </w:t>
      </w:r>
      <w:r w:rsidR="00A63C4A" w:rsidRPr="00BF333E">
        <w:rPr>
          <w:rFonts w:ascii="Times New Roman" w:hAnsi="Times New Roman" w:cs="Times New Roman"/>
          <w:color w:val="000000" w:themeColor="text1"/>
          <w:sz w:val="24"/>
          <w:szCs w:val="24"/>
        </w:rPr>
        <w:lastRenderedPageBreak/>
        <w:t xml:space="preserve">class, to the servant </w:t>
      </w:r>
      <w:r w:rsidR="00595A2C" w:rsidRPr="00BF333E">
        <w:rPr>
          <w:rFonts w:ascii="Times New Roman" w:hAnsi="Times New Roman" w:cs="Times New Roman"/>
          <w:color w:val="000000" w:themeColor="text1"/>
          <w:sz w:val="24"/>
          <w:szCs w:val="24"/>
        </w:rPr>
        <w:t xml:space="preserve">to the peasant class </w:t>
      </w:r>
      <w:r w:rsidR="00202C76" w:rsidRPr="00BF333E">
        <w:rPr>
          <w:rFonts w:ascii="Times New Roman" w:hAnsi="Times New Roman" w:cs="Times New Roman"/>
          <w:color w:val="000000" w:themeColor="text1"/>
          <w:sz w:val="24"/>
          <w:szCs w:val="24"/>
        </w:rPr>
        <w:t xml:space="preserve">to lead a </w:t>
      </w:r>
      <w:r w:rsidR="00C90027" w:rsidRPr="00BF333E">
        <w:rPr>
          <w:rFonts w:ascii="Times New Roman" w:hAnsi="Times New Roman" w:cs="Times New Roman"/>
          <w:color w:val="000000" w:themeColor="text1"/>
          <w:sz w:val="24"/>
          <w:szCs w:val="24"/>
        </w:rPr>
        <w:t xml:space="preserve">life with dignity. </w:t>
      </w:r>
      <w:r w:rsidR="007F766D" w:rsidRPr="00BF333E">
        <w:rPr>
          <w:rFonts w:ascii="Times New Roman" w:hAnsi="Times New Roman" w:cs="Times New Roman"/>
          <w:color w:val="000000" w:themeColor="text1"/>
          <w:sz w:val="24"/>
          <w:szCs w:val="24"/>
        </w:rPr>
        <w:t>Her poetry</w:t>
      </w:r>
      <w:r w:rsidR="00DF5C9F" w:rsidRPr="00BF333E">
        <w:rPr>
          <w:rFonts w:ascii="Times New Roman" w:hAnsi="Times New Roman" w:cs="Times New Roman"/>
          <w:color w:val="000000" w:themeColor="text1"/>
          <w:sz w:val="24"/>
          <w:szCs w:val="24"/>
        </w:rPr>
        <w:t xml:space="preserve"> and moral tales</w:t>
      </w:r>
      <w:r w:rsidR="007F766D" w:rsidRPr="00BF333E">
        <w:rPr>
          <w:rFonts w:ascii="Times New Roman" w:hAnsi="Times New Roman" w:cs="Times New Roman"/>
          <w:color w:val="000000" w:themeColor="text1"/>
          <w:sz w:val="24"/>
          <w:szCs w:val="24"/>
        </w:rPr>
        <w:t xml:space="preserve"> </w:t>
      </w:r>
      <w:r w:rsidR="00D34AEA" w:rsidRPr="00BF333E">
        <w:rPr>
          <w:rFonts w:ascii="Times New Roman" w:hAnsi="Times New Roman" w:cs="Times New Roman"/>
          <w:color w:val="000000" w:themeColor="text1"/>
          <w:sz w:val="24"/>
          <w:szCs w:val="24"/>
        </w:rPr>
        <w:t xml:space="preserve">helped the </w:t>
      </w:r>
      <w:r w:rsidR="00CB6E42" w:rsidRPr="00BF333E">
        <w:rPr>
          <w:rFonts w:ascii="Times New Roman" w:hAnsi="Times New Roman" w:cs="Times New Roman"/>
          <w:color w:val="000000" w:themeColor="text1"/>
          <w:sz w:val="24"/>
          <w:szCs w:val="24"/>
        </w:rPr>
        <w:t xml:space="preserve">then women to </w:t>
      </w:r>
      <w:r w:rsidR="00DF5C9F" w:rsidRPr="00BF333E">
        <w:rPr>
          <w:rFonts w:ascii="Times New Roman" w:hAnsi="Times New Roman" w:cs="Times New Roman"/>
          <w:color w:val="000000" w:themeColor="text1"/>
          <w:sz w:val="24"/>
          <w:szCs w:val="24"/>
        </w:rPr>
        <w:t>realize</w:t>
      </w:r>
      <w:r w:rsidR="00CB6E42" w:rsidRPr="00BF333E">
        <w:rPr>
          <w:rFonts w:ascii="Times New Roman" w:hAnsi="Times New Roman" w:cs="Times New Roman"/>
          <w:color w:val="000000" w:themeColor="text1"/>
          <w:sz w:val="24"/>
          <w:szCs w:val="24"/>
        </w:rPr>
        <w:t xml:space="preserve"> the</w:t>
      </w:r>
      <w:r w:rsidR="00372D6F" w:rsidRPr="00BF333E">
        <w:rPr>
          <w:rFonts w:ascii="Times New Roman" w:hAnsi="Times New Roman" w:cs="Times New Roman"/>
          <w:color w:val="000000" w:themeColor="text1"/>
          <w:sz w:val="24"/>
          <w:szCs w:val="24"/>
        </w:rPr>
        <w:t>ir rights and what to do to lead a happy life without being dependent on someone else for living</w:t>
      </w:r>
      <w:r w:rsidR="00DF5C9F" w:rsidRPr="00BF333E">
        <w:rPr>
          <w:rFonts w:ascii="Times New Roman" w:hAnsi="Times New Roman" w:cs="Times New Roman"/>
          <w:color w:val="000000" w:themeColor="text1"/>
          <w:sz w:val="24"/>
          <w:szCs w:val="24"/>
        </w:rPr>
        <w:t xml:space="preserve">. </w:t>
      </w:r>
      <w:r w:rsidR="00584CE8" w:rsidRPr="00BF333E">
        <w:rPr>
          <w:rFonts w:ascii="Times New Roman" w:hAnsi="Times New Roman" w:cs="Times New Roman"/>
          <w:color w:val="000000" w:themeColor="text1"/>
          <w:sz w:val="24"/>
          <w:szCs w:val="24"/>
        </w:rPr>
        <w:t xml:space="preserve">Besides </w:t>
      </w:r>
      <w:r w:rsidR="00EB024E" w:rsidRPr="00BF333E">
        <w:rPr>
          <w:rFonts w:ascii="Times New Roman" w:hAnsi="Times New Roman" w:cs="Times New Roman"/>
          <w:color w:val="000000" w:themeColor="text1"/>
          <w:sz w:val="24"/>
          <w:szCs w:val="24"/>
        </w:rPr>
        <w:t>she wrote and guided the knights</w:t>
      </w:r>
      <w:r w:rsidR="00E80C7E" w:rsidRPr="00BF333E">
        <w:rPr>
          <w:rFonts w:ascii="Times New Roman" w:hAnsi="Times New Roman" w:cs="Times New Roman"/>
          <w:color w:val="000000" w:themeColor="text1"/>
          <w:sz w:val="24"/>
          <w:szCs w:val="24"/>
        </w:rPr>
        <w:t xml:space="preserve">, gave them instruction on </w:t>
      </w:r>
      <w:r w:rsidR="009B612A" w:rsidRPr="00BF333E">
        <w:rPr>
          <w:rFonts w:ascii="Times New Roman" w:hAnsi="Times New Roman" w:cs="Times New Roman"/>
          <w:color w:val="000000" w:themeColor="text1"/>
          <w:sz w:val="24"/>
          <w:szCs w:val="24"/>
        </w:rPr>
        <w:t xml:space="preserve">the </w:t>
      </w:r>
      <w:r w:rsidR="00220A9A" w:rsidRPr="00BF333E">
        <w:rPr>
          <w:rFonts w:ascii="Times New Roman" w:hAnsi="Times New Roman" w:cs="Times New Roman"/>
          <w:color w:val="000000" w:themeColor="text1"/>
          <w:sz w:val="24"/>
          <w:szCs w:val="24"/>
        </w:rPr>
        <w:t xml:space="preserve">best way they should protect their empire. </w:t>
      </w:r>
      <w:r w:rsidR="0060167C" w:rsidRPr="00BF333E">
        <w:rPr>
          <w:rFonts w:ascii="Times New Roman" w:hAnsi="Times New Roman" w:cs="Times New Roman"/>
          <w:color w:val="000000" w:themeColor="text1"/>
          <w:sz w:val="24"/>
          <w:szCs w:val="24"/>
        </w:rPr>
        <w:t xml:space="preserve">Particularly in her prose works, de </w:t>
      </w:r>
      <w:proofErr w:type="spellStart"/>
      <w:r w:rsidR="0060167C" w:rsidRPr="00BF333E">
        <w:rPr>
          <w:rFonts w:ascii="Times New Roman" w:hAnsi="Times New Roman" w:cs="Times New Roman"/>
          <w:color w:val="000000" w:themeColor="text1"/>
          <w:sz w:val="24"/>
          <w:szCs w:val="24"/>
        </w:rPr>
        <w:t>Pi</w:t>
      </w:r>
      <w:r w:rsidR="00F74297" w:rsidRPr="00BF333E">
        <w:rPr>
          <w:rFonts w:ascii="Times New Roman" w:hAnsi="Times New Roman" w:cs="Times New Roman"/>
          <w:color w:val="000000" w:themeColor="text1"/>
          <w:sz w:val="24"/>
          <w:szCs w:val="24"/>
        </w:rPr>
        <w:t>z</w:t>
      </w:r>
      <w:r w:rsidR="0060167C" w:rsidRPr="00BF333E">
        <w:rPr>
          <w:rFonts w:ascii="Times New Roman" w:hAnsi="Times New Roman" w:cs="Times New Roman"/>
          <w:color w:val="000000" w:themeColor="text1"/>
          <w:sz w:val="24"/>
          <w:szCs w:val="24"/>
        </w:rPr>
        <w:t>an's</w:t>
      </w:r>
      <w:proofErr w:type="spellEnd"/>
      <w:r w:rsidR="0060167C" w:rsidRPr="00BF333E">
        <w:rPr>
          <w:rFonts w:ascii="Times New Roman" w:hAnsi="Times New Roman" w:cs="Times New Roman"/>
          <w:color w:val="000000" w:themeColor="text1"/>
          <w:sz w:val="24"/>
          <w:szCs w:val="24"/>
        </w:rPr>
        <w:t xml:space="preserve"> range of topics is broad and varied: she demonstrates her preoccupations with and concern for the women of her time, gives ample religious and moralistic advice, composes conduct manuals for knight and prince, the list is long</w:t>
      </w:r>
      <w:r w:rsidR="00995916">
        <w:rPr>
          <w:rFonts w:ascii="Times New Roman" w:hAnsi="Times New Roman" w:cs="Times New Roman"/>
          <w:color w:val="000000" w:themeColor="text1"/>
          <w:sz w:val="24"/>
          <w:szCs w:val="24"/>
        </w:rPr>
        <w:t>.</w:t>
      </w:r>
      <w:r w:rsidR="0025069B" w:rsidRPr="00BF333E">
        <w:rPr>
          <w:rFonts w:ascii="Times New Roman" w:hAnsi="Times New Roman" w:cs="Times New Roman"/>
          <w:color w:val="000000" w:themeColor="text1"/>
          <w:sz w:val="24"/>
          <w:szCs w:val="24"/>
        </w:rPr>
        <w:t xml:space="preserve"> She told the worthy knights to listen to the wise men’s decision and advise as it is often best for the long term.</w:t>
      </w:r>
      <w:r w:rsidR="00914D4C" w:rsidRPr="00BF333E">
        <w:rPr>
          <w:rFonts w:ascii="Times New Roman" w:hAnsi="Times New Roman" w:cs="Times New Roman"/>
          <w:color w:val="000000" w:themeColor="text1"/>
          <w:sz w:val="24"/>
          <w:szCs w:val="24"/>
        </w:rPr>
        <w:t xml:space="preserve"> </w:t>
      </w:r>
      <w:r w:rsidR="00957EB9" w:rsidRPr="00BF333E">
        <w:rPr>
          <w:rFonts w:ascii="Times New Roman" w:hAnsi="Times New Roman" w:cs="Times New Roman"/>
          <w:color w:val="000000" w:themeColor="text1"/>
          <w:sz w:val="24"/>
          <w:szCs w:val="24"/>
        </w:rPr>
        <w:t>She also advised some great instructions for the wi</w:t>
      </w:r>
      <w:r w:rsidR="00653426" w:rsidRPr="00BF333E">
        <w:rPr>
          <w:rFonts w:ascii="Times New Roman" w:hAnsi="Times New Roman" w:cs="Times New Roman"/>
          <w:color w:val="000000" w:themeColor="text1"/>
          <w:sz w:val="24"/>
          <w:szCs w:val="24"/>
        </w:rPr>
        <w:t xml:space="preserve">ves of the knights. In her writings, she told them to be </w:t>
      </w:r>
      <w:r w:rsidR="000A1AC3" w:rsidRPr="00BF333E">
        <w:rPr>
          <w:rFonts w:ascii="Times New Roman" w:hAnsi="Times New Roman" w:cs="Times New Roman"/>
          <w:color w:val="000000" w:themeColor="text1"/>
          <w:sz w:val="24"/>
          <w:szCs w:val="24"/>
        </w:rPr>
        <w:t>self-sufficient, as their husband</w:t>
      </w:r>
      <w:r w:rsidR="00DF3D3B" w:rsidRPr="00BF333E">
        <w:rPr>
          <w:rFonts w:ascii="Times New Roman" w:hAnsi="Times New Roman" w:cs="Times New Roman"/>
          <w:color w:val="000000" w:themeColor="text1"/>
          <w:sz w:val="24"/>
          <w:szCs w:val="24"/>
        </w:rPr>
        <w:t xml:space="preserve">s were far away from home due to wars. She also told them the way they could be self-sufficient </w:t>
      </w:r>
      <w:r w:rsidR="00E9695E" w:rsidRPr="00BF333E">
        <w:rPr>
          <w:rFonts w:ascii="Times New Roman" w:hAnsi="Times New Roman" w:cs="Times New Roman"/>
          <w:color w:val="000000" w:themeColor="text1"/>
          <w:sz w:val="24"/>
          <w:szCs w:val="24"/>
        </w:rPr>
        <w:t>in her self-help books. All her works had c</w:t>
      </w:r>
      <w:r w:rsidR="00987F50" w:rsidRPr="00BF333E">
        <w:rPr>
          <w:rFonts w:ascii="Times New Roman" w:hAnsi="Times New Roman" w:cs="Times New Roman"/>
          <w:color w:val="000000" w:themeColor="text1"/>
          <w:sz w:val="24"/>
          <w:szCs w:val="24"/>
        </w:rPr>
        <w:t>rucial socio-political impact. Her writings awakened the then women to lead a life with dignity</w:t>
      </w:r>
      <w:r w:rsidR="009B01B4" w:rsidRPr="00BF333E">
        <w:rPr>
          <w:rFonts w:ascii="Times New Roman" w:hAnsi="Times New Roman" w:cs="Times New Roman"/>
          <w:color w:val="000000" w:themeColor="text1"/>
          <w:sz w:val="24"/>
          <w:szCs w:val="24"/>
        </w:rPr>
        <w:t xml:space="preserve">, so they worked for themselves. As a result, they achieved somewhat greater position </w:t>
      </w:r>
      <w:r w:rsidR="00DE41FA" w:rsidRPr="00BF333E">
        <w:rPr>
          <w:rFonts w:ascii="Times New Roman" w:hAnsi="Times New Roman" w:cs="Times New Roman"/>
          <w:color w:val="000000" w:themeColor="text1"/>
          <w:sz w:val="24"/>
          <w:szCs w:val="24"/>
        </w:rPr>
        <w:t xml:space="preserve">in their society than the before. Besides, the knights and the warring factions </w:t>
      </w:r>
      <w:r w:rsidR="004D0DFB" w:rsidRPr="00BF333E">
        <w:rPr>
          <w:rFonts w:ascii="Times New Roman" w:hAnsi="Times New Roman" w:cs="Times New Roman"/>
          <w:color w:val="000000" w:themeColor="text1"/>
          <w:sz w:val="24"/>
          <w:szCs w:val="24"/>
        </w:rPr>
        <w:t xml:space="preserve">were influenced by her writings and worked accordingly. </w:t>
      </w:r>
      <w:r w:rsidR="00437D23" w:rsidRPr="00BF333E">
        <w:rPr>
          <w:rFonts w:ascii="Times New Roman" w:hAnsi="Times New Roman" w:cs="Times New Roman"/>
          <w:color w:val="000000" w:themeColor="text1"/>
          <w:sz w:val="24"/>
          <w:szCs w:val="24"/>
        </w:rPr>
        <w:t>So,</w:t>
      </w:r>
      <w:r w:rsidR="004D0DFB" w:rsidRPr="00BF333E">
        <w:rPr>
          <w:rFonts w:ascii="Times New Roman" w:hAnsi="Times New Roman" w:cs="Times New Roman"/>
          <w:color w:val="000000" w:themeColor="text1"/>
          <w:sz w:val="24"/>
          <w:szCs w:val="24"/>
        </w:rPr>
        <w:t xml:space="preserve"> cruelty towards women </w:t>
      </w:r>
      <w:r w:rsidR="00437D23" w:rsidRPr="00BF333E">
        <w:rPr>
          <w:rFonts w:ascii="Times New Roman" w:hAnsi="Times New Roman" w:cs="Times New Roman"/>
          <w:color w:val="000000" w:themeColor="text1"/>
          <w:sz w:val="24"/>
          <w:szCs w:val="24"/>
        </w:rPr>
        <w:t xml:space="preserve">lessened to some extent due to her works. Additionally, </w:t>
      </w:r>
      <w:r w:rsidR="007B34B6" w:rsidRPr="00BF333E">
        <w:rPr>
          <w:rFonts w:ascii="Times New Roman" w:hAnsi="Times New Roman" w:cs="Times New Roman"/>
          <w:color w:val="000000" w:themeColor="text1"/>
          <w:sz w:val="24"/>
          <w:szCs w:val="24"/>
        </w:rPr>
        <w:t>women</w:t>
      </w:r>
      <w:r w:rsidR="00BA4FC6" w:rsidRPr="00BF333E">
        <w:rPr>
          <w:rFonts w:ascii="Times New Roman" w:hAnsi="Times New Roman" w:cs="Times New Roman"/>
          <w:color w:val="000000" w:themeColor="text1"/>
          <w:sz w:val="24"/>
          <w:szCs w:val="24"/>
        </w:rPr>
        <w:t xml:space="preserve"> achieved power and social position, so consequently they achieved political </w:t>
      </w:r>
      <w:r w:rsidR="00A52852" w:rsidRPr="00BF333E">
        <w:rPr>
          <w:rFonts w:ascii="Times New Roman" w:hAnsi="Times New Roman" w:cs="Times New Roman"/>
          <w:color w:val="000000" w:themeColor="text1"/>
          <w:sz w:val="24"/>
          <w:szCs w:val="24"/>
        </w:rPr>
        <w:t>support</w:t>
      </w:r>
      <w:r w:rsidR="00BA4FC6" w:rsidRPr="00BF333E">
        <w:rPr>
          <w:rFonts w:ascii="Times New Roman" w:hAnsi="Times New Roman" w:cs="Times New Roman"/>
          <w:color w:val="000000" w:themeColor="text1"/>
          <w:sz w:val="24"/>
          <w:szCs w:val="24"/>
        </w:rPr>
        <w:t xml:space="preserve"> as well</w:t>
      </w:r>
      <w:r w:rsidR="002F4AEC" w:rsidRPr="00BF333E">
        <w:rPr>
          <w:rFonts w:ascii="Times New Roman" w:hAnsi="Times New Roman" w:cs="Times New Roman"/>
          <w:color w:val="000000" w:themeColor="text1"/>
          <w:sz w:val="24"/>
          <w:szCs w:val="24"/>
        </w:rPr>
        <w:t xml:space="preserve">. This helped the social harmony to get increased between men and women of all sorts of the Medieval Europe. </w:t>
      </w:r>
      <w:r w:rsidR="004D0F21" w:rsidRPr="00BF333E">
        <w:rPr>
          <w:rFonts w:ascii="Times New Roman" w:hAnsi="Times New Roman" w:cs="Times New Roman"/>
          <w:color w:val="000000" w:themeColor="text1"/>
          <w:sz w:val="24"/>
          <w:szCs w:val="24"/>
        </w:rPr>
        <w:t xml:space="preserve">Finally, it can be said that, </w:t>
      </w:r>
      <w:r w:rsidR="00E35AA3" w:rsidRPr="00BF333E">
        <w:rPr>
          <w:rFonts w:ascii="Times New Roman" w:hAnsi="Times New Roman" w:cs="Times New Roman"/>
          <w:color w:val="000000" w:themeColor="text1"/>
          <w:sz w:val="24"/>
          <w:szCs w:val="24"/>
        </w:rPr>
        <w:t xml:space="preserve">the works Christine de Pisan produced in Medieval France had </w:t>
      </w:r>
      <w:r w:rsidR="003B57CC" w:rsidRPr="00BF333E">
        <w:rPr>
          <w:rFonts w:ascii="Times New Roman" w:hAnsi="Times New Roman" w:cs="Times New Roman"/>
          <w:color w:val="000000" w:themeColor="text1"/>
          <w:sz w:val="24"/>
          <w:szCs w:val="24"/>
        </w:rPr>
        <w:t>significant socio-political impact.</w:t>
      </w:r>
    </w:p>
    <w:p w14:paraId="25FD94DD" w14:textId="77777777" w:rsidR="00BE00D2" w:rsidRPr="00BF333E" w:rsidRDefault="00BE00D2" w:rsidP="00E6621B">
      <w:pPr>
        <w:spacing w:line="360" w:lineRule="auto"/>
        <w:jc w:val="both"/>
        <w:rPr>
          <w:rFonts w:ascii="Times New Roman" w:hAnsi="Times New Roman" w:cs="Times New Roman"/>
          <w:color w:val="000000" w:themeColor="text1"/>
          <w:sz w:val="24"/>
          <w:szCs w:val="24"/>
        </w:rPr>
      </w:pPr>
    </w:p>
    <w:p w14:paraId="0BEDD417" w14:textId="704257EC" w:rsidR="00076576" w:rsidRPr="00BF333E" w:rsidRDefault="004A40FC" w:rsidP="00E6621B">
      <w:pPr>
        <w:spacing w:line="360" w:lineRule="auto"/>
        <w:jc w:val="both"/>
        <w:rPr>
          <w:rFonts w:ascii="Times New Roman" w:hAnsi="Times New Roman" w:cs="Times New Roman"/>
          <w:color w:val="000000" w:themeColor="text1"/>
          <w:sz w:val="24"/>
          <w:szCs w:val="24"/>
        </w:rPr>
      </w:pPr>
      <w:r w:rsidRPr="00BF333E">
        <w:rPr>
          <w:rFonts w:ascii="Times New Roman" w:hAnsi="Times New Roman" w:cs="Times New Roman"/>
          <w:color w:val="000000" w:themeColor="text1"/>
          <w:sz w:val="24"/>
          <w:szCs w:val="24"/>
        </w:rPr>
        <w:t>Christine de Pisa</w:t>
      </w:r>
      <w:r w:rsidR="0076236C" w:rsidRPr="00BF333E">
        <w:rPr>
          <w:rFonts w:ascii="Times New Roman" w:hAnsi="Times New Roman" w:cs="Times New Roman"/>
          <w:color w:val="000000" w:themeColor="text1"/>
          <w:sz w:val="24"/>
          <w:szCs w:val="24"/>
        </w:rPr>
        <w:t xml:space="preserve">n also worked to lessen the patriarchal presumption of </w:t>
      </w:r>
      <w:r w:rsidR="00FA446C" w:rsidRPr="00BF333E">
        <w:rPr>
          <w:rFonts w:ascii="Times New Roman" w:hAnsi="Times New Roman" w:cs="Times New Roman"/>
          <w:color w:val="000000" w:themeColor="text1"/>
          <w:sz w:val="24"/>
          <w:szCs w:val="24"/>
        </w:rPr>
        <w:t xml:space="preserve">the then society and the male authors. She raised her voice through her write ups </w:t>
      </w:r>
      <w:r w:rsidR="00EA32CF" w:rsidRPr="00BF333E">
        <w:rPr>
          <w:rFonts w:ascii="Times New Roman" w:hAnsi="Times New Roman" w:cs="Times New Roman"/>
          <w:color w:val="000000" w:themeColor="text1"/>
          <w:sz w:val="24"/>
          <w:szCs w:val="24"/>
        </w:rPr>
        <w:t xml:space="preserve">against the misogyny practices in that coeval Europe. Such a male writer was </w:t>
      </w:r>
      <w:r w:rsidR="002C786D" w:rsidRPr="00BF333E">
        <w:rPr>
          <w:rFonts w:ascii="Times New Roman" w:hAnsi="Times New Roman" w:cs="Times New Roman"/>
          <w:color w:val="000000" w:themeColor="text1"/>
          <w:sz w:val="24"/>
          <w:szCs w:val="24"/>
        </w:rPr>
        <w:t xml:space="preserve">Jean de </w:t>
      </w:r>
      <w:proofErr w:type="spellStart"/>
      <w:r w:rsidR="002C786D" w:rsidRPr="00BF333E">
        <w:rPr>
          <w:rFonts w:ascii="Times New Roman" w:hAnsi="Times New Roman" w:cs="Times New Roman"/>
          <w:color w:val="000000" w:themeColor="text1"/>
          <w:sz w:val="24"/>
          <w:szCs w:val="24"/>
        </w:rPr>
        <w:t>Meung</w:t>
      </w:r>
      <w:proofErr w:type="spellEnd"/>
      <w:r w:rsidR="00D96D1C" w:rsidRPr="00BF333E">
        <w:rPr>
          <w:rFonts w:ascii="Times New Roman" w:hAnsi="Times New Roman" w:cs="Times New Roman"/>
          <w:color w:val="000000" w:themeColor="text1"/>
          <w:sz w:val="24"/>
          <w:szCs w:val="24"/>
        </w:rPr>
        <w:t xml:space="preserve">. Christine wrote against </w:t>
      </w:r>
      <w:proofErr w:type="spellStart"/>
      <w:r w:rsidR="00F017FA" w:rsidRPr="00BF333E">
        <w:rPr>
          <w:rFonts w:ascii="Times New Roman" w:hAnsi="Times New Roman" w:cs="Times New Roman"/>
          <w:color w:val="000000" w:themeColor="text1"/>
          <w:sz w:val="24"/>
          <w:szCs w:val="24"/>
        </w:rPr>
        <w:t>Meung’s</w:t>
      </w:r>
      <w:proofErr w:type="spellEnd"/>
      <w:r w:rsidR="00F017FA" w:rsidRPr="00BF333E">
        <w:rPr>
          <w:rFonts w:ascii="Times New Roman" w:hAnsi="Times New Roman" w:cs="Times New Roman"/>
          <w:color w:val="000000" w:themeColor="text1"/>
          <w:sz w:val="24"/>
          <w:szCs w:val="24"/>
        </w:rPr>
        <w:t xml:space="preserve"> popular Roman de la Rose:</w:t>
      </w:r>
    </w:p>
    <w:p w14:paraId="2DEDE2E0" w14:textId="0018F707" w:rsidR="00F017FA" w:rsidRPr="00BF333E" w:rsidRDefault="00475835" w:rsidP="00E6621B">
      <w:pPr>
        <w:spacing w:line="360" w:lineRule="auto"/>
        <w:ind w:left="720"/>
        <w:jc w:val="both"/>
        <w:rPr>
          <w:rFonts w:ascii="Times New Roman" w:hAnsi="Times New Roman" w:cs="Times New Roman"/>
          <w:color w:val="000000" w:themeColor="text1"/>
          <w:sz w:val="24"/>
          <w:szCs w:val="24"/>
        </w:rPr>
      </w:pPr>
      <w:r w:rsidRPr="00BF333E">
        <w:rPr>
          <w:rFonts w:ascii="Times New Roman" w:hAnsi="Times New Roman" w:cs="Times New Roman"/>
          <w:color w:val="000000" w:themeColor="text1"/>
          <w:sz w:val="24"/>
          <w:szCs w:val="24"/>
        </w:rPr>
        <w:t xml:space="preserve">How can it be good and useful that he [de </w:t>
      </w:r>
      <w:proofErr w:type="spellStart"/>
      <w:r w:rsidRPr="00BF333E">
        <w:rPr>
          <w:rFonts w:ascii="Times New Roman" w:hAnsi="Times New Roman" w:cs="Times New Roman"/>
          <w:color w:val="000000" w:themeColor="text1"/>
          <w:sz w:val="24"/>
          <w:szCs w:val="24"/>
        </w:rPr>
        <w:t>Meung</w:t>
      </w:r>
      <w:proofErr w:type="spellEnd"/>
      <w:r w:rsidRPr="00BF333E">
        <w:rPr>
          <w:rFonts w:ascii="Times New Roman" w:hAnsi="Times New Roman" w:cs="Times New Roman"/>
          <w:color w:val="000000" w:themeColor="text1"/>
          <w:sz w:val="24"/>
          <w:szCs w:val="24"/>
        </w:rPr>
        <w:t>] accuses so excessively, impetuously, and falsely, blames and defames women for several serious vices, claiming that their morals are full of perversity, and throughout so many rejoinders and by means of all of his characters he cannot seem to repeat his accusations often enough? ...</w:t>
      </w:r>
      <w:r w:rsidR="00A87D32" w:rsidRPr="00BF333E">
        <w:rPr>
          <w:rFonts w:ascii="Times New Roman" w:hAnsi="Times New Roman" w:cs="Times New Roman"/>
          <w:color w:val="000000" w:themeColor="text1"/>
          <w:sz w:val="24"/>
          <w:szCs w:val="24"/>
        </w:rPr>
        <w:t xml:space="preserve"> He is so insistent about not telling a secret to a woman, who is so bereft of discretion, as he recalls, and I </w:t>
      </w:r>
      <w:r w:rsidR="00A87D32" w:rsidRPr="00BF333E">
        <w:rPr>
          <w:rFonts w:ascii="Times New Roman" w:hAnsi="Times New Roman" w:cs="Times New Roman"/>
          <w:color w:val="000000" w:themeColor="text1"/>
          <w:sz w:val="24"/>
          <w:szCs w:val="24"/>
        </w:rPr>
        <w:lastRenderedPageBreak/>
        <w:t>can't imagine where in the devil he found so much nonsense and so many futile words as are hurled at them throughout that long trial</w:t>
      </w:r>
      <w:r w:rsidR="00570228" w:rsidRPr="00BF333E">
        <w:rPr>
          <w:rFonts w:ascii="Times New Roman" w:hAnsi="Times New Roman" w:cs="Times New Roman"/>
          <w:color w:val="000000" w:themeColor="text1"/>
          <w:sz w:val="24"/>
          <w:szCs w:val="24"/>
        </w:rPr>
        <w:t xml:space="preserve"> …</w:t>
      </w:r>
      <w:r w:rsidR="00BF2B7F" w:rsidRPr="00BF333E">
        <w:rPr>
          <w:rFonts w:ascii="Times New Roman" w:hAnsi="Times New Roman" w:cs="Times New Roman"/>
          <w:color w:val="000000" w:themeColor="text1"/>
          <w:sz w:val="24"/>
          <w:szCs w:val="24"/>
        </w:rPr>
        <w:t xml:space="preserve"> (Hughes and Hughes 143)</w:t>
      </w:r>
    </w:p>
    <w:p w14:paraId="71D22430" w14:textId="59BE48A1" w:rsidR="00BF2B7F" w:rsidRPr="00BF333E" w:rsidRDefault="00133CEB" w:rsidP="00E6621B">
      <w:pPr>
        <w:spacing w:line="360" w:lineRule="auto"/>
        <w:jc w:val="both"/>
        <w:rPr>
          <w:rFonts w:ascii="Times New Roman" w:hAnsi="Times New Roman" w:cs="Times New Roman"/>
          <w:color w:val="000000" w:themeColor="text1"/>
          <w:sz w:val="24"/>
          <w:szCs w:val="24"/>
        </w:rPr>
      </w:pPr>
      <w:r w:rsidRPr="00BF333E">
        <w:rPr>
          <w:rFonts w:ascii="Times New Roman" w:hAnsi="Times New Roman" w:cs="Times New Roman"/>
          <w:color w:val="000000" w:themeColor="text1"/>
          <w:sz w:val="24"/>
          <w:szCs w:val="24"/>
        </w:rPr>
        <w:t>Therefore,</w:t>
      </w:r>
      <w:r w:rsidR="00E31440" w:rsidRPr="00BF333E">
        <w:rPr>
          <w:rFonts w:ascii="Times New Roman" w:hAnsi="Times New Roman" w:cs="Times New Roman"/>
          <w:color w:val="000000" w:themeColor="text1"/>
          <w:sz w:val="24"/>
          <w:szCs w:val="24"/>
        </w:rPr>
        <w:t xml:space="preserve"> we can see that, </w:t>
      </w:r>
      <w:r w:rsidR="006C5EA2" w:rsidRPr="00BF333E">
        <w:rPr>
          <w:rFonts w:ascii="Times New Roman" w:hAnsi="Times New Roman" w:cs="Times New Roman"/>
          <w:color w:val="000000" w:themeColor="text1"/>
          <w:sz w:val="24"/>
          <w:szCs w:val="24"/>
        </w:rPr>
        <w:t>Christine wrote about t</w:t>
      </w:r>
      <w:r w:rsidR="00BA0A70" w:rsidRPr="00BF333E">
        <w:rPr>
          <w:rFonts w:ascii="Times New Roman" w:hAnsi="Times New Roman" w:cs="Times New Roman"/>
          <w:color w:val="000000" w:themeColor="text1"/>
          <w:sz w:val="24"/>
          <w:szCs w:val="24"/>
        </w:rPr>
        <w:t xml:space="preserve">he unfair words </w:t>
      </w:r>
      <w:r w:rsidR="006E4016" w:rsidRPr="00BF333E">
        <w:rPr>
          <w:rFonts w:ascii="Times New Roman" w:hAnsi="Times New Roman" w:cs="Times New Roman"/>
          <w:color w:val="000000" w:themeColor="text1"/>
          <w:sz w:val="24"/>
          <w:szCs w:val="24"/>
        </w:rPr>
        <w:t xml:space="preserve">of Jean de </w:t>
      </w:r>
      <w:proofErr w:type="spellStart"/>
      <w:r w:rsidR="006E4016" w:rsidRPr="00BF333E">
        <w:rPr>
          <w:rFonts w:ascii="Times New Roman" w:hAnsi="Times New Roman" w:cs="Times New Roman"/>
          <w:color w:val="000000" w:themeColor="text1"/>
          <w:sz w:val="24"/>
          <w:szCs w:val="24"/>
        </w:rPr>
        <w:t>Meung</w:t>
      </w:r>
      <w:proofErr w:type="spellEnd"/>
      <w:r w:rsidR="006E4016" w:rsidRPr="00BF333E">
        <w:rPr>
          <w:rFonts w:ascii="Times New Roman" w:hAnsi="Times New Roman" w:cs="Times New Roman"/>
          <w:color w:val="000000" w:themeColor="text1"/>
          <w:sz w:val="24"/>
          <w:szCs w:val="24"/>
        </w:rPr>
        <w:t xml:space="preserve"> </w:t>
      </w:r>
      <w:r w:rsidR="00DF7315" w:rsidRPr="00BF333E">
        <w:rPr>
          <w:rFonts w:ascii="Times New Roman" w:hAnsi="Times New Roman" w:cs="Times New Roman"/>
          <w:color w:val="000000" w:themeColor="text1"/>
          <w:sz w:val="24"/>
          <w:szCs w:val="24"/>
        </w:rPr>
        <w:t>against women. There, he talked about t</w:t>
      </w:r>
      <w:r w:rsidRPr="00BF333E">
        <w:rPr>
          <w:rFonts w:ascii="Times New Roman" w:hAnsi="Times New Roman" w:cs="Times New Roman"/>
          <w:color w:val="000000" w:themeColor="text1"/>
          <w:sz w:val="24"/>
          <w:szCs w:val="24"/>
        </w:rPr>
        <w:t xml:space="preserve">he courtly </w:t>
      </w:r>
      <w:r w:rsidR="00E215C3" w:rsidRPr="00BF333E">
        <w:rPr>
          <w:rFonts w:ascii="Times New Roman" w:hAnsi="Times New Roman" w:cs="Times New Roman"/>
          <w:color w:val="000000" w:themeColor="text1"/>
          <w:sz w:val="24"/>
          <w:szCs w:val="24"/>
        </w:rPr>
        <w:t>love</w:t>
      </w:r>
      <w:r w:rsidRPr="00BF333E">
        <w:rPr>
          <w:rFonts w:ascii="Times New Roman" w:hAnsi="Times New Roman" w:cs="Times New Roman"/>
          <w:color w:val="000000" w:themeColor="text1"/>
          <w:sz w:val="24"/>
          <w:szCs w:val="24"/>
        </w:rPr>
        <w:t xml:space="preserve"> of the Rose and </w:t>
      </w:r>
      <w:r w:rsidR="00092386" w:rsidRPr="00BF333E">
        <w:rPr>
          <w:rFonts w:ascii="Times New Roman" w:hAnsi="Times New Roman" w:cs="Times New Roman"/>
          <w:color w:val="000000" w:themeColor="text1"/>
          <w:sz w:val="24"/>
          <w:szCs w:val="24"/>
        </w:rPr>
        <w:t xml:space="preserve">blamed women in general. </w:t>
      </w:r>
      <w:r w:rsidR="002B6620" w:rsidRPr="00BF333E">
        <w:rPr>
          <w:rFonts w:ascii="Times New Roman" w:hAnsi="Times New Roman" w:cs="Times New Roman"/>
          <w:color w:val="000000" w:themeColor="text1"/>
          <w:sz w:val="24"/>
          <w:szCs w:val="24"/>
        </w:rPr>
        <w:t xml:space="preserve">In </w:t>
      </w:r>
      <w:r w:rsidR="00D92217" w:rsidRPr="00BF333E">
        <w:rPr>
          <w:rFonts w:ascii="Times New Roman" w:hAnsi="Times New Roman" w:cs="Times New Roman"/>
          <w:color w:val="000000" w:themeColor="text1"/>
          <w:sz w:val="24"/>
          <w:szCs w:val="24"/>
        </w:rPr>
        <w:t xml:space="preserve">Christine’s writings, she condemned </w:t>
      </w:r>
      <w:r w:rsidR="00897D07" w:rsidRPr="00BF333E">
        <w:rPr>
          <w:rFonts w:ascii="Times New Roman" w:hAnsi="Times New Roman" w:cs="Times New Roman"/>
          <w:color w:val="000000" w:themeColor="text1"/>
          <w:sz w:val="24"/>
          <w:szCs w:val="24"/>
        </w:rPr>
        <w:t xml:space="preserve">this kind of content from </w:t>
      </w:r>
      <w:proofErr w:type="spellStart"/>
      <w:r w:rsidR="00897D07" w:rsidRPr="00BF333E">
        <w:rPr>
          <w:rFonts w:ascii="Times New Roman" w:hAnsi="Times New Roman" w:cs="Times New Roman"/>
          <w:color w:val="000000" w:themeColor="text1"/>
          <w:sz w:val="24"/>
          <w:szCs w:val="24"/>
        </w:rPr>
        <w:t>Meung</w:t>
      </w:r>
      <w:proofErr w:type="spellEnd"/>
      <w:r w:rsidR="00897D07" w:rsidRPr="00BF333E">
        <w:rPr>
          <w:rFonts w:ascii="Times New Roman" w:hAnsi="Times New Roman" w:cs="Times New Roman"/>
          <w:color w:val="000000" w:themeColor="text1"/>
          <w:sz w:val="24"/>
          <w:szCs w:val="24"/>
        </w:rPr>
        <w:t xml:space="preserve"> </w:t>
      </w:r>
      <w:r w:rsidR="004A5326" w:rsidRPr="00BF333E">
        <w:rPr>
          <w:rFonts w:ascii="Times New Roman" w:hAnsi="Times New Roman" w:cs="Times New Roman"/>
          <w:color w:val="000000" w:themeColor="text1"/>
          <w:sz w:val="24"/>
          <w:szCs w:val="24"/>
        </w:rPr>
        <w:t>and rather attacked his words</w:t>
      </w:r>
      <w:r w:rsidR="00F94D20" w:rsidRPr="00BF333E">
        <w:rPr>
          <w:rFonts w:ascii="Times New Roman" w:hAnsi="Times New Roman" w:cs="Times New Roman"/>
          <w:color w:val="000000" w:themeColor="text1"/>
          <w:sz w:val="24"/>
          <w:szCs w:val="24"/>
        </w:rPr>
        <w:t xml:space="preserve">. </w:t>
      </w:r>
      <w:r w:rsidR="00390621" w:rsidRPr="00BF333E">
        <w:rPr>
          <w:rFonts w:ascii="Times New Roman" w:hAnsi="Times New Roman" w:cs="Times New Roman"/>
          <w:color w:val="000000" w:themeColor="text1"/>
          <w:sz w:val="24"/>
          <w:szCs w:val="24"/>
        </w:rPr>
        <w:t xml:space="preserve">She didn’t hesitate at all the </w:t>
      </w:r>
      <w:r w:rsidR="00E20446" w:rsidRPr="00BF333E">
        <w:rPr>
          <w:rFonts w:ascii="Times New Roman" w:hAnsi="Times New Roman" w:cs="Times New Roman"/>
          <w:color w:val="000000" w:themeColor="text1"/>
          <w:sz w:val="24"/>
          <w:szCs w:val="24"/>
        </w:rPr>
        <w:t xml:space="preserve">attack the misogyny (hatred towards women) of </w:t>
      </w:r>
      <w:proofErr w:type="spellStart"/>
      <w:r w:rsidR="00E20446" w:rsidRPr="00BF333E">
        <w:rPr>
          <w:rFonts w:ascii="Times New Roman" w:hAnsi="Times New Roman" w:cs="Times New Roman"/>
          <w:color w:val="000000" w:themeColor="text1"/>
          <w:sz w:val="24"/>
          <w:szCs w:val="24"/>
        </w:rPr>
        <w:t>Meung</w:t>
      </w:r>
      <w:proofErr w:type="spellEnd"/>
      <w:r w:rsidR="00E20446" w:rsidRPr="00BF333E">
        <w:rPr>
          <w:rFonts w:ascii="Times New Roman" w:hAnsi="Times New Roman" w:cs="Times New Roman"/>
          <w:color w:val="000000" w:themeColor="text1"/>
          <w:sz w:val="24"/>
          <w:szCs w:val="24"/>
        </w:rPr>
        <w:t xml:space="preserve">. </w:t>
      </w:r>
      <w:r w:rsidR="00347866" w:rsidRPr="00BF333E">
        <w:rPr>
          <w:rFonts w:ascii="Times New Roman" w:hAnsi="Times New Roman" w:cs="Times New Roman"/>
          <w:color w:val="000000" w:themeColor="text1"/>
          <w:sz w:val="24"/>
          <w:szCs w:val="24"/>
        </w:rPr>
        <w:t xml:space="preserve">Here Gerson and Christine attacked Jean de </w:t>
      </w:r>
      <w:proofErr w:type="spellStart"/>
      <w:r w:rsidR="00347866" w:rsidRPr="00BF333E">
        <w:rPr>
          <w:rFonts w:ascii="Times New Roman" w:hAnsi="Times New Roman" w:cs="Times New Roman"/>
          <w:color w:val="000000" w:themeColor="text1"/>
          <w:sz w:val="24"/>
          <w:szCs w:val="24"/>
        </w:rPr>
        <w:t>Meun's</w:t>
      </w:r>
      <w:proofErr w:type="spellEnd"/>
      <w:r w:rsidR="00347866" w:rsidRPr="00BF333E">
        <w:rPr>
          <w:rFonts w:ascii="Times New Roman" w:hAnsi="Times New Roman" w:cs="Times New Roman"/>
          <w:color w:val="000000" w:themeColor="text1"/>
          <w:sz w:val="24"/>
          <w:szCs w:val="24"/>
        </w:rPr>
        <w:t xml:space="preserve"> continuation of the Rose as an "exhortation to vice" and, against those who defended the moral intentions underlying Jean de </w:t>
      </w:r>
      <w:proofErr w:type="spellStart"/>
      <w:r w:rsidR="00347866" w:rsidRPr="00BF333E">
        <w:rPr>
          <w:rFonts w:ascii="Times New Roman" w:hAnsi="Times New Roman" w:cs="Times New Roman"/>
          <w:color w:val="000000" w:themeColor="text1"/>
          <w:sz w:val="24"/>
          <w:szCs w:val="24"/>
        </w:rPr>
        <w:t>Meun's</w:t>
      </w:r>
      <w:proofErr w:type="spellEnd"/>
      <w:r w:rsidR="00347866" w:rsidRPr="00BF333E">
        <w:rPr>
          <w:rFonts w:ascii="Times New Roman" w:hAnsi="Times New Roman" w:cs="Times New Roman"/>
          <w:color w:val="000000" w:themeColor="text1"/>
          <w:sz w:val="24"/>
          <w:szCs w:val="24"/>
        </w:rPr>
        <w:t xml:space="preserve"> depiction of vice, argued that it was insufficient for an author simply to portray folly or sin in the hope that readers</w:t>
      </w:r>
      <w:r w:rsidR="00C65D9A" w:rsidRPr="00BF333E">
        <w:rPr>
          <w:rFonts w:ascii="Times New Roman" w:hAnsi="Times New Roman" w:cs="Times New Roman"/>
          <w:color w:val="000000" w:themeColor="text1"/>
          <w:sz w:val="24"/>
          <w:szCs w:val="24"/>
        </w:rPr>
        <w:t xml:space="preserve"> </w:t>
      </w:r>
      <w:r w:rsidR="00347866" w:rsidRPr="00BF333E">
        <w:rPr>
          <w:rFonts w:ascii="Times New Roman" w:hAnsi="Times New Roman" w:cs="Times New Roman"/>
          <w:color w:val="000000" w:themeColor="text1"/>
          <w:sz w:val="24"/>
          <w:szCs w:val="24"/>
        </w:rPr>
        <w:t>would therefore eschew such sin themselves</w:t>
      </w:r>
      <w:r w:rsidR="00C65D9A" w:rsidRPr="00BF333E">
        <w:rPr>
          <w:rFonts w:ascii="Times New Roman" w:hAnsi="Times New Roman" w:cs="Times New Roman"/>
          <w:color w:val="000000" w:themeColor="text1"/>
          <w:sz w:val="24"/>
          <w:szCs w:val="24"/>
        </w:rPr>
        <w:t xml:space="preserve"> (</w:t>
      </w:r>
      <w:r w:rsidR="00007BC6" w:rsidRPr="00BF333E">
        <w:rPr>
          <w:rFonts w:ascii="Times New Roman" w:hAnsi="Times New Roman" w:cs="Times New Roman"/>
          <w:color w:val="000000" w:themeColor="text1"/>
          <w:sz w:val="24"/>
          <w:szCs w:val="24"/>
        </w:rPr>
        <w:t xml:space="preserve">Rigby </w:t>
      </w:r>
      <w:r w:rsidR="003E355F" w:rsidRPr="00BF333E">
        <w:rPr>
          <w:rFonts w:ascii="Times New Roman" w:hAnsi="Times New Roman" w:cs="Times New Roman"/>
          <w:color w:val="000000" w:themeColor="text1"/>
          <w:sz w:val="24"/>
          <w:szCs w:val="24"/>
        </w:rPr>
        <w:t>155</w:t>
      </w:r>
      <w:r w:rsidR="00C65D9A" w:rsidRPr="00BF333E">
        <w:rPr>
          <w:rFonts w:ascii="Times New Roman" w:hAnsi="Times New Roman" w:cs="Times New Roman"/>
          <w:color w:val="000000" w:themeColor="text1"/>
          <w:sz w:val="24"/>
          <w:szCs w:val="24"/>
        </w:rPr>
        <w:t>)</w:t>
      </w:r>
      <w:r w:rsidR="00347866" w:rsidRPr="00BF333E">
        <w:rPr>
          <w:rFonts w:ascii="Times New Roman" w:hAnsi="Times New Roman" w:cs="Times New Roman"/>
          <w:color w:val="000000" w:themeColor="text1"/>
          <w:sz w:val="24"/>
          <w:szCs w:val="24"/>
        </w:rPr>
        <w:t>.</w:t>
      </w:r>
      <w:r w:rsidR="00007BC6" w:rsidRPr="00BF333E">
        <w:rPr>
          <w:rFonts w:ascii="Times New Roman" w:hAnsi="Times New Roman" w:cs="Times New Roman"/>
          <w:color w:val="000000" w:themeColor="text1"/>
          <w:sz w:val="24"/>
          <w:szCs w:val="24"/>
        </w:rPr>
        <w:t xml:space="preserve"> </w:t>
      </w:r>
      <w:r w:rsidR="005E5441" w:rsidRPr="00BF333E">
        <w:rPr>
          <w:rFonts w:ascii="Times New Roman" w:hAnsi="Times New Roman" w:cs="Times New Roman"/>
          <w:color w:val="000000" w:themeColor="text1"/>
          <w:sz w:val="24"/>
          <w:szCs w:val="24"/>
        </w:rPr>
        <w:t xml:space="preserve">Christine also </w:t>
      </w:r>
      <w:r w:rsidR="001D5088" w:rsidRPr="00BF333E">
        <w:rPr>
          <w:rFonts w:ascii="Times New Roman" w:hAnsi="Times New Roman" w:cs="Times New Roman"/>
          <w:color w:val="000000" w:themeColor="text1"/>
          <w:sz w:val="24"/>
          <w:szCs w:val="24"/>
        </w:rPr>
        <w:t xml:space="preserve">mentioned that, there is some </w:t>
      </w:r>
      <w:r w:rsidR="002C26F9" w:rsidRPr="00BF333E">
        <w:rPr>
          <w:rFonts w:ascii="Times New Roman" w:hAnsi="Times New Roman" w:cs="Times New Roman"/>
          <w:color w:val="000000" w:themeColor="text1"/>
          <w:sz w:val="24"/>
          <w:szCs w:val="24"/>
        </w:rPr>
        <w:t xml:space="preserve">women in the society who is less virtuous and </w:t>
      </w:r>
      <w:r w:rsidR="004A3F18" w:rsidRPr="00BF333E">
        <w:rPr>
          <w:rFonts w:ascii="Times New Roman" w:hAnsi="Times New Roman" w:cs="Times New Roman"/>
          <w:color w:val="000000" w:themeColor="text1"/>
          <w:sz w:val="24"/>
          <w:szCs w:val="24"/>
        </w:rPr>
        <w:t xml:space="preserve">dishonest. But seeing those few women, </w:t>
      </w:r>
      <w:r w:rsidR="00977BA2" w:rsidRPr="00BF333E">
        <w:rPr>
          <w:rFonts w:ascii="Times New Roman" w:hAnsi="Times New Roman" w:cs="Times New Roman"/>
          <w:color w:val="000000" w:themeColor="text1"/>
          <w:sz w:val="24"/>
          <w:szCs w:val="24"/>
        </w:rPr>
        <w:t xml:space="preserve">all the women shouldn’t be blamed. </w:t>
      </w:r>
      <w:r w:rsidR="00A8326E" w:rsidRPr="00BF333E">
        <w:rPr>
          <w:rFonts w:ascii="Times New Roman" w:hAnsi="Times New Roman" w:cs="Times New Roman"/>
          <w:color w:val="000000" w:themeColor="text1"/>
          <w:sz w:val="24"/>
          <w:szCs w:val="24"/>
        </w:rPr>
        <w:t xml:space="preserve">Her words </w:t>
      </w:r>
      <w:r w:rsidR="00D00761" w:rsidRPr="00BF333E">
        <w:rPr>
          <w:rFonts w:ascii="Times New Roman" w:hAnsi="Times New Roman" w:cs="Times New Roman"/>
          <w:color w:val="000000" w:themeColor="text1"/>
          <w:sz w:val="24"/>
          <w:szCs w:val="24"/>
        </w:rPr>
        <w:t>go</w:t>
      </w:r>
      <w:r w:rsidR="00A8326E" w:rsidRPr="00BF333E">
        <w:rPr>
          <w:rFonts w:ascii="Times New Roman" w:hAnsi="Times New Roman" w:cs="Times New Roman"/>
          <w:color w:val="000000" w:themeColor="text1"/>
          <w:sz w:val="24"/>
          <w:szCs w:val="24"/>
        </w:rPr>
        <w:t xml:space="preserve"> as:</w:t>
      </w:r>
    </w:p>
    <w:p w14:paraId="6B70308D" w14:textId="5A354029" w:rsidR="00A8326E" w:rsidRPr="00BF333E" w:rsidRDefault="00A217F9" w:rsidP="00E6621B">
      <w:pPr>
        <w:spacing w:line="360" w:lineRule="auto"/>
        <w:ind w:left="720"/>
        <w:jc w:val="both"/>
        <w:rPr>
          <w:rFonts w:ascii="Times New Roman" w:hAnsi="Times New Roman" w:cs="Times New Roman"/>
          <w:color w:val="000000" w:themeColor="text1"/>
          <w:sz w:val="24"/>
          <w:szCs w:val="24"/>
        </w:rPr>
      </w:pPr>
      <w:r w:rsidRPr="00BF333E">
        <w:rPr>
          <w:rFonts w:ascii="Times New Roman" w:hAnsi="Times New Roman" w:cs="Times New Roman"/>
          <w:color w:val="000000" w:themeColor="text1"/>
          <w:sz w:val="24"/>
          <w:szCs w:val="24"/>
        </w:rPr>
        <w:t>Indeed, as he blames women in general, I am led to believe it is because he has never known or frequented any virtuous women, but through knowing a few who are dissolute and evil, as the lecherous are in the habit of doing, he believed or pretended to know what all are like, just because he never had any experience of others. If only he had blamed the dishonest ones and suggested that this sort should be shunned it would have been good and just advice. But no! instead he accused all women without exception. (Hughes and Hughes 143)</w:t>
      </w:r>
    </w:p>
    <w:p w14:paraId="26260BBB" w14:textId="386A5E98" w:rsidR="00A217F9" w:rsidRPr="00BF333E" w:rsidRDefault="00CD151A" w:rsidP="00E6621B">
      <w:pPr>
        <w:spacing w:line="360" w:lineRule="auto"/>
        <w:jc w:val="both"/>
        <w:rPr>
          <w:rFonts w:ascii="Times New Roman" w:hAnsi="Times New Roman" w:cs="Times New Roman"/>
          <w:color w:val="000000" w:themeColor="text1"/>
          <w:sz w:val="24"/>
          <w:szCs w:val="24"/>
        </w:rPr>
      </w:pPr>
      <w:r w:rsidRPr="00BF333E">
        <w:rPr>
          <w:rFonts w:ascii="Times New Roman" w:hAnsi="Times New Roman" w:cs="Times New Roman"/>
          <w:color w:val="000000" w:themeColor="text1"/>
          <w:sz w:val="24"/>
          <w:szCs w:val="24"/>
        </w:rPr>
        <w:t xml:space="preserve">So, it is clear that, Jean de </w:t>
      </w:r>
      <w:proofErr w:type="spellStart"/>
      <w:r w:rsidRPr="00BF333E">
        <w:rPr>
          <w:rFonts w:ascii="Times New Roman" w:hAnsi="Times New Roman" w:cs="Times New Roman"/>
          <w:color w:val="000000" w:themeColor="text1"/>
          <w:sz w:val="24"/>
          <w:szCs w:val="24"/>
        </w:rPr>
        <w:t>Meung’s</w:t>
      </w:r>
      <w:proofErr w:type="spellEnd"/>
      <w:r w:rsidRPr="00BF333E">
        <w:rPr>
          <w:rFonts w:ascii="Times New Roman" w:hAnsi="Times New Roman" w:cs="Times New Roman"/>
          <w:color w:val="000000" w:themeColor="text1"/>
          <w:sz w:val="24"/>
          <w:szCs w:val="24"/>
        </w:rPr>
        <w:t xml:space="preserve"> Roman de la Rose was misleading to a </w:t>
      </w:r>
      <w:r w:rsidR="00D87A6D" w:rsidRPr="00BF333E">
        <w:rPr>
          <w:rFonts w:ascii="Times New Roman" w:hAnsi="Times New Roman" w:cs="Times New Roman"/>
          <w:color w:val="000000" w:themeColor="text1"/>
          <w:sz w:val="24"/>
          <w:szCs w:val="24"/>
        </w:rPr>
        <w:t xml:space="preserve">large extent. Author Sylvia </w:t>
      </w:r>
      <w:proofErr w:type="spellStart"/>
      <w:r w:rsidR="00D87A6D" w:rsidRPr="00BF333E">
        <w:rPr>
          <w:rFonts w:ascii="Times New Roman" w:hAnsi="Times New Roman" w:cs="Times New Roman"/>
          <w:color w:val="000000" w:themeColor="text1"/>
          <w:sz w:val="24"/>
          <w:szCs w:val="24"/>
        </w:rPr>
        <w:t>Huot</w:t>
      </w:r>
      <w:proofErr w:type="spellEnd"/>
      <w:r w:rsidR="00D87A6D" w:rsidRPr="00BF333E">
        <w:rPr>
          <w:rFonts w:ascii="Times New Roman" w:hAnsi="Times New Roman" w:cs="Times New Roman"/>
          <w:color w:val="000000" w:themeColor="text1"/>
          <w:sz w:val="24"/>
          <w:szCs w:val="24"/>
        </w:rPr>
        <w:t xml:space="preserve"> said that, </w:t>
      </w:r>
      <w:r w:rsidR="00C00752" w:rsidRPr="00BF333E">
        <w:rPr>
          <w:rFonts w:ascii="Times New Roman" w:hAnsi="Times New Roman" w:cs="Times New Roman"/>
          <w:color w:val="000000" w:themeColor="text1"/>
          <w:sz w:val="24"/>
          <w:szCs w:val="24"/>
        </w:rPr>
        <w:t xml:space="preserve">“Whether or not these </w:t>
      </w:r>
      <w:proofErr w:type="spellStart"/>
      <w:r w:rsidR="00C00752" w:rsidRPr="00BF333E">
        <w:rPr>
          <w:rFonts w:ascii="Times New Roman" w:hAnsi="Times New Roman" w:cs="Times New Roman"/>
          <w:color w:val="000000" w:themeColor="text1"/>
          <w:sz w:val="24"/>
          <w:szCs w:val="24"/>
        </w:rPr>
        <w:t>Meun's</w:t>
      </w:r>
      <w:proofErr w:type="spellEnd"/>
      <w:r w:rsidR="00C00752" w:rsidRPr="00BF333E">
        <w:rPr>
          <w:rFonts w:ascii="Times New Roman" w:hAnsi="Times New Roman" w:cs="Times New Roman"/>
          <w:color w:val="000000" w:themeColor="text1"/>
          <w:sz w:val="24"/>
          <w:szCs w:val="24"/>
        </w:rPr>
        <w:t xml:space="preserve"> personal beliefs was for Christine less impor</w:t>
      </w:r>
      <w:r w:rsidR="00214D5E" w:rsidRPr="00BF333E">
        <w:rPr>
          <w:rFonts w:ascii="Times New Roman" w:hAnsi="Times New Roman" w:cs="Times New Roman"/>
          <w:color w:val="000000" w:themeColor="text1"/>
          <w:sz w:val="24"/>
          <w:szCs w:val="24"/>
        </w:rPr>
        <w:t>tant than the fact</w:t>
      </w:r>
      <w:r w:rsidR="00C00752" w:rsidRPr="00BF333E">
        <w:rPr>
          <w:rFonts w:ascii="Times New Roman" w:hAnsi="Times New Roman" w:cs="Times New Roman"/>
          <w:color w:val="000000" w:themeColor="text1"/>
          <w:sz w:val="24"/>
          <w:szCs w:val="24"/>
        </w:rPr>
        <w:t xml:space="preserve"> that certain readers might be swayed by the uncrit</w:t>
      </w:r>
      <w:r w:rsidR="00214D5E" w:rsidRPr="00BF333E">
        <w:rPr>
          <w:rFonts w:ascii="Times New Roman" w:hAnsi="Times New Roman" w:cs="Times New Roman"/>
          <w:color w:val="000000" w:themeColor="text1"/>
          <w:sz w:val="24"/>
          <w:szCs w:val="24"/>
        </w:rPr>
        <w:t xml:space="preserve">ical presentation </w:t>
      </w:r>
      <w:r w:rsidR="009020F7" w:rsidRPr="00BF333E">
        <w:rPr>
          <w:rFonts w:ascii="Times New Roman" w:hAnsi="Times New Roman" w:cs="Times New Roman"/>
          <w:color w:val="000000" w:themeColor="text1"/>
          <w:sz w:val="24"/>
          <w:szCs w:val="24"/>
        </w:rPr>
        <w:t>of such</w:t>
      </w:r>
      <w:r w:rsidR="00C00752" w:rsidRPr="00BF333E">
        <w:rPr>
          <w:rFonts w:ascii="Times New Roman" w:hAnsi="Times New Roman" w:cs="Times New Roman"/>
          <w:color w:val="000000" w:themeColor="text1"/>
          <w:sz w:val="24"/>
          <w:szCs w:val="24"/>
        </w:rPr>
        <w:t xml:space="preserve"> values”</w:t>
      </w:r>
      <w:r w:rsidR="00214D5E" w:rsidRPr="00BF333E">
        <w:rPr>
          <w:rFonts w:ascii="Times New Roman" w:hAnsi="Times New Roman" w:cs="Times New Roman"/>
          <w:color w:val="000000" w:themeColor="text1"/>
          <w:sz w:val="24"/>
          <w:szCs w:val="24"/>
        </w:rPr>
        <w:t xml:space="preserve"> (</w:t>
      </w:r>
      <w:proofErr w:type="spellStart"/>
      <w:r w:rsidR="00214D5E" w:rsidRPr="00BF333E">
        <w:rPr>
          <w:rFonts w:ascii="Times New Roman" w:hAnsi="Times New Roman" w:cs="Times New Roman"/>
          <w:color w:val="000000" w:themeColor="text1"/>
          <w:sz w:val="24"/>
          <w:szCs w:val="24"/>
        </w:rPr>
        <w:t>Huot</w:t>
      </w:r>
      <w:proofErr w:type="spellEnd"/>
      <w:r w:rsidR="00214D5E" w:rsidRPr="00BF333E">
        <w:rPr>
          <w:rFonts w:ascii="Times New Roman" w:hAnsi="Times New Roman" w:cs="Times New Roman"/>
          <w:color w:val="000000" w:themeColor="text1"/>
          <w:sz w:val="24"/>
          <w:szCs w:val="24"/>
        </w:rPr>
        <w:t xml:space="preserve"> 363)</w:t>
      </w:r>
      <w:r w:rsidR="009020F7" w:rsidRPr="00BF333E">
        <w:rPr>
          <w:rFonts w:ascii="Times New Roman" w:hAnsi="Times New Roman" w:cs="Times New Roman"/>
          <w:color w:val="000000" w:themeColor="text1"/>
          <w:sz w:val="24"/>
          <w:szCs w:val="24"/>
        </w:rPr>
        <w:t>. Thus</w:t>
      </w:r>
      <w:r w:rsidR="00AC65EC" w:rsidRPr="00BF333E">
        <w:rPr>
          <w:rFonts w:ascii="Times New Roman" w:hAnsi="Times New Roman" w:cs="Times New Roman"/>
          <w:color w:val="000000" w:themeColor="text1"/>
          <w:sz w:val="24"/>
          <w:szCs w:val="24"/>
        </w:rPr>
        <w:t>,</w:t>
      </w:r>
      <w:r w:rsidR="009020F7" w:rsidRPr="00BF333E">
        <w:rPr>
          <w:rFonts w:ascii="Times New Roman" w:hAnsi="Times New Roman" w:cs="Times New Roman"/>
          <w:color w:val="000000" w:themeColor="text1"/>
          <w:sz w:val="24"/>
          <w:szCs w:val="24"/>
        </w:rPr>
        <w:t xml:space="preserve"> Cristine defended the women of her time </w:t>
      </w:r>
      <w:r w:rsidR="00AC65EC" w:rsidRPr="00BF333E">
        <w:rPr>
          <w:rFonts w:ascii="Times New Roman" w:hAnsi="Times New Roman" w:cs="Times New Roman"/>
          <w:color w:val="000000" w:themeColor="text1"/>
          <w:sz w:val="24"/>
          <w:szCs w:val="24"/>
        </w:rPr>
        <w:t>with her aggressive and rigorous writing style.</w:t>
      </w:r>
    </w:p>
    <w:p w14:paraId="286B11A2" w14:textId="77777777" w:rsidR="00214D5E" w:rsidRPr="00BF333E" w:rsidRDefault="00214D5E" w:rsidP="00E6621B">
      <w:pPr>
        <w:spacing w:line="360" w:lineRule="auto"/>
        <w:jc w:val="both"/>
        <w:rPr>
          <w:rFonts w:ascii="Times New Roman" w:hAnsi="Times New Roman" w:cs="Times New Roman"/>
          <w:color w:val="000000" w:themeColor="text1"/>
          <w:sz w:val="24"/>
          <w:szCs w:val="24"/>
        </w:rPr>
      </w:pPr>
    </w:p>
    <w:p w14:paraId="6FDEFE08" w14:textId="7810C293" w:rsidR="00214D5E" w:rsidRPr="00BF333E" w:rsidRDefault="00030D0F" w:rsidP="00E6621B">
      <w:pPr>
        <w:spacing w:line="360" w:lineRule="auto"/>
        <w:jc w:val="both"/>
        <w:rPr>
          <w:rFonts w:ascii="Times New Roman" w:hAnsi="Times New Roman" w:cs="Times New Roman"/>
          <w:color w:val="000000" w:themeColor="text1"/>
          <w:sz w:val="24"/>
          <w:szCs w:val="24"/>
        </w:rPr>
      </w:pPr>
      <w:r w:rsidRPr="00BF333E">
        <w:rPr>
          <w:rFonts w:ascii="Times New Roman" w:hAnsi="Times New Roman" w:cs="Times New Roman"/>
          <w:color w:val="000000" w:themeColor="text1"/>
          <w:sz w:val="24"/>
          <w:szCs w:val="24"/>
        </w:rPr>
        <w:t xml:space="preserve">In the </w:t>
      </w:r>
      <w:proofErr w:type="gramStart"/>
      <w:r w:rsidR="00B82225" w:rsidRPr="00BF333E">
        <w:rPr>
          <w:rFonts w:ascii="Times New Roman" w:hAnsi="Times New Roman" w:cs="Times New Roman"/>
          <w:color w:val="000000" w:themeColor="text1"/>
          <w:sz w:val="24"/>
          <w:szCs w:val="24"/>
        </w:rPr>
        <w:t>meantime</w:t>
      </w:r>
      <w:proofErr w:type="gramEnd"/>
      <w:r w:rsidRPr="00BF333E">
        <w:rPr>
          <w:rFonts w:ascii="Times New Roman" w:hAnsi="Times New Roman" w:cs="Times New Roman"/>
          <w:color w:val="000000" w:themeColor="text1"/>
          <w:sz w:val="24"/>
          <w:szCs w:val="24"/>
        </w:rPr>
        <w:t xml:space="preserve"> Christine </w:t>
      </w:r>
      <w:r w:rsidR="004334BB" w:rsidRPr="00BF333E">
        <w:rPr>
          <w:rFonts w:ascii="Times New Roman" w:hAnsi="Times New Roman" w:cs="Times New Roman"/>
          <w:color w:val="000000" w:themeColor="text1"/>
          <w:sz w:val="24"/>
          <w:szCs w:val="24"/>
        </w:rPr>
        <w:t xml:space="preserve">wrote her poems and literatures, she also </w:t>
      </w:r>
      <w:r w:rsidR="00F2029D" w:rsidRPr="00BF333E">
        <w:rPr>
          <w:rFonts w:ascii="Times New Roman" w:hAnsi="Times New Roman" w:cs="Times New Roman"/>
          <w:color w:val="000000" w:themeColor="text1"/>
          <w:sz w:val="24"/>
          <w:szCs w:val="24"/>
        </w:rPr>
        <w:t>worked on some self</w:t>
      </w:r>
      <w:r w:rsidR="004A2919">
        <w:rPr>
          <w:rFonts w:ascii="Times New Roman" w:hAnsi="Times New Roman" w:cs="Times New Roman"/>
          <w:color w:val="000000" w:themeColor="text1"/>
          <w:sz w:val="24"/>
          <w:szCs w:val="24"/>
        </w:rPr>
        <w:t>-</w:t>
      </w:r>
      <w:r w:rsidR="00F2029D" w:rsidRPr="00BF333E">
        <w:rPr>
          <w:rFonts w:ascii="Times New Roman" w:hAnsi="Times New Roman" w:cs="Times New Roman"/>
          <w:color w:val="000000" w:themeColor="text1"/>
          <w:sz w:val="24"/>
          <w:szCs w:val="24"/>
        </w:rPr>
        <w:t>help books which worked a</w:t>
      </w:r>
      <w:r w:rsidR="0055676A" w:rsidRPr="00BF333E">
        <w:rPr>
          <w:rFonts w:ascii="Times New Roman" w:hAnsi="Times New Roman" w:cs="Times New Roman"/>
          <w:color w:val="000000" w:themeColor="text1"/>
          <w:sz w:val="24"/>
          <w:szCs w:val="24"/>
        </w:rPr>
        <w:t xml:space="preserve">s a stepping stone </w:t>
      </w:r>
      <w:r w:rsidR="004D3710" w:rsidRPr="00BF333E">
        <w:rPr>
          <w:rFonts w:ascii="Times New Roman" w:hAnsi="Times New Roman" w:cs="Times New Roman"/>
          <w:color w:val="000000" w:themeColor="text1"/>
          <w:sz w:val="24"/>
          <w:szCs w:val="24"/>
        </w:rPr>
        <w:t>towards the elite class women</w:t>
      </w:r>
      <w:r w:rsidR="002200E0" w:rsidRPr="00BF333E">
        <w:rPr>
          <w:rFonts w:ascii="Times New Roman" w:hAnsi="Times New Roman" w:cs="Times New Roman"/>
          <w:color w:val="000000" w:themeColor="text1"/>
          <w:sz w:val="24"/>
          <w:szCs w:val="24"/>
        </w:rPr>
        <w:t>’s financial independence in medieval Europe</w:t>
      </w:r>
      <w:r w:rsidR="003F77AC" w:rsidRPr="00BF333E">
        <w:rPr>
          <w:rFonts w:ascii="Times New Roman" w:hAnsi="Times New Roman" w:cs="Times New Roman"/>
          <w:color w:val="000000" w:themeColor="text1"/>
          <w:sz w:val="24"/>
          <w:szCs w:val="24"/>
        </w:rPr>
        <w:t xml:space="preserve">. </w:t>
      </w:r>
      <w:r w:rsidR="00A26E49" w:rsidRPr="00BF333E">
        <w:rPr>
          <w:rFonts w:ascii="Times New Roman" w:hAnsi="Times New Roman" w:cs="Times New Roman"/>
          <w:color w:val="000000" w:themeColor="text1"/>
          <w:sz w:val="24"/>
          <w:szCs w:val="24"/>
        </w:rPr>
        <w:t xml:space="preserve">There was a series of her </w:t>
      </w:r>
      <w:r w:rsidR="004A2919" w:rsidRPr="00BF333E">
        <w:rPr>
          <w:rFonts w:ascii="Times New Roman" w:hAnsi="Times New Roman" w:cs="Times New Roman"/>
          <w:color w:val="000000" w:themeColor="text1"/>
          <w:sz w:val="24"/>
          <w:szCs w:val="24"/>
        </w:rPr>
        <w:t>self-help</w:t>
      </w:r>
      <w:r w:rsidR="00A26E49" w:rsidRPr="00BF333E">
        <w:rPr>
          <w:rFonts w:ascii="Times New Roman" w:hAnsi="Times New Roman" w:cs="Times New Roman"/>
          <w:color w:val="000000" w:themeColor="text1"/>
          <w:sz w:val="24"/>
          <w:szCs w:val="24"/>
        </w:rPr>
        <w:t xml:space="preserve"> books and those were so popular. </w:t>
      </w:r>
      <w:r w:rsidR="000700DC" w:rsidRPr="00BF333E">
        <w:rPr>
          <w:rFonts w:ascii="Times New Roman" w:hAnsi="Times New Roman" w:cs="Times New Roman"/>
          <w:color w:val="000000" w:themeColor="text1"/>
          <w:sz w:val="24"/>
          <w:szCs w:val="24"/>
        </w:rPr>
        <w:t xml:space="preserve">Especially women were the main targeted readers of those books. On that time, </w:t>
      </w:r>
      <w:r w:rsidR="00B81BD8" w:rsidRPr="00BF333E">
        <w:rPr>
          <w:rFonts w:ascii="Times New Roman" w:hAnsi="Times New Roman" w:cs="Times New Roman"/>
          <w:color w:val="000000" w:themeColor="text1"/>
          <w:sz w:val="24"/>
          <w:szCs w:val="24"/>
        </w:rPr>
        <w:t xml:space="preserve">local French </w:t>
      </w:r>
      <w:r w:rsidR="00B81BD8" w:rsidRPr="00BF333E">
        <w:rPr>
          <w:rFonts w:ascii="Times New Roman" w:hAnsi="Times New Roman" w:cs="Times New Roman"/>
          <w:color w:val="000000" w:themeColor="text1"/>
          <w:sz w:val="24"/>
          <w:szCs w:val="24"/>
        </w:rPr>
        <w:lastRenderedPageBreak/>
        <w:t>knights were obliged to fight for thei</w:t>
      </w:r>
      <w:r w:rsidR="00147E29" w:rsidRPr="00BF333E">
        <w:rPr>
          <w:rFonts w:ascii="Times New Roman" w:hAnsi="Times New Roman" w:cs="Times New Roman"/>
          <w:color w:val="000000" w:themeColor="text1"/>
          <w:sz w:val="24"/>
          <w:szCs w:val="24"/>
        </w:rPr>
        <w:t>r lords. So</w:t>
      </w:r>
      <w:r w:rsidR="001F087E" w:rsidRPr="00BF333E">
        <w:rPr>
          <w:rFonts w:ascii="Times New Roman" w:hAnsi="Times New Roman" w:cs="Times New Roman"/>
          <w:color w:val="000000" w:themeColor="text1"/>
          <w:sz w:val="24"/>
          <w:szCs w:val="24"/>
        </w:rPr>
        <w:t>,</w:t>
      </w:r>
      <w:r w:rsidR="00147E29" w:rsidRPr="00BF333E">
        <w:rPr>
          <w:rFonts w:ascii="Times New Roman" w:hAnsi="Times New Roman" w:cs="Times New Roman"/>
          <w:color w:val="000000" w:themeColor="text1"/>
          <w:sz w:val="24"/>
          <w:szCs w:val="24"/>
        </w:rPr>
        <w:t xml:space="preserve"> </w:t>
      </w:r>
      <w:r w:rsidR="00C53BB4" w:rsidRPr="00BF333E">
        <w:rPr>
          <w:rFonts w:ascii="Times New Roman" w:hAnsi="Times New Roman" w:cs="Times New Roman"/>
          <w:color w:val="000000" w:themeColor="text1"/>
          <w:sz w:val="24"/>
          <w:szCs w:val="24"/>
        </w:rPr>
        <w:t xml:space="preserve">Christine compiled her valuable advices </w:t>
      </w:r>
      <w:r w:rsidR="007C7358" w:rsidRPr="00BF333E">
        <w:rPr>
          <w:rFonts w:ascii="Times New Roman" w:hAnsi="Times New Roman" w:cs="Times New Roman"/>
          <w:color w:val="000000" w:themeColor="text1"/>
          <w:sz w:val="24"/>
          <w:szCs w:val="24"/>
        </w:rPr>
        <w:t>in those books</w:t>
      </w:r>
      <w:r w:rsidR="00B2683A" w:rsidRPr="00BF333E">
        <w:rPr>
          <w:rFonts w:ascii="Times New Roman" w:hAnsi="Times New Roman" w:cs="Times New Roman"/>
          <w:color w:val="000000" w:themeColor="text1"/>
          <w:sz w:val="24"/>
          <w:szCs w:val="24"/>
        </w:rPr>
        <w:t xml:space="preserve"> for the wife of a knight, stating </w:t>
      </w:r>
      <w:r w:rsidR="00791AAD" w:rsidRPr="00BF333E">
        <w:rPr>
          <w:rFonts w:ascii="Times New Roman" w:hAnsi="Times New Roman" w:cs="Times New Roman"/>
          <w:color w:val="000000" w:themeColor="text1"/>
          <w:sz w:val="24"/>
          <w:szCs w:val="24"/>
        </w:rPr>
        <w:t xml:space="preserve">how to manage the overall estate while her husband is far from home at war. </w:t>
      </w:r>
      <w:r w:rsidR="00971433" w:rsidRPr="00BF333E">
        <w:rPr>
          <w:rFonts w:ascii="Times New Roman" w:hAnsi="Times New Roman" w:cs="Times New Roman"/>
          <w:color w:val="000000" w:themeColor="text1"/>
          <w:sz w:val="24"/>
          <w:szCs w:val="24"/>
        </w:rPr>
        <w:t xml:space="preserve">She told them to be </w:t>
      </w:r>
      <w:r w:rsidR="003121D7" w:rsidRPr="00BF333E">
        <w:rPr>
          <w:rFonts w:ascii="Times New Roman" w:hAnsi="Times New Roman" w:cs="Times New Roman"/>
          <w:color w:val="000000" w:themeColor="text1"/>
          <w:sz w:val="24"/>
          <w:szCs w:val="24"/>
        </w:rPr>
        <w:t>wise so that they can manage their affairs capably</w:t>
      </w:r>
      <w:r w:rsidR="00E00642" w:rsidRPr="00BF333E">
        <w:rPr>
          <w:rFonts w:ascii="Times New Roman" w:hAnsi="Times New Roman" w:cs="Times New Roman"/>
          <w:color w:val="000000" w:themeColor="text1"/>
          <w:sz w:val="24"/>
          <w:szCs w:val="24"/>
        </w:rPr>
        <w:t xml:space="preserve"> as they </w:t>
      </w:r>
      <w:r w:rsidR="001228BF" w:rsidRPr="00BF333E">
        <w:rPr>
          <w:rFonts w:ascii="Times New Roman" w:hAnsi="Times New Roman" w:cs="Times New Roman"/>
          <w:color w:val="000000" w:themeColor="text1"/>
          <w:sz w:val="24"/>
          <w:szCs w:val="24"/>
        </w:rPr>
        <w:t xml:space="preserve">had to live quite a long time alone without their husbands. </w:t>
      </w:r>
      <w:r w:rsidR="006F799B" w:rsidRPr="00BF333E">
        <w:rPr>
          <w:rFonts w:ascii="Times New Roman" w:hAnsi="Times New Roman" w:cs="Times New Roman"/>
          <w:color w:val="000000" w:themeColor="text1"/>
          <w:sz w:val="24"/>
          <w:szCs w:val="24"/>
        </w:rPr>
        <w:t xml:space="preserve">She also stated to follow the best suited </w:t>
      </w:r>
      <w:r w:rsidR="00F11A3F" w:rsidRPr="00BF333E">
        <w:rPr>
          <w:rFonts w:ascii="Times New Roman" w:hAnsi="Times New Roman" w:cs="Times New Roman"/>
          <w:color w:val="000000" w:themeColor="text1"/>
          <w:sz w:val="24"/>
          <w:szCs w:val="24"/>
        </w:rPr>
        <w:t>course of actions for their revenues</w:t>
      </w:r>
      <w:r w:rsidR="008B1D0B" w:rsidRPr="00BF333E">
        <w:rPr>
          <w:rFonts w:ascii="Times New Roman" w:hAnsi="Times New Roman" w:cs="Times New Roman"/>
          <w:color w:val="000000" w:themeColor="text1"/>
          <w:sz w:val="24"/>
          <w:szCs w:val="24"/>
        </w:rPr>
        <w:t xml:space="preserve">, so that they do not live under someone’s debt </w:t>
      </w:r>
      <w:r w:rsidR="00687188" w:rsidRPr="00BF333E">
        <w:rPr>
          <w:rFonts w:ascii="Times New Roman" w:hAnsi="Times New Roman" w:cs="Times New Roman"/>
          <w:color w:val="000000" w:themeColor="text1"/>
          <w:sz w:val="24"/>
          <w:szCs w:val="24"/>
        </w:rPr>
        <w:t xml:space="preserve">and disgrace. </w:t>
      </w:r>
      <w:r w:rsidR="00E26ADC" w:rsidRPr="00BF333E">
        <w:rPr>
          <w:rFonts w:ascii="Times New Roman" w:hAnsi="Times New Roman" w:cs="Times New Roman"/>
          <w:color w:val="000000" w:themeColor="text1"/>
          <w:sz w:val="24"/>
          <w:szCs w:val="24"/>
        </w:rPr>
        <w:t>Besi</w:t>
      </w:r>
      <w:r w:rsidR="00C469D3" w:rsidRPr="00BF333E">
        <w:rPr>
          <w:rFonts w:ascii="Times New Roman" w:hAnsi="Times New Roman" w:cs="Times New Roman"/>
          <w:color w:val="000000" w:themeColor="text1"/>
          <w:sz w:val="24"/>
          <w:szCs w:val="24"/>
        </w:rPr>
        <w:t xml:space="preserve">des, she shouldn’t live an extravagant life as </w:t>
      </w:r>
      <w:proofErr w:type="gramStart"/>
      <w:r w:rsidR="00C469D3" w:rsidRPr="00BF333E">
        <w:rPr>
          <w:rFonts w:ascii="Times New Roman" w:hAnsi="Times New Roman" w:cs="Times New Roman"/>
          <w:color w:val="000000" w:themeColor="text1"/>
          <w:sz w:val="24"/>
          <w:szCs w:val="24"/>
        </w:rPr>
        <w:t>that costs</w:t>
      </w:r>
      <w:proofErr w:type="gramEnd"/>
      <w:r w:rsidR="00C469D3" w:rsidRPr="00BF333E">
        <w:rPr>
          <w:rFonts w:ascii="Times New Roman" w:hAnsi="Times New Roman" w:cs="Times New Roman"/>
          <w:color w:val="000000" w:themeColor="text1"/>
          <w:sz w:val="24"/>
          <w:szCs w:val="24"/>
        </w:rPr>
        <w:t xml:space="preserve"> so much and may </w:t>
      </w:r>
      <w:r w:rsidR="00F7778E" w:rsidRPr="00BF333E">
        <w:rPr>
          <w:rFonts w:ascii="Times New Roman" w:hAnsi="Times New Roman" w:cs="Times New Roman"/>
          <w:color w:val="000000" w:themeColor="text1"/>
          <w:sz w:val="24"/>
          <w:szCs w:val="24"/>
        </w:rPr>
        <w:t xml:space="preserve">invite </w:t>
      </w:r>
      <w:r w:rsidR="0046349C" w:rsidRPr="00BF333E">
        <w:rPr>
          <w:rFonts w:ascii="Times New Roman" w:hAnsi="Times New Roman" w:cs="Times New Roman"/>
          <w:color w:val="000000" w:themeColor="text1"/>
          <w:sz w:val="24"/>
          <w:szCs w:val="24"/>
        </w:rPr>
        <w:t xml:space="preserve">creditors shout at the door. </w:t>
      </w:r>
      <w:r w:rsidR="000E6483" w:rsidRPr="00BF333E">
        <w:rPr>
          <w:rFonts w:ascii="Times New Roman" w:hAnsi="Times New Roman" w:cs="Times New Roman"/>
          <w:color w:val="000000" w:themeColor="text1"/>
          <w:sz w:val="24"/>
          <w:szCs w:val="24"/>
        </w:rPr>
        <w:t>Additionally,</w:t>
      </w:r>
      <w:r w:rsidR="0046349C" w:rsidRPr="00BF333E">
        <w:rPr>
          <w:rFonts w:ascii="Times New Roman" w:hAnsi="Times New Roman" w:cs="Times New Roman"/>
          <w:color w:val="000000" w:themeColor="text1"/>
          <w:sz w:val="24"/>
          <w:szCs w:val="24"/>
        </w:rPr>
        <w:t xml:space="preserve"> </w:t>
      </w:r>
      <w:r w:rsidR="003F2DEA" w:rsidRPr="00BF333E">
        <w:rPr>
          <w:rFonts w:ascii="Times New Roman" w:hAnsi="Times New Roman" w:cs="Times New Roman"/>
          <w:color w:val="000000" w:themeColor="text1"/>
          <w:sz w:val="24"/>
          <w:szCs w:val="24"/>
        </w:rPr>
        <w:t>she should be a good manager</w:t>
      </w:r>
      <w:r w:rsidR="00046E65" w:rsidRPr="00BF333E">
        <w:rPr>
          <w:rFonts w:ascii="Times New Roman" w:hAnsi="Times New Roman" w:cs="Times New Roman"/>
          <w:color w:val="000000" w:themeColor="text1"/>
          <w:sz w:val="24"/>
          <w:szCs w:val="24"/>
        </w:rPr>
        <w:t xml:space="preserve"> and knowledgeable </w:t>
      </w:r>
      <w:r w:rsidR="00B4009A" w:rsidRPr="00BF333E">
        <w:rPr>
          <w:rFonts w:ascii="Times New Roman" w:hAnsi="Times New Roman" w:cs="Times New Roman"/>
          <w:color w:val="000000" w:themeColor="text1"/>
          <w:sz w:val="24"/>
          <w:szCs w:val="24"/>
        </w:rPr>
        <w:t xml:space="preserve">about farming and weather. </w:t>
      </w:r>
      <w:r w:rsidR="000E6483" w:rsidRPr="00BF333E">
        <w:rPr>
          <w:rFonts w:ascii="Times New Roman" w:hAnsi="Times New Roman" w:cs="Times New Roman"/>
          <w:color w:val="000000" w:themeColor="text1"/>
          <w:sz w:val="24"/>
          <w:szCs w:val="24"/>
        </w:rPr>
        <w:t xml:space="preserve">She might have workers to do all the farming for her, but she should always </w:t>
      </w:r>
      <w:r w:rsidR="007C5103" w:rsidRPr="00BF333E">
        <w:rPr>
          <w:rFonts w:ascii="Times New Roman" w:hAnsi="Times New Roman" w:cs="Times New Roman"/>
          <w:color w:val="000000" w:themeColor="text1"/>
          <w:sz w:val="24"/>
          <w:szCs w:val="24"/>
        </w:rPr>
        <w:t xml:space="preserve">instruct them what they should do and </w:t>
      </w:r>
      <w:r w:rsidR="004279B0" w:rsidRPr="00BF333E">
        <w:rPr>
          <w:rFonts w:ascii="Times New Roman" w:hAnsi="Times New Roman" w:cs="Times New Roman"/>
          <w:color w:val="000000" w:themeColor="text1"/>
          <w:sz w:val="24"/>
          <w:szCs w:val="24"/>
        </w:rPr>
        <w:t xml:space="preserve">audit their work and the whole </w:t>
      </w:r>
      <w:r w:rsidR="00C253FB" w:rsidRPr="00BF333E">
        <w:rPr>
          <w:rFonts w:ascii="Times New Roman" w:hAnsi="Times New Roman" w:cs="Times New Roman"/>
          <w:color w:val="000000" w:themeColor="text1"/>
          <w:sz w:val="24"/>
          <w:szCs w:val="24"/>
        </w:rPr>
        <w:t xml:space="preserve">revenue generated. </w:t>
      </w:r>
      <w:r w:rsidR="00A53D4C" w:rsidRPr="00BF333E">
        <w:rPr>
          <w:rFonts w:ascii="Times New Roman" w:hAnsi="Times New Roman" w:cs="Times New Roman"/>
          <w:color w:val="000000" w:themeColor="text1"/>
          <w:sz w:val="24"/>
          <w:szCs w:val="24"/>
        </w:rPr>
        <w:t xml:space="preserve">She should always wake up first and instruct her </w:t>
      </w:r>
      <w:r w:rsidR="00422137" w:rsidRPr="00BF333E">
        <w:rPr>
          <w:rFonts w:ascii="Times New Roman" w:hAnsi="Times New Roman" w:cs="Times New Roman"/>
          <w:color w:val="000000" w:themeColor="text1"/>
          <w:sz w:val="24"/>
          <w:szCs w:val="24"/>
        </w:rPr>
        <w:t xml:space="preserve">labors. </w:t>
      </w:r>
      <w:r w:rsidR="000438DD" w:rsidRPr="00BF333E">
        <w:rPr>
          <w:rFonts w:ascii="Times New Roman" w:hAnsi="Times New Roman" w:cs="Times New Roman"/>
          <w:color w:val="000000" w:themeColor="text1"/>
          <w:sz w:val="24"/>
          <w:szCs w:val="24"/>
        </w:rPr>
        <w:t xml:space="preserve">In this way, she could gain a hold of her life herself and </w:t>
      </w:r>
      <w:r w:rsidR="00623DBE" w:rsidRPr="00BF333E">
        <w:rPr>
          <w:rFonts w:ascii="Times New Roman" w:hAnsi="Times New Roman" w:cs="Times New Roman"/>
          <w:color w:val="000000" w:themeColor="text1"/>
          <w:sz w:val="24"/>
          <w:szCs w:val="24"/>
        </w:rPr>
        <w:t xml:space="preserve">gain financial independence as they are </w:t>
      </w:r>
      <w:r w:rsidR="009772C0" w:rsidRPr="00BF333E">
        <w:rPr>
          <w:rFonts w:ascii="Times New Roman" w:hAnsi="Times New Roman" w:cs="Times New Roman"/>
          <w:color w:val="000000" w:themeColor="text1"/>
          <w:sz w:val="24"/>
          <w:szCs w:val="24"/>
        </w:rPr>
        <w:t xml:space="preserve">working for themselves now. So </w:t>
      </w:r>
      <w:r w:rsidR="00BE2869" w:rsidRPr="00BF333E">
        <w:rPr>
          <w:rFonts w:ascii="Times New Roman" w:hAnsi="Times New Roman" w:cs="Times New Roman"/>
          <w:color w:val="000000" w:themeColor="text1"/>
          <w:sz w:val="24"/>
          <w:szCs w:val="24"/>
        </w:rPr>
        <w:t>indeed,</w:t>
      </w:r>
      <w:r w:rsidR="009772C0" w:rsidRPr="00BF333E">
        <w:rPr>
          <w:rFonts w:ascii="Times New Roman" w:hAnsi="Times New Roman" w:cs="Times New Roman"/>
          <w:color w:val="000000" w:themeColor="text1"/>
          <w:sz w:val="24"/>
          <w:szCs w:val="24"/>
        </w:rPr>
        <w:t xml:space="preserve"> Christine’s </w:t>
      </w:r>
      <w:r w:rsidR="004A2919" w:rsidRPr="00BF333E">
        <w:rPr>
          <w:rFonts w:ascii="Times New Roman" w:hAnsi="Times New Roman" w:cs="Times New Roman"/>
          <w:color w:val="000000" w:themeColor="text1"/>
          <w:sz w:val="24"/>
          <w:szCs w:val="24"/>
        </w:rPr>
        <w:t>self-help</w:t>
      </w:r>
      <w:r w:rsidR="009772C0" w:rsidRPr="00BF333E">
        <w:rPr>
          <w:rFonts w:ascii="Times New Roman" w:hAnsi="Times New Roman" w:cs="Times New Roman"/>
          <w:color w:val="000000" w:themeColor="text1"/>
          <w:sz w:val="24"/>
          <w:szCs w:val="24"/>
        </w:rPr>
        <w:t xml:space="preserve"> books were a stepping stone </w:t>
      </w:r>
      <w:r w:rsidR="00B476CB" w:rsidRPr="00BF333E">
        <w:rPr>
          <w:rFonts w:ascii="Times New Roman" w:hAnsi="Times New Roman" w:cs="Times New Roman"/>
          <w:color w:val="000000" w:themeColor="text1"/>
          <w:sz w:val="24"/>
          <w:szCs w:val="24"/>
        </w:rPr>
        <w:t xml:space="preserve">towards the women’s financial independence </w:t>
      </w:r>
      <w:r w:rsidR="00324C33" w:rsidRPr="00BF333E">
        <w:rPr>
          <w:rFonts w:ascii="Times New Roman" w:hAnsi="Times New Roman" w:cs="Times New Roman"/>
          <w:color w:val="000000" w:themeColor="text1"/>
          <w:sz w:val="24"/>
          <w:szCs w:val="24"/>
        </w:rPr>
        <w:t xml:space="preserve">in the medieval </w:t>
      </w:r>
      <w:r w:rsidR="001E5C08" w:rsidRPr="00BF333E">
        <w:rPr>
          <w:rFonts w:ascii="Times New Roman" w:hAnsi="Times New Roman" w:cs="Times New Roman"/>
          <w:color w:val="000000" w:themeColor="text1"/>
          <w:sz w:val="24"/>
          <w:szCs w:val="24"/>
        </w:rPr>
        <w:t xml:space="preserve">Western </w:t>
      </w:r>
      <w:r w:rsidR="00324C33" w:rsidRPr="00BF333E">
        <w:rPr>
          <w:rFonts w:ascii="Times New Roman" w:hAnsi="Times New Roman" w:cs="Times New Roman"/>
          <w:color w:val="000000" w:themeColor="text1"/>
          <w:sz w:val="24"/>
          <w:szCs w:val="24"/>
        </w:rPr>
        <w:t xml:space="preserve">Europe, while patriarchy was highly supported by the catholic Christian society. </w:t>
      </w:r>
      <w:r w:rsidR="00366E81" w:rsidRPr="00BF333E">
        <w:rPr>
          <w:rFonts w:ascii="Times New Roman" w:hAnsi="Times New Roman" w:cs="Times New Roman"/>
          <w:color w:val="000000" w:themeColor="text1"/>
          <w:sz w:val="24"/>
          <w:szCs w:val="24"/>
        </w:rPr>
        <w:t>There was little need or opportunity for a formal education for the women</w:t>
      </w:r>
      <w:r w:rsidR="00A52B7A" w:rsidRPr="00BF333E">
        <w:rPr>
          <w:rFonts w:ascii="Times New Roman" w:hAnsi="Times New Roman" w:cs="Times New Roman"/>
          <w:color w:val="000000" w:themeColor="text1"/>
          <w:sz w:val="24"/>
          <w:szCs w:val="24"/>
        </w:rPr>
        <w:t xml:space="preserve">. </w:t>
      </w:r>
      <w:r w:rsidR="00DD2FE0" w:rsidRPr="00BF333E">
        <w:rPr>
          <w:rFonts w:ascii="Times New Roman" w:hAnsi="Times New Roman" w:cs="Times New Roman"/>
          <w:color w:val="000000" w:themeColor="text1"/>
          <w:sz w:val="24"/>
          <w:szCs w:val="24"/>
        </w:rPr>
        <w:t>They were then considered as less able than men</w:t>
      </w:r>
      <w:r w:rsidR="00F35DC5" w:rsidRPr="00BF333E">
        <w:rPr>
          <w:rFonts w:ascii="Times New Roman" w:hAnsi="Times New Roman" w:cs="Times New Roman"/>
          <w:color w:val="000000" w:themeColor="text1"/>
          <w:sz w:val="24"/>
          <w:szCs w:val="24"/>
        </w:rPr>
        <w:t xml:space="preserve"> and should honor and be obedient to their husbands </w:t>
      </w:r>
      <w:r w:rsidR="00767297" w:rsidRPr="00BF333E">
        <w:rPr>
          <w:rFonts w:ascii="Times New Roman" w:hAnsi="Times New Roman" w:cs="Times New Roman"/>
          <w:color w:val="000000" w:themeColor="text1"/>
          <w:sz w:val="24"/>
          <w:szCs w:val="24"/>
        </w:rPr>
        <w:t xml:space="preserve">regardless of how their husbands behaved. Husbands were then legally </w:t>
      </w:r>
      <w:r w:rsidR="00BE2869" w:rsidRPr="00BF333E">
        <w:rPr>
          <w:rFonts w:ascii="Times New Roman" w:hAnsi="Times New Roman" w:cs="Times New Roman"/>
          <w:color w:val="000000" w:themeColor="text1"/>
          <w:sz w:val="24"/>
          <w:szCs w:val="24"/>
        </w:rPr>
        <w:t xml:space="preserve">permitted to beat their </w:t>
      </w:r>
      <w:r w:rsidR="005D1B88" w:rsidRPr="00BF333E">
        <w:rPr>
          <w:rFonts w:ascii="Times New Roman" w:hAnsi="Times New Roman" w:cs="Times New Roman"/>
          <w:color w:val="000000" w:themeColor="text1"/>
          <w:sz w:val="24"/>
          <w:szCs w:val="24"/>
        </w:rPr>
        <w:t xml:space="preserve">wives due to any supposed disobedience. </w:t>
      </w:r>
      <w:r w:rsidR="00E520E4" w:rsidRPr="00BF333E">
        <w:rPr>
          <w:rFonts w:ascii="Times New Roman" w:hAnsi="Times New Roman" w:cs="Times New Roman"/>
          <w:color w:val="000000" w:themeColor="text1"/>
          <w:sz w:val="24"/>
          <w:szCs w:val="24"/>
        </w:rPr>
        <w:t>However, these limitations did not entirely constrain medieval women from participating in Christian life outside their own homes</w:t>
      </w:r>
      <w:r w:rsidR="00F72F3B" w:rsidRPr="00BF333E">
        <w:rPr>
          <w:rFonts w:ascii="Times New Roman" w:hAnsi="Times New Roman" w:cs="Times New Roman"/>
          <w:color w:val="000000" w:themeColor="text1"/>
          <w:sz w:val="24"/>
          <w:szCs w:val="24"/>
        </w:rPr>
        <w:t xml:space="preserve"> (</w:t>
      </w:r>
      <w:proofErr w:type="spellStart"/>
      <w:r w:rsidR="000D05CE" w:rsidRPr="00BF333E">
        <w:rPr>
          <w:rFonts w:ascii="Times New Roman" w:hAnsi="Times New Roman" w:cs="Times New Roman"/>
          <w:color w:val="000000" w:themeColor="text1"/>
          <w:sz w:val="24"/>
          <w:szCs w:val="24"/>
        </w:rPr>
        <w:t>Cossar</w:t>
      </w:r>
      <w:proofErr w:type="spellEnd"/>
      <w:r w:rsidR="00F72F3B" w:rsidRPr="00BF333E">
        <w:rPr>
          <w:rFonts w:ascii="Times New Roman" w:hAnsi="Times New Roman" w:cs="Times New Roman"/>
          <w:color w:val="000000" w:themeColor="text1"/>
          <w:sz w:val="24"/>
          <w:szCs w:val="24"/>
        </w:rPr>
        <w:t xml:space="preserve"> 131)</w:t>
      </w:r>
      <w:r w:rsidR="00E520E4" w:rsidRPr="00BF333E">
        <w:rPr>
          <w:rFonts w:ascii="Times New Roman" w:hAnsi="Times New Roman" w:cs="Times New Roman"/>
          <w:color w:val="000000" w:themeColor="text1"/>
          <w:sz w:val="24"/>
          <w:szCs w:val="24"/>
        </w:rPr>
        <w:t>.</w:t>
      </w:r>
      <w:r w:rsidR="00F72F3B" w:rsidRPr="00BF333E">
        <w:rPr>
          <w:rFonts w:ascii="Times New Roman" w:hAnsi="Times New Roman" w:cs="Times New Roman"/>
          <w:color w:val="000000" w:themeColor="text1"/>
          <w:sz w:val="24"/>
          <w:szCs w:val="24"/>
        </w:rPr>
        <w:t xml:space="preserve"> </w:t>
      </w:r>
      <w:r w:rsidR="005D1B88" w:rsidRPr="00BF333E">
        <w:rPr>
          <w:rFonts w:ascii="Times New Roman" w:hAnsi="Times New Roman" w:cs="Times New Roman"/>
          <w:color w:val="000000" w:themeColor="text1"/>
          <w:sz w:val="24"/>
          <w:szCs w:val="24"/>
        </w:rPr>
        <w:t xml:space="preserve">In such situation, Christine’s </w:t>
      </w:r>
      <w:r w:rsidR="004C6358" w:rsidRPr="00BF333E">
        <w:rPr>
          <w:rFonts w:ascii="Times New Roman" w:hAnsi="Times New Roman" w:cs="Times New Roman"/>
          <w:color w:val="000000" w:themeColor="text1"/>
          <w:sz w:val="24"/>
          <w:szCs w:val="24"/>
        </w:rPr>
        <w:t xml:space="preserve">advices really helped them starting to be financially independent. </w:t>
      </w:r>
      <w:r w:rsidR="00016F05" w:rsidRPr="00BF333E">
        <w:rPr>
          <w:rFonts w:ascii="Times New Roman" w:hAnsi="Times New Roman" w:cs="Times New Roman"/>
          <w:color w:val="000000" w:themeColor="text1"/>
          <w:sz w:val="24"/>
          <w:szCs w:val="24"/>
        </w:rPr>
        <w:t xml:space="preserve">According to Joan Kelly, </w:t>
      </w:r>
      <w:r w:rsidR="00E258FD" w:rsidRPr="00BF333E">
        <w:rPr>
          <w:rFonts w:ascii="Times New Roman" w:hAnsi="Times New Roman" w:cs="Times New Roman"/>
          <w:color w:val="000000" w:themeColor="text1"/>
          <w:sz w:val="24"/>
          <w:szCs w:val="24"/>
        </w:rPr>
        <w:t xml:space="preserve">Christine de Pisan was identified </w:t>
      </w:r>
      <w:r w:rsidR="00A85998" w:rsidRPr="00BF333E">
        <w:rPr>
          <w:rFonts w:ascii="Times New Roman" w:hAnsi="Times New Roman" w:cs="Times New Roman"/>
          <w:color w:val="000000" w:themeColor="text1"/>
          <w:sz w:val="24"/>
          <w:szCs w:val="24"/>
        </w:rPr>
        <w:t xml:space="preserve">the first to hold modern feminist views and then to survey other early figures who followed her in expressing </w:t>
      </w:r>
      <w:proofErr w:type="spellStart"/>
      <w:r w:rsidR="00A85998" w:rsidRPr="00BF333E">
        <w:rPr>
          <w:rFonts w:ascii="Times New Roman" w:hAnsi="Times New Roman" w:cs="Times New Roman"/>
          <w:color w:val="000000" w:themeColor="text1"/>
          <w:sz w:val="24"/>
          <w:szCs w:val="24"/>
        </w:rPr>
        <w:t>prowoman</w:t>
      </w:r>
      <w:proofErr w:type="spellEnd"/>
      <w:r w:rsidR="00A85998" w:rsidRPr="00BF333E">
        <w:rPr>
          <w:rFonts w:ascii="Times New Roman" w:hAnsi="Times New Roman" w:cs="Times New Roman"/>
          <w:color w:val="000000" w:themeColor="text1"/>
          <w:sz w:val="24"/>
          <w:szCs w:val="24"/>
        </w:rPr>
        <w:t xml:space="preserve"> ideas up until the time of the French Revolution</w:t>
      </w:r>
      <w:r w:rsidR="00B60694" w:rsidRPr="00BF333E">
        <w:rPr>
          <w:rFonts w:ascii="Times New Roman" w:hAnsi="Times New Roman" w:cs="Times New Roman"/>
          <w:color w:val="000000" w:themeColor="text1"/>
          <w:sz w:val="24"/>
          <w:szCs w:val="24"/>
        </w:rPr>
        <w:t xml:space="preserve"> (Kelly 4)</w:t>
      </w:r>
      <w:r w:rsidR="00A85998" w:rsidRPr="00BF333E">
        <w:rPr>
          <w:rFonts w:ascii="Times New Roman" w:hAnsi="Times New Roman" w:cs="Times New Roman"/>
          <w:color w:val="000000" w:themeColor="text1"/>
          <w:sz w:val="24"/>
          <w:szCs w:val="24"/>
        </w:rPr>
        <w:t>.</w:t>
      </w:r>
      <w:r w:rsidR="00893AC0" w:rsidRPr="00BF333E">
        <w:rPr>
          <w:rFonts w:ascii="Times New Roman" w:hAnsi="Times New Roman" w:cs="Times New Roman"/>
          <w:color w:val="000000" w:themeColor="text1"/>
          <w:sz w:val="24"/>
          <w:szCs w:val="24"/>
        </w:rPr>
        <w:t xml:space="preserve"> She </w:t>
      </w:r>
      <w:r w:rsidR="00296B64" w:rsidRPr="00BF333E">
        <w:rPr>
          <w:rFonts w:ascii="Times New Roman" w:hAnsi="Times New Roman" w:cs="Times New Roman"/>
          <w:color w:val="000000" w:themeColor="text1"/>
          <w:sz w:val="24"/>
          <w:szCs w:val="24"/>
        </w:rPr>
        <w:t>advocated for women's equality.</w:t>
      </w:r>
    </w:p>
    <w:p w14:paraId="04B95227" w14:textId="77777777" w:rsidR="008F537C" w:rsidRPr="00BF333E" w:rsidRDefault="008F537C" w:rsidP="00E6621B">
      <w:pPr>
        <w:spacing w:line="360" w:lineRule="auto"/>
        <w:jc w:val="both"/>
        <w:rPr>
          <w:rFonts w:ascii="Times New Roman" w:hAnsi="Times New Roman" w:cs="Times New Roman"/>
          <w:color w:val="000000" w:themeColor="text1"/>
          <w:sz w:val="24"/>
          <w:szCs w:val="24"/>
        </w:rPr>
      </w:pPr>
    </w:p>
    <w:p w14:paraId="1B7B9E35" w14:textId="6C2521C8" w:rsidR="00FC3738" w:rsidRPr="00BF333E" w:rsidRDefault="00296B64" w:rsidP="00E6621B">
      <w:pPr>
        <w:spacing w:line="360" w:lineRule="auto"/>
        <w:jc w:val="both"/>
        <w:rPr>
          <w:rFonts w:ascii="Times New Roman" w:hAnsi="Times New Roman" w:cs="Times New Roman"/>
          <w:color w:val="000000" w:themeColor="text1"/>
          <w:sz w:val="24"/>
          <w:szCs w:val="24"/>
        </w:rPr>
      </w:pPr>
      <w:r w:rsidRPr="00BF333E">
        <w:rPr>
          <w:rFonts w:ascii="Times New Roman" w:hAnsi="Times New Roman" w:cs="Times New Roman"/>
          <w:color w:val="000000" w:themeColor="text1"/>
          <w:sz w:val="24"/>
          <w:szCs w:val="24"/>
        </w:rPr>
        <w:t xml:space="preserve">To conclude, </w:t>
      </w:r>
      <w:r w:rsidR="00A65C63" w:rsidRPr="00BF333E">
        <w:rPr>
          <w:rFonts w:ascii="Times New Roman" w:hAnsi="Times New Roman" w:cs="Times New Roman"/>
          <w:color w:val="000000" w:themeColor="text1"/>
          <w:sz w:val="24"/>
          <w:szCs w:val="24"/>
        </w:rPr>
        <w:t xml:space="preserve">Christine de Pisan worked a lot </w:t>
      </w:r>
      <w:r w:rsidR="003A5451" w:rsidRPr="00BF333E">
        <w:rPr>
          <w:rFonts w:ascii="Times New Roman" w:hAnsi="Times New Roman" w:cs="Times New Roman"/>
          <w:color w:val="000000" w:themeColor="text1"/>
          <w:sz w:val="24"/>
          <w:szCs w:val="24"/>
        </w:rPr>
        <w:t xml:space="preserve">on </w:t>
      </w:r>
      <w:r w:rsidR="007C4AF3" w:rsidRPr="00BF333E">
        <w:rPr>
          <w:rFonts w:ascii="Times New Roman" w:hAnsi="Times New Roman" w:cs="Times New Roman"/>
          <w:color w:val="000000" w:themeColor="text1"/>
          <w:sz w:val="24"/>
          <w:szCs w:val="24"/>
        </w:rPr>
        <w:t xml:space="preserve">the </w:t>
      </w:r>
      <w:r w:rsidR="00F81149" w:rsidRPr="00BF333E">
        <w:rPr>
          <w:rFonts w:ascii="Times New Roman" w:hAnsi="Times New Roman" w:cs="Times New Roman"/>
          <w:color w:val="000000" w:themeColor="text1"/>
          <w:sz w:val="24"/>
          <w:szCs w:val="24"/>
        </w:rPr>
        <w:t xml:space="preserve">rights of the medieval European women. She showed them the </w:t>
      </w:r>
      <w:r w:rsidR="00917366" w:rsidRPr="00BF333E">
        <w:rPr>
          <w:rFonts w:ascii="Times New Roman" w:hAnsi="Times New Roman" w:cs="Times New Roman"/>
          <w:color w:val="000000" w:themeColor="text1"/>
          <w:sz w:val="24"/>
          <w:szCs w:val="24"/>
        </w:rPr>
        <w:t xml:space="preserve">path of dignity in the society. Whenever needed, she defended the women from the </w:t>
      </w:r>
      <w:r w:rsidR="00AE5962" w:rsidRPr="00BF333E">
        <w:rPr>
          <w:rFonts w:ascii="Times New Roman" w:hAnsi="Times New Roman" w:cs="Times New Roman"/>
          <w:color w:val="000000" w:themeColor="text1"/>
          <w:sz w:val="24"/>
          <w:szCs w:val="24"/>
        </w:rPr>
        <w:t>patriarchal presumptions of the then society</w:t>
      </w:r>
      <w:r w:rsidR="00542F8F" w:rsidRPr="00BF333E">
        <w:rPr>
          <w:rFonts w:ascii="Times New Roman" w:hAnsi="Times New Roman" w:cs="Times New Roman"/>
          <w:color w:val="000000" w:themeColor="text1"/>
          <w:sz w:val="24"/>
          <w:szCs w:val="24"/>
        </w:rPr>
        <w:t xml:space="preserve"> and male authors through her </w:t>
      </w:r>
      <w:r w:rsidR="00005525" w:rsidRPr="00BF333E">
        <w:rPr>
          <w:rFonts w:ascii="Times New Roman" w:hAnsi="Times New Roman" w:cs="Times New Roman"/>
          <w:color w:val="000000" w:themeColor="text1"/>
          <w:sz w:val="24"/>
          <w:szCs w:val="24"/>
        </w:rPr>
        <w:t xml:space="preserve">robust writings. </w:t>
      </w:r>
      <w:r w:rsidR="00D521F8" w:rsidRPr="00BF333E">
        <w:rPr>
          <w:rFonts w:ascii="Times New Roman" w:hAnsi="Times New Roman" w:cs="Times New Roman"/>
          <w:color w:val="000000" w:themeColor="text1"/>
          <w:sz w:val="24"/>
          <w:szCs w:val="24"/>
        </w:rPr>
        <w:t xml:space="preserve">To provide more support to the women, she wrote some </w:t>
      </w:r>
      <w:r w:rsidR="004A2919" w:rsidRPr="00BF333E">
        <w:rPr>
          <w:rFonts w:ascii="Times New Roman" w:hAnsi="Times New Roman" w:cs="Times New Roman"/>
          <w:color w:val="000000" w:themeColor="text1"/>
          <w:sz w:val="24"/>
          <w:szCs w:val="24"/>
        </w:rPr>
        <w:t>self-help</w:t>
      </w:r>
      <w:r w:rsidR="00D521F8" w:rsidRPr="00BF333E">
        <w:rPr>
          <w:rFonts w:ascii="Times New Roman" w:hAnsi="Times New Roman" w:cs="Times New Roman"/>
          <w:color w:val="000000" w:themeColor="text1"/>
          <w:sz w:val="24"/>
          <w:szCs w:val="24"/>
        </w:rPr>
        <w:t xml:space="preserve"> books to guide the women on how they should lead their life to achieve </w:t>
      </w:r>
      <w:r w:rsidR="00966F94" w:rsidRPr="00BF333E">
        <w:rPr>
          <w:rFonts w:ascii="Times New Roman" w:hAnsi="Times New Roman" w:cs="Times New Roman"/>
          <w:color w:val="000000" w:themeColor="text1"/>
          <w:sz w:val="24"/>
          <w:szCs w:val="24"/>
        </w:rPr>
        <w:t xml:space="preserve">financial independence. Her endeavors on that </w:t>
      </w:r>
      <w:r w:rsidR="00732574" w:rsidRPr="00BF333E">
        <w:rPr>
          <w:rFonts w:ascii="Times New Roman" w:hAnsi="Times New Roman" w:cs="Times New Roman"/>
          <w:color w:val="000000" w:themeColor="text1"/>
          <w:sz w:val="24"/>
          <w:szCs w:val="24"/>
        </w:rPr>
        <w:t xml:space="preserve">adverse situation </w:t>
      </w:r>
      <w:r w:rsidR="00FC3738" w:rsidRPr="00BF333E">
        <w:rPr>
          <w:rFonts w:ascii="Times New Roman" w:hAnsi="Times New Roman" w:cs="Times New Roman"/>
          <w:color w:val="000000" w:themeColor="text1"/>
          <w:sz w:val="24"/>
          <w:szCs w:val="24"/>
        </w:rPr>
        <w:t>are praiseworthy and much appreciated.</w:t>
      </w:r>
    </w:p>
    <w:p w14:paraId="66793760" w14:textId="77777777" w:rsidR="00BF3BE4" w:rsidRDefault="00BF3BE4" w:rsidP="00E6621B">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62985EE7" w14:textId="5CF2B792" w:rsidR="00BE00D2" w:rsidRDefault="00BE00D2" w:rsidP="00E6621B">
      <w:pPr>
        <w:spacing w:line="360" w:lineRule="auto"/>
        <w:jc w:val="center"/>
        <w:rPr>
          <w:rFonts w:ascii="Times New Roman" w:hAnsi="Times New Roman" w:cs="Times New Roman"/>
          <w:b/>
          <w:bCs/>
          <w:color w:val="000000" w:themeColor="text1"/>
          <w:sz w:val="24"/>
          <w:szCs w:val="24"/>
        </w:rPr>
      </w:pPr>
      <w:r w:rsidRPr="00BF333E">
        <w:rPr>
          <w:rFonts w:ascii="Times New Roman" w:hAnsi="Times New Roman" w:cs="Times New Roman"/>
          <w:b/>
          <w:bCs/>
          <w:color w:val="000000" w:themeColor="text1"/>
          <w:sz w:val="24"/>
          <w:szCs w:val="24"/>
        </w:rPr>
        <w:lastRenderedPageBreak/>
        <w:t>Works Cited</w:t>
      </w:r>
    </w:p>
    <w:p w14:paraId="53CBD765" w14:textId="77777777" w:rsidR="00DF10FF" w:rsidRPr="00BF333E" w:rsidRDefault="00DF10FF" w:rsidP="00E6621B">
      <w:pPr>
        <w:spacing w:line="360" w:lineRule="auto"/>
        <w:jc w:val="center"/>
        <w:rPr>
          <w:rFonts w:ascii="Times New Roman" w:hAnsi="Times New Roman" w:cs="Times New Roman"/>
          <w:b/>
          <w:bCs/>
          <w:color w:val="000000" w:themeColor="text1"/>
          <w:sz w:val="24"/>
          <w:szCs w:val="24"/>
        </w:rPr>
      </w:pPr>
    </w:p>
    <w:p w14:paraId="051E07C6" w14:textId="2B985C06" w:rsidR="00DF10FF" w:rsidRPr="00BF333E" w:rsidRDefault="005F0960" w:rsidP="00E6621B">
      <w:pPr>
        <w:spacing w:after="0" w:line="360" w:lineRule="auto"/>
        <w:rPr>
          <w:rFonts w:ascii="Times New Roman" w:eastAsia="Times New Roman" w:hAnsi="Times New Roman" w:cs="Times New Roman"/>
          <w:color w:val="0070C0"/>
          <w:sz w:val="24"/>
          <w:szCs w:val="24"/>
        </w:rPr>
      </w:pPr>
      <w:r>
        <w:rPr>
          <w:rFonts w:ascii="Times New Roman" w:hAnsi="Times New Roman" w:cs="Times New Roman"/>
          <w:color w:val="000000" w:themeColor="text1"/>
          <w:sz w:val="24"/>
          <w:szCs w:val="24"/>
        </w:rPr>
        <w:t xml:space="preserve">Hughes, Sarah S. and </w:t>
      </w:r>
      <w:r w:rsidR="00926A5F">
        <w:rPr>
          <w:rFonts w:ascii="Times New Roman" w:hAnsi="Times New Roman" w:cs="Times New Roman"/>
          <w:color w:val="000000" w:themeColor="text1"/>
          <w:sz w:val="24"/>
          <w:szCs w:val="24"/>
        </w:rPr>
        <w:t xml:space="preserve">Hughes, Brady. </w:t>
      </w:r>
      <w:r w:rsidR="005762BB">
        <w:rPr>
          <w:rFonts w:ascii="Times New Roman" w:hAnsi="Times New Roman" w:cs="Times New Roman"/>
          <w:i/>
          <w:iCs/>
          <w:color w:val="000000" w:themeColor="text1"/>
          <w:sz w:val="24"/>
          <w:szCs w:val="24"/>
        </w:rPr>
        <w:t>Women In World History</w:t>
      </w:r>
      <w:r w:rsidR="00453C96">
        <w:rPr>
          <w:rFonts w:ascii="Times New Roman" w:hAnsi="Times New Roman" w:cs="Times New Roman"/>
          <w:color w:val="000000" w:themeColor="text1"/>
          <w:sz w:val="24"/>
          <w:szCs w:val="24"/>
        </w:rPr>
        <w:t xml:space="preserve">. </w:t>
      </w:r>
      <w:r w:rsidR="006B26C4">
        <w:rPr>
          <w:rFonts w:ascii="Times New Roman" w:hAnsi="Times New Roman" w:cs="Times New Roman"/>
          <w:color w:val="000000" w:themeColor="text1"/>
          <w:sz w:val="24"/>
          <w:szCs w:val="24"/>
        </w:rPr>
        <w:t>Routledge</w:t>
      </w:r>
      <w:r w:rsidR="00DF10FF">
        <w:rPr>
          <w:rFonts w:ascii="Times New Roman" w:hAnsi="Times New Roman" w:cs="Times New Roman"/>
          <w:color w:val="000000" w:themeColor="text1"/>
          <w:sz w:val="24"/>
          <w:szCs w:val="24"/>
        </w:rPr>
        <w:t xml:space="preserve">, </w:t>
      </w:r>
      <w:r w:rsidR="009A5438">
        <w:rPr>
          <w:rFonts w:ascii="Times New Roman" w:hAnsi="Times New Roman" w:cs="Times New Roman"/>
          <w:color w:val="000000" w:themeColor="text1"/>
          <w:sz w:val="24"/>
          <w:szCs w:val="24"/>
        </w:rPr>
        <w:t>199</w:t>
      </w:r>
      <w:r w:rsidR="00DF10FF">
        <w:rPr>
          <w:rFonts w:ascii="Times New Roman" w:hAnsi="Times New Roman" w:cs="Times New Roman"/>
          <w:color w:val="000000" w:themeColor="text1"/>
          <w:sz w:val="24"/>
          <w:szCs w:val="24"/>
        </w:rPr>
        <w:t>5.</w:t>
      </w:r>
    </w:p>
    <w:p w14:paraId="6C1CF56B" w14:textId="77777777" w:rsidR="00DF10FF" w:rsidRPr="00BF333E" w:rsidRDefault="00DF10FF" w:rsidP="00E6621B">
      <w:pPr>
        <w:spacing w:line="360" w:lineRule="auto"/>
        <w:rPr>
          <w:rFonts w:ascii="Times New Roman" w:hAnsi="Times New Roman" w:cs="Times New Roman"/>
          <w:color w:val="000000" w:themeColor="text1"/>
          <w:sz w:val="24"/>
          <w:szCs w:val="24"/>
        </w:rPr>
      </w:pPr>
    </w:p>
    <w:p w14:paraId="43A37D42" w14:textId="0F0F0A9B" w:rsidR="00DF10FF" w:rsidRPr="00BF333E" w:rsidRDefault="0090110B" w:rsidP="00E6621B">
      <w:pPr>
        <w:spacing w:after="0" w:line="360" w:lineRule="auto"/>
        <w:rPr>
          <w:rFonts w:ascii="Times New Roman" w:eastAsia="Times New Roman" w:hAnsi="Times New Roman" w:cs="Times New Roman"/>
          <w:color w:val="000000" w:themeColor="text1"/>
          <w:sz w:val="24"/>
          <w:szCs w:val="24"/>
        </w:rPr>
      </w:pPr>
      <w:r w:rsidRPr="00BF333E">
        <w:rPr>
          <w:rFonts w:ascii="Times New Roman" w:eastAsia="Times New Roman" w:hAnsi="Times New Roman" w:cs="Times New Roman"/>
          <w:color w:val="000000" w:themeColor="text1"/>
          <w:sz w:val="24"/>
          <w:szCs w:val="24"/>
        </w:rPr>
        <w:t xml:space="preserve">Bruce, Donald M. and </w:t>
      </w:r>
      <w:proofErr w:type="spellStart"/>
      <w:r w:rsidRPr="00BF333E">
        <w:rPr>
          <w:rFonts w:ascii="Times New Roman" w:eastAsia="Times New Roman" w:hAnsi="Times New Roman" w:cs="Times New Roman"/>
          <w:color w:val="000000" w:themeColor="text1"/>
          <w:sz w:val="24"/>
          <w:szCs w:val="24"/>
        </w:rPr>
        <w:t>McWebb</w:t>
      </w:r>
      <w:proofErr w:type="spellEnd"/>
      <w:r w:rsidR="00370652">
        <w:rPr>
          <w:rFonts w:ascii="Times New Roman" w:eastAsia="Times New Roman" w:hAnsi="Times New Roman" w:cs="Times New Roman"/>
          <w:color w:val="000000" w:themeColor="text1"/>
          <w:sz w:val="24"/>
          <w:szCs w:val="24"/>
        </w:rPr>
        <w:t xml:space="preserve">, </w:t>
      </w:r>
      <w:r w:rsidR="00370652" w:rsidRPr="00BF333E">
        <w:rPr>
          <w:rFonts w:ascii="Times New Roman" w:eastAsia="Times New Roman" w:hAnsi="Times New Roman" w:cs="Times New Roman"/>
          <w:color w:val="000000" w:themeColor="text1"/>
          <w:sz w:val="24"/>
          <w:szCs w:val="24"/>
        </w:rPr>
        <w:t>Christine</w:t>
      </w:r>
      <w:r w:rsidRPr="00BF333E">
        <w:rPr>
          <w:rFonts w:ascii="Times New Roman" w:eastAsia="Times New Roman" w:hAnsi="Times New Roman" w:cs="Times New Roman"/>
          <w:color w:val="000000" w:themeColor="text1"/>
          <w:sz w:val="24"/>
          <w:szCs w:val="24"/>
        </w:rPr>
        <w:t xml:space="preserve">. “Rhetoric as a Science in the Prose Works of Christine de </w:t>
      </w:r>
      <w:proofErr w:type="spellStart"/>
      <w:r w:rsidRPr="00BF333E">
        <w:rPr>
          <w:rFonts w:ascii="Times New Roman" w:eastAsia="Times New Roman" w:hAnsi="Times New Roman" w:cs="Times New Roman"/>
          <w:color w:val="000000" w:themeColor="text1"/>
          <w:sz w:val="24"/>
          <w:szCs w:val="24"/>
        </w:rPr>
        <w:t>Pizan</w:t>
      </w:r>
      <w:proofErr w:type="spellEnd"/>
      <w:r w:rsidRPr="00BF333E">
        <w:rPr>
          <w:rFonts w:ascii="Times New Roman" w:eastAsia="Times New Roman" w:hAnsi="Times New Roman" w:cs="Times New Roman"/>
          <w:color w:val="000000" w:themeColor="text1"/>
          <w:sz w:val="24"/>
          <w:szCs w:val="24"/>
        </w:rPr>
        <w:t xml:space="preserve">.” </w:t>
      </w:r>
      <w:r w:rsidRPr="00BF333E">
        <w:rPr>
          <w:rFonts w:ascii="Times New Roman" w:eastAsia="Times New Roman" w:hAnsi="Times New Roman" w:cs="Times New Roman"/>
          <w:i/>
          <w:iCs/>
          <w:color w:val="000000" w:themeColor="text1"/>
          <w:sz w:val="24"/>
          <w:szCs w:val="24"/>
        </w:rPr>
        <w:t>Dalhousie French Studies</w:t>
      </w:r>
      <w:r w:rsidRPr="00BF333E">
        <w:rPr>
          <w:rFonts w:ascii="Times New Roman" w:eastAsia="Times New Roman" w:hAnsi="Times New Roman" w:cs="Times New Roman"/>
          <w:color w:val="000000" w:themeColor="text1"/>
          <w:sz w:val="24"/>
          <w:szCs w:val="24"/>
        </w:rPr>
        <w:t>, vol. 80, 2007, pp. 3–13</w:t>
      </w:r>
    </w:p>
    <w:p w14:paraId="26596785" w14:textId="72093892" w:rsidR="00AA4696" w:rsidRPr="00DF10FF" w:rsidRDefault="00A62DC9" w:rsidP="00E6621B">
      <w:pPr>
        <w:spacing w:line="360" w:lineRule="auto"/>
        <w:rPr>
          <w:rFonts w:ascii="Times New Roman" w:eastAsia="Times New Roman" w:hAnsi="Times New Roman" w:cs="Times New Roman"/>
          <w:color w:val="000000" w:themeColor="text1"/>
          <w:sz w:val="24"/>
          <w:szCs w:val="24"/>
        </w:rPr>
      </w:pPr>
      <w:hyperlink r:id="rId6" w:history="1">
        <w:r w:rsidR="00DF10FF" w:rsidRPr="00FB6B15">
          <w:rPr>
            <w:rStyle w:val="Hyperlink"/>
            <w:rFonts w:ascii="Times New Roman" w:eastAsia="Times New Roman" w:hAnsi="Times New Roman" w:cs="Times New Roman"/>
            <w:sz w:val="24"/>
            <w:szCs w:val="24"/>
          </w:rPr>
          <w:t>http://www.jstor.org/stable/40838404</w:t>
        </w:r>
      </w:hyperlink>
    </w:p>
    <w:p w14:paraId="59B6ED2A" w14:textId="77777777" w:rsidR="00AA4696" w:rsidRPr="00BF333E" w:rsidRDefault="00AA4696" w:rsidP="00E6621B">
      <w:pPr>
        <w:spacing w:line="360" w:lineRule="auto"/>
        <w:rPr>
          <w:rFonts w:ascii="Times New Roman" w:hAnsi="Times New Roman" w:cs="Times New Roman"/>
          <w:color w:val="000000" w:themeColor="text1"/>
          <w:sz w:val="24"/>
          <w:szCs w:val="24"/>
        </w:rPr>
      </w:pPr>
    </w:p>
    <w:p w14:paraId="360CE604" w14:textId="77777777" w:rsidR="00106159" w:rsidRPr="00BF333E" w:rsidRDefault="00106159" w:rsidP="00E6621B">
      <w:pPr>
        <w:spacing w:after="0" w:line="360" w:lineRule="auto"/>
        <w:rPr>
          <w:rFonts w:ascii="Times New Roman" w:eastAsia="Times New Roman" w:hAnsi="Times New Roman" w:cs="Times New Roman"/>
          <w:color w:val="000000" w:themeColor="text1"/>
          <w:sz w:val="24"/>
          <w:szCs w:val="24"/>
        </w:rPr>
      </w:pPr>
      <w:r w:rsidRPr="00BF333E">
        <w:rPr>
          <w:rFonts w:ascii="Times New Roman" w:eastAsia="Times New Roman" w:hAnsi="Times New Roman" w:cs="Times New Roman"/>
          <w:color w:val="000000" w:themeColor="text1"/>
          <w:sz w:val="24"/>
          <w:szCs w:val="24"/>
        </w:rPr>
        <w:t xml:space="preserve">Rigby, S. H. “The Wife of Bath, Christine de </w:t>
      </w:r>
      <w:proofErr w:type="spellStart"/>
      <w:r w:rsidRPr="00BF333E">
        <w:rPr>
          <w:rFonts w:ascii="Times New Roman" w:eastAsia="Times New Roman" w:hAnsi="Times New Roman" w:cs="Times New Roman"/>
          <w:color w:val="000000" w:themeColor="text1"/>
          <w:sz w:val="24"/>
          <w:szCs w:val="24"/>
        </w:rPr>
        <w:t>Pizan</w:t>
      </w:r>
      <w:proofErr w:type="spellEnd"/>
      <w:r w:rsidRPr="00BF333E">
        <w:rPr>
          <w:rFonts w:ascii="Times New Roman" w:eastAsia="Times New Roman" w:hAnsi="Times New Roman" w:cs="Times New Roman"/>
          <w:color w:val="000000" w:themeColor="text1"/>
          <w:sz w:val="24"/>
          <w:szCs w:val="24"/>
        </w:rPr>
        <w:t xml:space="preserve">, and the Medieval Case for Women.” </w:t>
      </w:r>
      <w:r w:rsidRPr="00BF333E">
        <w:rPr>
          <w:rFonts w:ascii="Times New Roman" w:eastAsia="Times New Roman" w:hAnsi="Times New Roman" w:cs="Times New Roman"/>
          <w:i/>
          <w:iCs/>
          <w:color w:val="000000" w:themeColor="text1"/>
          <w:sz w:val="24"/>
          <w:szCs w:val="24"/>
        </w:rPr>
        <w:t>The Chaucer Review</w:t>
      </w:r>
      <w:r w:rsidRPr="00BF333E">
        <w:rPr>
          <w:rFonts w:ascii="Times New Roman" w:eastAsia="Times New Roman" w:hAnsi="Times New Roman" w:cs="Times New Roman"/>
          <w:color w:val="000000" w:themeColor="text1"/>
          <w:sz w:val="24"/>
          <w:szCs w:val="24"/>
        </w:rPr>
        <w:t>, vol. 35, no. 2, 2000, pp. 133–65</w:t>
      </w:r>
    </w:p>
    <w:p w14:paraId="2BE3DBEA" w14:textId="77777777" w:rsidR="00AD24D9" w:rsidRPr="00BF333E" w:rsidRDefault="00A62DC9" w:rsidP="00E6621B">
      <w:pPr>
        <w:spacing w:after="0" w:line="360" w:lineRule="auto"/>
        <w:rPr>
          <w:rFonts w:ascii="Times New Roman" w:eastAsia="Times New Roman" w:hAnsi="Times New Roman" w:cs="Times New Roman"/>
          <w:color w:val="0070C0"/>
          <w:sz w:val="24"/>
          <w:szCs w:val="24"/>
        </w:rPr>
      </w:pPr>
      <w:hyperlink r:id="rId7" w:history="1">
        <w:r w:rsidR="00106159" w:rsidRPr="00BF333E">
          <w:rPr>
            <w:rStyle w:val="Hyperlink"/>
            <w:rFonts w:ascii="Times New Roman" w:eastAsia="Times New Roman" w:hAnsi="Times New Roman" w:cs="Times New Roman"/>
            <w:color w:val="0070C0"/>
            <w:sz w:val="24"/>
            <w:szCs w:val="24"/>
          </w:rPr>
          <w:t>http://www.jstor.org/stable/25096124</w:t>
        </w:r>
      </w:hyperlink>
    </w:p>
    <w:p w14:paraId="5F785FFF" w14:textId="77777777" w:rsidR="00AD24D9" w:rsidRPr="00BF333E" w:rsidRDefault="00AD24D9" w:rsidP="00E6621B">
      <w:pPr>
        <w:spacing w:line="360" w:lineRule="auto"/>
        <w:rPr>
          <w:rFonts w:ascii="Times New Roman" w:hAnsi="Times New Roman" w:cs="Times New Roman"/>
          <w:color w:val="000000" w:themeColor="text1"/>
          <w:sz w:val="24"/>
          <w:szCs w:val="24"/>
        </w:rPr>
      </w:pPr>
    </w:p>
    <w:p w14:paraId="5A576595" w14:textId="28079820" w:rsidR="00AA4696" w:rsidRPr="00BF333E" w:rsidRDefault="00855AAE" w:rsidP="00E6621B">
      <w:pPr>
        <w:spacing w:after="0" w:line="360" w:lineRule="auto"/>
        <w:rPr>
          <w:rFonts w:ascii="Times New Roman" w:eastAsia="Times New Roman" w:hAnsi="Times New Roman" w:cs="Times New Roman"/>
          <w:color w:val="000000" w:themeColor="text1"/>
          <w:sz w:val="24"/>
          <w:szCs w:val="24"/>
        </w:rPr>
      </w:pPr>
      <w:proofErr w:type="spellStart"/>
      <w:r w:rsidRPr="00BF333E">
        <w:rPr>
          <w:rFonts w:ascii="Times New Roman" w:eastAsia="Times New Roman" w:hAnsi="Times New Roman" w:cs="Times New Roman"/>
          <w:color w:val="000000" w:themeColor="text1"/>
          <w:sz w:val="24"/>
          <w:szCs w:val="24"/>
        </w:rPr>
        <w:t>Huot</w:t>
      </w:r>
      <w:proofErr w:type="spellEnd"/>
      <w:r w:rsidRPr="00BF333E">
        <w:rPr>
          <w:rFonts w:ascii="Times New Roman" w:eastAsia="Times New Roman" w:hAnsi="Times New Roman" w:cs="Times New Roman"/>
          <w:color w:val="000000" w:themeColor="text1"/>
          <w:sz w:val="24"/>
          <w:szCs w:val="24"/>
        </w:rPr>
        <w:t xml:space="preserve">, Sylvia. “SEDUCTION AND SUBLIMATION: CHRISTINE DE PIZAN, JEAN DE MEUN, AND DANTE.” </w:t>
      </w:r>
      <w:r w:rsidRPr="00246F8D">
        <w:rPr>
          <w:rFonts w:ascii="Times New Roman" w:eastAsia="Times New Roman" w:hAnsi="Times New Roman" w:cs="Times New Roman"/>
          <w:i/>
          <w:iCs/>
          <w:color w:val="000000" w:themeColor="text1"/>
          <w:sz w:val="24"/>
          <w:szCs w:val="24"/>
        </w:rPr>
        <w:t>Romance Notes</w:t>
      </w:r>
      <w:r w:rsidRPr="00BF333E">
        <w:rPr>
          <w:rFonts w:ascii="Times New Roman" w:eastAsia="Times New Roman" w:hAnsi="Times New Roman" w:cs="Times New Roman"/>
          <w:color w:val="000000" w:themeColor="text1"/>
          <w:sz w:val="24"/>
          <w:szCs w:val="24"/>
        </w:rPr>
        <w:t>, vol. 25, no. 3, 1985, pp. 361–73</w:t>
      </w:r>
    </w:p>
    <w:p w14:paraId="3E58EC85" w14:textId="77777777" w:rsidR="00AD24D9" w:rsidRPr="00BF333E" w:rsidRDefault="00A62DC9" w:rsidP="00E6621B">
      <w:pPr>
        <w:spacing w:after="0" w:line="360" w:lineRule="auto"/>
        <w:rPr>
          <w:rFonts w:ascii="Times New Roman" w:eastAsia="Times New Roman" w:hAnsi="Times New Roman" w:cs="Times New Roman"/>
          <w:color w:val="0070C0"/>
          <w:sz w:val="24"/>
          <w:szCs w:val="24"/>
        </w:rPr>
      </w:pPr>
      <w:hyperlink r:id="rId8" w:history="1">
        <w:r w:rsidR="00AA4696" w:rsidRPr="00BF333E">
          <w:rPr>
            <w:rStyle w:val="Hyperlink"/>
            <w:rFonts w:ascii="Times New Roman" w:eastAsia="Times New Roman" w:hAnsi="Times New Roman" w:cs="Times New Roman"/>
            <w:sz w:val="24"/>
            <w:szCs w:val="24"/>
          </w:rPr>
          <w:t>http://www.jstor.org/stable/43802011</w:t>
        </w:r>
      </w:hyperlink>
    </w:p>
    <w:p w14:paraId="74766E0C" w14:textId="77777777" w:rsidR="00AD24D9" w:rsidRPr="00BF333E" w:rsidRDefault="00AD24D9" w:rsidP="00E6621B">
      <w:pPr>
        <w:spacing w:line="360" w:lineRule="auto"/>
        <w:rPr>
          <w:rFonts w:ascii="Times New Roman" w:hAnsi="Times New Roman" w:cs="Times New Roman"/>
          <w:color w:val="000000" w:themeColor="text1"/>
          <w:sz w:val="24"/>
          <w:szCs w:val="24"/>
        </w:rPr>
      </w:pPr>
    </w:p>
    <w:p w14:paraId="294A8333" w14:textId="5F3F43B6" w:rsidR="00EE3D8F" w:rsidRPr="00BF333E" w:rsidRDefault="00B60694" w:rsidP="00E6621B">
      <w:pPr>
        <w:spacing w:after="0" w:line="360" w:lineRule="auto"/>
        <w:rPr>
          <w:rFonts w:ascii="Times New Roman" w:hAnsi="Times New Roman" w:cs="Times New Roman"/>
          <w:color w:val="000000"/>
          <w:spacing w:val="-5"/>
          <w:sz w:val="24"/>
          <w:szCs w:val="24"/>
          <w:shd w:val="clear" w:color="auto" w:fill="FFFFFF"/>
        </w:rPr>
      </w:pPr>
      <w:r w:rsidRPr="00BF333E">
        <w:rPr>
          <w:rFonts w:ascii="Times New Roman" w:hAnsi="Times New Roman" w:cs="Times New Roman"/>
          <w:color w:val="000000"/>
          <w:spacing w:val="-5"/>
          <w:sz w:val="24"/>
          <w:szCs w:val="24"/>
          <w:shd w:val="clear" w:color="auto" w:fill="FFFFFF"/>
        </w:rPr>
        <w:t>Kelly, Joan. “Early Feminist Theory and the ‘</w:t>
      </w:r>
      <w:proofErr w:type="spellStart"/>
      <w:r w:rsidRPr="00BF333E">
        <w:rPr>
          <w:rFonts w:ascii="Times New Roman" w:hAnsi="Times New Roman" w:cs="Times New Roman"/>
          <w:color w:val="000000"/>
          <w:spacing w:val="-5"/>
          <w:sz w:val="24"/>
          <w:szCs w:val="24"/>
          <w:shd w:val="clear" w:color="auto" w:fill="FFFFFF"/>
        </w:rPr>
        <w:t>Querelle</w:t>
      </w:r>
      <w:proofErr w:type="spellEnd"/>
      <w:r w:rsidRPr="00BF333E">
        <w:rPr>
          <w:rFonts w:ascii="Times New Roman" w:hAnsi="Times New Roman" w:cs="Times New Roman"/>
          <w:color w:val="000000"/>
          <w:spacing w:val="-5"/>
          <w:sz w:val="24"/>
          <w:szCs w:val="24"/>
          <w:shd w:val="clear" w:color="auto" w:fill="FFFFFF"/>
        </w:rPr>
        <w:t xml:space="preserve"> Des Femmes’</w:t>
      </w:r>
      <w:r w:rsidR="00246F8D">
        <w:rPr>
          <w:rFonts w:ascii="Times New Roman" w:hAnsi="Times New Roman" w:cs="Times New Roman"/>
          <w:color w:val="000000"/>
          <w:spacing w:val="-5"/>
          <w:sz w:val="24"/>
          <w:szCs w:val="24"/>
          <w:shd w:val="clear" w:color="auto" w:fill="FFFFFF"/>
        </w:rPr>
        <w:t>,</w:t>
      </w:r>
      <w:r w:rsidRPr="00BF333E">
        <w:rPr>
          <w:rFonts w:ascii="Times New Roman" w:hAnsi="Times New Roman" w:cs="Times New Roman"/>
          <w:color w:val="000000"/>
          <w:spacing w:val="-5"/>
          <w:sz w:val="24"/>
          <w:szCs w:val="24"/>
          <w:shd w:val="clear" w:color="auto" w:fill="FFFFFF"/>
        </w:rPr>
        <w:t xml:space="preserve"> 1400-1789.” </w:t>
      </w:r>
      <w:r w:rsidRPr="00BF333E">
        <w:rPr>
          <w:rFonts w:ascii="Times New Roman" w:hAnsi="Times New Roman" w:cs="Times New Roman"/>
          <w:i/>
          <w:iCs/>
          <w:color w:val="000000"/>
          <w:spacing w:val="-5"/>
          <w:sz w:val="24"/>
          <w:szCs w:val="24"/>
          <w:shd w:val="clear" w:color="auto" w:fill="FFFFFF"/>
        </w:rPr>
        <w:t>Signs</w:t>
      </w:r>
      <w:r w:rsidRPr="00BF333E">
        <w:rPr>
          <w:rFonts w:ascii="Times New Roman" w:hAnsi="Times New Roman" w:cs="Times New Roman"/>
          <w:color w:val="000000"/>
          <w:spacing w:val="-5"/>
          <w:sz w:val="24"/>
          <w:szCs w:val="24"/>
          <w:shd w:val="clear" w:color="auto" w:fill="FFFFFF"/>
        </w:rPr>
        <w:t>, vol. 8, no. 1, 1982, pp. 4–28</w:t>
      </w:r>
    </w:p>
    <w:p w14:paraId="370D4EBB" w14:textId="77777777" w:rsidR="00AD24D9" w:rsidRPr="00BF333E" w:rsidRDefault="00A62DC9" w:rsidP="00E6621B">
      <w:pPr>
        <w:spacing w:after="0" w:line="360" w:lineRule="auto"/>
        <w:rPr>
          <w:rFonts w:ascii="Times New Roman" w:eastAsia="Times New Roman" w:hAnsi="Times New Roman" w:cs="Times New Roman"/>
          <w:color w:val="0070C0"/>
          <w:sz w:val="24"/>
          <w:szCs w:val="24"/>
        </w:rPr>
      </w:pPr>
      <w:hyperlink r:id="rId9" w:history="1">
        <w:r w:rsidR="00B60694" w:rsidRPr="00BF333E">
          <w:rPr>
            <w:rStyle w:val="Hyperlink"/>
            <w:rFonts w:ascii="Times New Roman" w:hAnsi="Times New Roman" w:cs="Times New Roman"/>
            <w:spacing w:val="-5"/>
            <w:sz w:val="24"/>
            <w:szCs w:val="24"/>
            <w:shd w:val="clear" w:color="auto" w:fill="FFFFFF"/>
          </w:rPr>
          <w:t>http://www.jstor.org/stable/3173479</w:t>
        </w:r>
      </w:hyperlink>
    </w:p>
    <w:p w14:paraId="14922A29" w14:textId="77777777" w:rsidR="00AD24D9" w:rsidRPr="00BF333E" w:rsidRDefault="00AD24D9" w:rsidP="00E6621B">
      <w:pPr>
        <w:spacing w:line="360" w:lineRule="auto"/>
        <w:rPr>
          <w:rFonts w:ascii="Times New Roman" w:hAnsi="Times New Roman" w:cs="Times New Roman"/>
          <w:color w:val="000000" w:themeColor="text1"/>
          <w:sz w:val="24"/>
          <w:szCs w:val="24"/>
        </w:rPr>
      </w:pPr>
    </w:p>
    <w:p w14:paraId="259D888B" w14:textId="40B3E6CF" w:rsidR="003F7BF2" w:rsidRPr="00BF333E" w:rsidRDefault="003F7BF2" w:rsidP="00E6621B">
      <w:pPr>
        <w:spacing w:line="360" w:lineRule="auto"/>
        <w:rPr>
          <w:rFonts w:ascii="Times New Roman" w:hAnsi="Times New Roman" w:cs="Times New Roman"/>
          <w:color w:val="000000"/>
          <w:spacing w:val="-5"/>
          <w:sz w:val="24"/>
          <w:szCs w:val="24"/>
          <w:shd w:val="clear" w:color="auto" w:fill="FFFFFF"/>
        </w:rPr>
      </w:pPr>
      <w:proofErr w:type="spellStart"/>
      <w:r w:rsidRPr="00BF333E">
        <w:rPr>
          <w:rFonts w:ascii="Times New Roman" w:hAnsi="Times New Roman" w:cs="Times New Roman"/>
          <w:color w:val="000000"/>
          <w:spacing w:val="-5"/>
          <w:sz w:val="24"/>
          <w:szCs w:val="24"/>
          <w:shd w:val="clear" w:color="auto" w:fill="FFFFFF"/>
        </w:rPr>
        <w:t>Cossar</w:t>
      </w:r>
      <w:proofErr w:type="spellEnd"/>
      <w:r w:rsidR="00370652">
        <w:rPr>
          <w:rFonts w:ascii="Times New Roman" w:hAnsi="Times New Roman" w:cs="Times New Roman"/>
          <w:color w:val="000000"/>
          <w:spacing w:val="-5"/>
          <w:sz w:val="24"/>
          <w:szCs w:val="24"/>
          <w:shd w:val="clear" w:color="auto" w:fill="FFFFFF"/>
        </w:rPr>
        <w:t xml:space="preserve">, </w:t>
      </w:r>
      <w:r w:rsidR="00370652" w:rsidRPr="00BF333E">
        <w:rPr>
          <w:rFonts w:ascii="Times New Roman" w:hAnsi="Times New Roman" w:cs="Times New Roman"/>
          <w:color w:val="000000"/>
          <w:spacing w:val="-5"/>
          <w:sz w:val="24"/>
          <w:szCs w:val="24"/>
          <w:shd w:val="clear" w:color="auto" w:fill="FFFFFF"/>
        </w:rPr>
        <w:t>Roisin</w:t>
      </w:r>
      <w:r w:rsidRPr="00BF333E">
        <w:rPr>
          <w:rFonts w:ascii="Times New Roman" w:hAnsi="Times New Roman" w:cs="Times New Roman"/>
          <w:color w:val="000000"/>
          <w:spacing w:val="-5"/>
          <w:sz w:val="24"/>
          <w:szCs w:val="24"/>
          <w:shd w:val="clear" w:color="auto" w:fill="FFFFFF"/>
        </w:rPr>
        <w:t>. “‘A Good Woman’: Gender Roles and Female Religious Identity in Late Medieval Bergamo.” </w:t>
      </w:r>
      <w:r w:rsidRPr="00BF333E">
        <w:rPr>
          <w:rFonts w:ascii="Times New Roman" w:hAnsi="Times New Roman" w:cs="Times New Roman"/>
          <w:i/>
          <w:iCs/>
          <w:color w:val="000000"/>
          <w:spacing w:val="-5"/>
          <w:sz w:val="24"/>
          <w:szCs w:val="24"/>
          <w:shd w:val="clear" w:color="auto" w:fill="FFFFFF"/>
        </w:rPr>
        <w:t>Memoirs of the American Academy in Rome</w:t>
      </w:r>
      <w:r w:rsidRPr="00BF333E">
        <w:rPr>
          <w:rFonts w:ascii="Times New Roman" w:hAnsi="Times New Roman" w:cs="Times New Roman"/>
          <w:color w:val="000000"/>
          <w:spacing w:val="-5"/>
          <w:sz w:val="24"/>
          <w:szCs w:val="24"/>
          <w:shd w:val="clear" w:color="auto" w:fill="FFFFFF"/>
        </w:rPr>
        <w:t>, vol. 46, 2001, pp. 119–32</w:t>
      </w:r>
    </w:p>
    <w:p w14:paraId="47B9EEDE" w14:textId="0AA5A4B3" w:rsidR="003F7BF2" w:rsidRPr="00BF333E" w:rsidRDefault="00A62DC9" w:rsidP="00E6621B">
      <w:pPr>
        <w:spacing w:line="360" w:lineRule="auto"/>
        <w:rPr>
          <w:rFonts w:ascii="Times New Roman" w:hAnsi="Times New Roman" w:cs="Times New Roman"/>
          <w:color w:val="000000" w:themeColor="text1"/>
          <w:sz w:val="24"/>
          <w:szCs w:val="24"/>
        </w:rPr>
      </w:pPr>
      <w:hyperlink r:id="rId10" w:history="1">
        <w:r w:rsidR="003F7BF2" w:rsidRPr="00BF333E">
          <w:rPr>
            <w:rStyle w:val="Hyperlink"/>
            <w:rFonts w:ascii="Times New Roman" w:hAnsi="Times New Roman" w:cs="Times New Roman"/>
            <w:spacing w:val="-5"/>
            <w:sz w:val="24"/>
            <w:szCs w:val="24"/>
            <w:shd w:val="clear" w:color="auto" w:fill="FFFFFF"/>
          </w:rPr>
          <w:t>https://doi.org/10.2307/4238782</w:t>
        </w:r>
      </w:hyperlink>
    </w:p>
    <w:p w14:paraId="3F2A3731" w14:textId="13B273D4" w:rsidR="00CF2689" w:rsidRPr="00BF333E" w:rsidRDefault="00CF2689" w:rsidP="00E6621B">
      <w:pPr>
        <w:spacing w:line="360" w:lineRule="auto"/>
        <w:rPr>
          <w:rFonts w:ascii="Times New Roman" w:hAnsi="Times New Roman" w:cs="Times New Roman"/>
          <w:color w:val="000000" w:themeColor="text1"/>
          <w:sz w:val="24"/>
          <w:szCs w:val="24"/>
        </w:rPr>
      </w:pPr>
      <w:r w:rsidRPr="00BF333E">
        <w:rPr>
          <w:rFonts w:ascii="Times New Roman" w:hAnsi="Times New Roman" w:cs="Times New Roman"/>
          <w:color w:val="000000" w:themeColor="text1"/>
          <w:sz w:val="24"/>
          <w:szCs w:val="24"/>
        </w:rPr>
        <w:br w:type="page"/>
      </w:r>
    </w:p>
    <w:p w14:paraId="1AEECA59" w14:textId="06DEB53B" w:rsidR="00CF2689" w:rsidRPr="00863D4D" w:rsidRDefault="00CF2689" w:rsidP="00E6621B">
      <w:pPr>
        <w:pStyle w:val="Heading1"/>
        <w:spacing w:line="360" w:lineRule="auto"/>
        <w:jc w:val="center"/>
        <w:rPr>
          <w:rFonts w:ascii="Times New Roman" w:hAnsi="Times New Roman" w:cs="Times New Roman"/>
          <w:b/>
          <w:u w:val="single"/>
        </w:rPr>
      </w:pPr>
      <w:r w:rsidRPr="00863D4D">
        <w:rPr>
          <w:rFonts w:ascii="Times New Roman" w:hAnsi="Times New Roman" w:cs="Times New Roman"/>
          <w:b/>
          <w:u w:val="single"/>
        </w:rPr>
        <w:lastRenderedPageBreak/>
        <w:t xml:space="preserve">Sec B, Answer to the Question no. </w:t>
      </w:r>
      <w:r w:rsidR="00527E86" w:rsidRPr="00863D4D">
        <w:rPr>
          <w:rFonts w:ascii="Times New Roman" w:hAnsi="Times New Roman" w:cs="Times New Roman"/>
          <w:b/>
          <w:u w:val="single"/>
        </w:rPr>
        <w:t>1</w:t>
      </w:r>
    </w:p>
    <w:p w14:paraId="004F5792" w14:textId="77777777" w:rsidR="00527E86" w:rsidRDefault="00527E86" w:rsidP="00E6621B">
      <w:pPr>
        <w:spacing w:line="360" w:lineRule="auto"/>
        <w:rPr>
          <w:rFonts w:ascii="Times New Roman" w:hAnsi="Times New Roman" w:cs="Times New Roman"/>
          <w:sz w:val="24"/>
          <w:szCs w:val="24"/>
        </w:rPr>
      </w:pPr>
    </w:p>
    <w:p w14:paraId="32FD5B63" w14:textId="7492A531" w:rsidR="00CB0E06" w:rsidRDefault="00D81770" w:rsidP="00E662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status of women in </w:t>
      </w:r>
      <w:r w:rsidR="004E06AF">
        <w:rPr>
          <w:rFonts w:ascii="Times New Roman" w:hAnsi="Times New Roman" w:cs="Times New Roman"/>
          <w:sz w:val="24"/>
          <w:szCs w:val="24"/>
        </w:rPr>
        <w:t xml:space="preserve">Christianity and Islam in current time is pretty good. </w:t>
      </w:r>
      <w:r w:rsidR="00105519">
        <w:rPr>
          <w:rFonts w:ascii="Times New Roman" w:hAnsi="Times New Roman" w:cs="Times New Roman"/>
          <w:sz w:val="24"/>
          <w:szCs w:val="24"/>
        </w:rPr>
        <w:t xml:space="preserve">They have almost all facilities </w:t>
      </w:r>
      <w:r w:rsidR="00BF385F">
        <w:rPr>
          <w:rFonts w:ascii="Times New Roman" w:hAnsi="Times New Roman" w:cs="Times New Roman"/>
          <w:sz w:val="24"/>
          <w:szCs w:val="24"/>
        </w:rPr>
        <w:t xml:space="preserve">nowadays </w:t>
      </w:r>
      <w:r w:rsidR="00ED4BD8">
        <w:rPr>
          <w:rFonts w:ascii="Times New Roman" w:hAnsi="Times New Roman" w:cs="Times New Roman"/>
          <w:sz w:val="24"/>
          <w:szCs w:val="24"/>
        </w:rPr>
        <w:t>as</w:t>
      </w:r>
      <w:r w:rsidR="00BF385F">
        <w:rPr>
          <w:rFonts w:ascii="Times New Roman" w:hAnsi="Times New Roman" w:cs="Times New Roman"/>
          <w:sz w:val="24"/>
          <w:szCs w:val="24"/>
        </w:rPr>
        <w:t xml:space="preserve"> a man has. However, this was not always the case in the past. </w:t>
      </w:r>
      <w:r w:rsidR="00EF604A">
        <w:rPr>
          <w:rFonts w:ascii="Times New Roman" w:hAnsi="Times New Roman" w:cs="Times New Roman"/>
          <w:sz w:val="24"/>
          <w:szCs w:val="24"/>
        </w:rPr>
        <w:t>I</w:t>
      </w:r>
      <w:r w:rsidR="00423995">
        <w:rPr>
          <w:rFonts w:ascii="Times New Roman" w:hAnsi="Times New Roman" w:cs="Times New Roman"/>
          <w:sz w:val="24"/>
          <w:szCs w:val="24"/>
        </w:rPr>
        <w:t>n</w:t>
      </w:r>
      <w:r w:rsidR="00EF604A">
        <w:rPr>
          <w:rFonts w:ascii="Times New Roman" w:hAnsi="Times New Roman" w:cs="Times New Roman"/>
          <w:sz w:val="24"/>
          <w:szCs w:val="24"/>
        </w:rPr>
        <w:t xml:space="preserve"> the early phases and the developing periods of the religions, the </w:t>
      </w:r>
      <w:r w:rsidR="00E35C71">
        <w:rPr>
          <w:rFonts w:ascii="Times New Roman" w:hAnsi="Times New Roman" w:cs="Times New Roman"/>
          <w:sz w:val="24"/>
          <w:szCs w:val="24"/>
        </w:rPr>
        <w:t xml:space="preserve">status and the role of women were not so </w:t>
      </w:r>
      <w:r w:rsidR="002E7019">
        <w:rPr>
          <w:rFonts w:ascii="Times New Roman" w:hAnsi="Times New Roman" w:cs="Times New Roman"/>
          <w:sz w:val="24"/>
          <w:szCs w:val="24"/>
        </w:rPr>
        <w:t>hefty</w:t>
      </w:r>
      <w:r w:rsidR="0060747E">
        <w:rPr>
          <w:rFonts w:ascii="Times New Roman" w:hAnsi="Times New Roman" w:cs="Times New Roman"/>
          <w:sz w:val="24"/>
          <w:szCs w:val="24"/>
        </w:rPr>
        <w:t xml:space="preserve">. Nevertheless, there was some contradiction of the </w:t>
      </w:r>
      <w:r w:rsidR="00E37794">
        <w:rPr>
          <w:rFonts w:ascii="Times New Roman" w:hAnsi="Times New Roman" w:cs="Times New Roman"/>
          <w:sz w:val="24"/>
          <w:szCs w:val="24"/>
        </w:rPr>
        <w:t>role of women in the two religions as well.</w:t>
      </w:r>
      <w:r w:rsidR="00893F2E">
        <w:rPr>
          <w:rFonts w:ascii="Times New Roman" w:hAnsi="Times New Roman" w:cs="Times New Roman"/>
          <w:sz w:val="24"/>
          <w:szCs w:val="24"/>
        </w:rPr>
        <w:t xml:space="preserve"> A comparative analysis of th</w:t>
      </w:r>
      <w:r w:rsidR="00AD1A2E">
        <w:rPr>
          <w:rFonts w:ascii="Times New Roman" w:hAnsi="Times New Roman" w:cs="Times New Roman"/>
          <w:sz w:val="24"/>
          <w:szCs w:val="24"/>
        </w:rPr>
        <w:t xml:space="preserve">at is given below by the interpretations of the religious texts </w:t>
      </w:r>
      <w:r w:rsidR="0074203E">
        <w:rPr>
          <w:rFonts w:ascii="Times New Roman" w:hAnsi="Times New Roman" w:cs="Times New Roman"/>
          <w:sz w:val="24"/>
          <w:szCs w:val="24"/>
        </w:rPr>
        <w:t xml:space="preserve">the </w:t>
      </w:r>
      <w:r w:rsidR="00AD1A2E">
        <w:rPr>
          <w:rFonts w:ascii="Times New Roman" w:hAnsi="Times New Roman" w:cs="Times New Roman"/>
          <w:sz w:val="24"/>
          <w:szCs w:val="24"/>
        </w:rPr>
        <w:t xml:space="preserve">Bible and </w:t>
      </w:r>
      <w:r w:rsidR="0074203E">
        <w:rPr>
          <w:rFonts w:ascii="Times New Roman" w:hAnsi="Times New Roman" w:cs="Times New Roman"/>
          <w:sz w:val="24"/>
          <w:szCs w:val="24"/>
        </w:rPr>
        <w:t xml:space="preserve">the </w:t>
      </w:r>
      <w:r w:rsidR="00AD1A2E">
        <w:rPr>
          <w:rFonts w:ascii="Times New Roman" w:hAnsi="Times New Roman" w:cs="Times New Roman"/>
          <w:sz w:val="24"/>
          <w:szCs w:val="24"/>
        </w:rPr>
        <w:t>Quran.</w:t>
      </w:r>
    </w:p>
    <w:p w14:paraId="5F1D9C13" w14:textId="77777777" w:rsidR="009A3A3F" w:rsidRDefault="009A3A3F" w:rsidP="00E6621B">
      <w:pPr>
        <w:spacing w:line="360" w:lineRule="auto"/>
        <w:jc w:val="both"/>
        <w:rPr>
          <w:rFonts w:ascii="Times New Roman" w:hAnsi="Times New Roman" w:cs="Times New Roman"/>
          <w:sz w:val="24"/>
          <w:szCs w:val="24"/>
        </w:rPr>
      </w:pPr>
    </w:p>
    <w:p w14:paraId="334CC9D8" w14:textId="3C4CE76D" w:rsidR="009A3A3F" w:rsidRDefault="00150F1B" w:rsidP="00E662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Christianity, women were </w:t>
      </w:r>
      <w:r w:rsidR="00BA5CF9">
        <w:rPr>
          <w:rFonts w:ascii="Times New Roman" w:hAnsi="Times New Roman" w:cs="Times New Roman"/>
          <w:sz w:val="24"/>
          <w:szCs w:val="24"/>
        </w:rPr>
        <w:t xml:space="preserve">under the authority of men. They weren’t allowed to pursue </w:t>
      </w:r>
      <w:r w:rsidR="008D2E9E">
        <w:rPr>
          <w:rFonts w:ascii="Times New Roman" w:hAnsi="Times New Roman" w:cs="Times New Roman"/>
          <w:sz w:val="24"/>
          <w:szCs w:val="24"/>
        </w:rPr>
        <w:t>education;</w:t>
      </w:r>
      <w:r w:rsidR="00BF2B52">
        <w:rPr>
          <w:rFonts w:ascii="Times New Roman" w:hAnsi="Times New Roman" w:cs="Times New Roman"/>
          <w:sz w:val="24"/>
          <w:szCs w:val="24"/>
        </w:rPr>
        <w:t xml:space="preserve"> it was forbidden </w:t>
      </w:r>
      <w:r w:rsidR="008D2E9E">
        <w:rPr>
          <w:rFonts w:ascii="Times New Roman" w:hAnsi="Times New Roman" w:cs="Times New Roman"/>
          <w:sz w:val="24"/>
          <w:szCs w:val="24"/>
        </w:rPr>
        <w:t>at</w:t>
      </w:r>
      <w:r w:rsidR="00BF2B52">
        <w:rPr>
          <w:rFonts w:ascii="Times New Roman" w:hAnsi="Times New Roman" w:cs="Times New Roman"/>
          <w:sz w:val="24"/>
          <w:szCs w:val="24"/>
        </w:rPr>
        <w:t xml:space="preserve"> that time</w:t>
      </w:r>
      <w:r w:rsidR="00BA5CF9">
        <w:rPr>
          <w:rFonts w:ascii="Times New Roman" w:hAnsi="Times New Roman" w:cs="Times New Roman"/>
          <w:sz w:val="24"/>
          <w:szCs w:val="24"/>
        </w:rPr>
        <w:t>. They were</w:t>
      </w:r>
      <w:r w:rsidR="008D2E9E">
        <w:rPr>
          <w:rFonts w:ascii="Times New Roman" w:hAnsi="Times New Roman" w:cs="Times New Roman"/>
          <w:sz w:val="24"/>
          <w:szCs w:val="24"/>
        </w:rPr>
        <w:t xml:space="preserve"> permitted to go to the churches</w:t>
      </w:r>
      <w:r w:rsidR="00A03BD2">
        <w:rPr>
          <w:rFonts w:ascii="Times New Roman" w:hAnsi="Times New Roman" w:cs="Times New Roman"/>
          <w:sz w:val="24"/>
          <w:szCs w:val="24"/>
        </w:rPr>
        <w:t xml:space="preserve"> and attend religious </w:t>
      </w:r>
      <w:r w:rsidR="00CE418C">
        <w:rPr>
          <w:rFonts w:ascii="Times New Roman" w:hAnsi="Times New Roman" w:cs="Times New Roman"/>
          <w:sz w:val="24"/>
          <w:szCs w:val="24"/>
        </w:rPr>
        <w:t>occasions</w:t>
      </w:r>
      <w:r w:rsidR="008D2E9E">
        <w:rPr>
          <w:rFonts w:ascii="Times New Roman" w:hAnsi="Times New Roman" w:cs="Times New Roman"/>
          <w:sz w:val="24"/>
          <w:szCs w:val="24"/>
        </w:rPr>
        <w:t xml:space="preserve">. But </w:t>
      </w:r>
      <w:proofErr w:type="spellStart"/>
      <w:r w:rsidR="008D2E9E">
        <w:rPr>
          <w:rFonts w:ascii="Times New Roman" w:hAnsi="Times New Roman" w:cs="Times New Roman"/>
          <w:sz w:val="24"/>
          <w:szCs w:val="24"/>
        </w:rPr>
        <w:t>the</w:t>
      </w:r>
      <w:proofErr w:type="spellEnd"/>
      <w:r w:rsidR="008D2E9E">
        <w:rPr>
          <w:rFonts w:ascii="Times New Roman" w:hAnsi="Times New Roman" w:cs="Times New Roman"/>
          <w:sz w:val="24"/>
          <w:szCs w:val="24"/>
        </w:rPr>
        <w:t xml:space="preserve"> were obliged to remain silent</w:t>
      </w:r>
      <w:r w:rsidR="00CE418C">
        <w:rPr>
          <w:rFonts w:ascii="Times New Roman" w:hAnsi="Times New Roman" w:cs="Times New Roman"/>
          <w:sz w:val="24"/>
          <w:szCs w:val="24"/>
        </w:rPr>
        <w:t xml:space="preserve"> at the church, even though they had something to ask</w:t>
      </w:r>
      <w:r w:rsidR="00A44C0D">
        <w:rPr>
          <w:rFonts w:ascii="Times New Roman" w:hAnsi="Times New Roman" w:cs="Times New Roman"/>
          <w:sz w:val="24"/>
          <w:szCs w:val="24"/>
        </w:rPr>
        <w:t>, they couldn’t. They were told to ask those to their husband</w:t>
      </w:r>
      <w:r w:rsidR="007A5DE7">
        <w:rPr>
          <w:rFonts w:ascii="Times New Roman" w:hAnsi="Times New Roman" w:cs="Times New Roman"/>
          <w:sz w:val="24"/>
          <w:szCs w:val="24"/>
        </w:rPr>
        <w:t xml:space="preserve"> outside the church. Therefore, it can be said that, </w:t>
      </w:r>
      <w:r w:rsidR="00DA1471">
        <w:rPr>
          <w:rFonts w:ascii="Times New Roman" w:hAnsi="Times New Roman" w:cs="Times New Roman"/>
          <w:sz w:val="24"/>
          <w:szCs w:val="24"/>
        </w:rPr>
        <w:t>women were suppressed on that time.</w:t>
      </w:r>
    </w:p>
    <w:p w14:paraId="438C761E" w14:textId="77777777" w:rsidR="00DA1471" w:rsidRDefault="00DA1471" w:rsidP="00E6621B">
      <w:pPr>
        <w:spacing w:line="360" w:lineRule="auto"/>
        <w:jc w:val="both"/>
        <w:rPr>
          <w:rFonts w:ascii="Times New Roman" w:hAnsi="Times New Roman" w:cs="Times New Roman"/>
          <w:sz w:val="24"/>
          <w:szCs w:val="24"/>
        </w:rPr>
      </w:pPr>
    </w:p>
    <w:p w14:paraId="4723E268" w14:textId="3937C61E" w:rsidR="00DA1471" w:rsidRDefault="00DA1471" w:rsidP="00E6621B">
      <w:pPr>
        <w:spacing w:line="360" w:lineRule="auto"/>
        <w:jc w:val="both"/>
        <w:rPr>
          <w:rFonts w:ascii="Times New Roman" w:hAnsi="Times New Roman" w:cs="Times New Roman"/>
          <w:sz w:val="24"/>
          <w:szCs w:val="24"/>
        </w:rPr>
      </w:pPr>
      <w:r>
        <w:rPr>
          <w:rFonts w:ascii="Times New Roman" w:hAnsi="Times New Roman" w:cs="Times New Roman"/>
          <w:sz w:val="24"/>
          <w:szCs w:val="24"/>
        </w:rPr>
        <w:t>Whereas,</w:t>
      </w:r>
      <w:r w:rsidR="00065C63">
        <w:rPr>
          <w:rFonts w:ascii="Times New Roman" w:hAnsi="Times New Roman" w:cs="Times New Roman"/>
          <w:sz w:val="24"/>
          <w:szCs w:val="24"/>
        </w:rPr>
        <w:t xml:space="preserve"> to some extent,</w:t>
      </w:r>
      <w:r>
        <w:rPr>
          <w:rFonts w:ascii="Times New Roman" w:hAnsi="Times New Roman" w:cs="Times New Roman"/>
          <w:sz w:val="24"/>
          <w:szCs w:val="24"/>
        </w:rPr>
        <w:t xml:space="preserve"> somewhat similar </w:t>
      </w:r>
      <w:r w:rsidR="00065C63">
        <w:rPr>
          <w:rFonts w:ascii="Times New Roman" w:hAnsi="Times New Roman" w:cs="Times New Roman"/>
          <w:sz w:val="24"/>
          <w:szCs w:val="24"/>
        </w:rPr>
        <w:t>situation</w:t>
      </w:r>
      <w:r w:rsidR="001A59C8">
        <w:rPr>
          <w:rFonts w:ascii="Times New Roman" w:hAnsi="Times New Roman" w:cs="Times New Roman"/>
          <w:sz w:val="24"/>
          <w:szCs w:val="24"/>
        </w:rPr>
        <w:t xml:space="preserve"> to Christianity</w:t>
      </w:r>
      <w:r w:rsidR="00065C63">
        <w:rPr>
          <w:rFonts w:ascii="Times New Roman" w:hAnsi="Times New Roman" w:cs="Times New Roman"/>
          <w:sz w:val="24"/>
          <w:szCs w:val="24"/>
        </w:rPr>
        <w:t xml:space="preserve"> was there </w:t>
      </w:r>
      <w:r w:rsidR="00397957">
        <w:rPr>
          <w:rFonts w:ascii="Times New Roman" w:hAnsi="Times New Roman" w:cs="Times New Roman"/>
          <w:sz w:val="24"/>
          <w:szCs w:val="24"/>
        </w:rPr>
        <w:t>in case of the status of women in Islam</w:t>
      </w:r>
      <w:r w:rsidR="00666BEA">
        <w:rPr>
          <w:rFonts w:ascii="Times New Roman" w:hAnsi="Times New Roman" w:cs="Times New Roman"/>
          <w:sz w:val="24"/>
          <w:szCs w:val="24"/>
        </w:rPr>
        <w:t>. They were also under the authority of men</w:t>
      </w:r>
      <w:r w:rsidR="00C1080F">
        <w:rPr>
          <w:rFonts w:ascii="Times New Roman" w:hAnsi="Times New Roman" w:cs="Times New Roman"/>
          <w:sz w:val="24"/>
          <w:szCs w:val="24"/>
        </w:rPr>
        <w:t xml:space="preserve">, particularly their husband. </w:t>
      </w:r>
      <w:r w:rsidR="00A05F7B">
        <w:rPr>
          <w:rFonts w:ascii="Times New Roman" w:hAnsi="Times New Roman" w:cs="Times New Roman"/>
          <w:sz w:val="24"/>
          <w:szCs w:val="24"/>
        </w:rPr>
        <w:t>But in contradiction, women were permitted to pray with men, study religious book (Quran)</w:t>
      </w:r>
      <w:r w:rsidR="000040C1">
        <w:rPr>
          <w:rFonts w:ascii="Times New Roman" w:hAnsi="Times New Roman" w:cs="Times New Roman"/>
          <w:sz w:val="24"/>
          <w:szCs w:val="24"/>
        </w:rPr>
        <w:t xml:space="preserve">. They were also permitted to take part in commercial interactions. </w:t>
      </w:r>
      <w:r w:rsidR="00804D19">
        <w:rPr>
          <w:rFonts w:ascii="Times New Roman" w:hAnsi="Times New Roman" w:cs="Times New Roman"/>
          <w:sz w:val="24"/>
          <w:szCs w:val="24"/>
        </w:rPr>
        <w:t xml:space="preserve">But they were strictly </w:t>
      </w:r>
      <w:r w:rsidR="009B7C96">
        <w:rPr>
          <w:rFonts w:ascii="Times New Roman" w:hAnsi="Times New Roman" w:cs="Times New Roman"/>
          <w:sz w:val="24"/>
          <w:szCs w:val="24"/>
        </w:rPr>
        <w:t>i</w:t>
      </w:r>
      <w:r w:rsidR="00A53872">
        <w:rPr>
          <w:rFonts w:ascii="Times New Roman" w:hAnsi="Times New Roman" w:cs="Times New Roman"/>
          <w:sz w:val="24"/>
          <w:szCs w:val="24"/>
        </w:rPr>
        <w:t>n</w:t>
      </w:r>
      <w:r w:rsidR="009B7C96">
        <w:rPr>
          <w:rFonts w:ascii="Times New Roman" w:hAnsi="Times New Roman" w:cs="Times New Roman"/>
          <w:sz w:val="24"/>
          <w:szCs w:val="24"/>
        </w:rPr>
        <w:t>structed of veiling and s</w:t>
      </w:r>
      <w:r w:rsidR="00A53872">
        <w:rPr>
          <w:rFonts w:ascii="Times New Roman" w:hAnsi="Times New Roman" w:cs="Times New Roman"/>
          <w:sz w:val="24"/>
          <w:szCs w:val="24"/>
        </w:rPr>
        <w:t>eclusion</w:t>
      </w:r>
      <w:r w:rsidR="00AD0B9F">
        <w:rPr>
          <w:rFonts w:ascii="Times New Roman" w:hAnsi="Times New Roman" w:cs="Times New Roman"/>
          <w:sz w:val="24"/>
          <w:szCs w:val="24"/>
        </w:rPr>
        <w:t>.</w:t>
      </w:r>
      <w:r w:rsidR="00B33406">
        <w:rPr>
          <w:rFonts w:ascii="Times New Roman" w:hAnsi="Times New Roman" w:cs="Times New Roman"/>
          <w:sz w:val="24"/>
          <w:szCs w:val="24"/>
        </w:rPr>
        <w:t xml:space="preserve"> </w:t>
      </w:r>
      <w:r w:rsidR="009B5783">
        <w:rPr>
          <w:rFonts w:ascii="Times New Roman" w:hAnsi="Times New Roman" w:cs="Times New Roman"/>
          <w:sz w:val="24"/>
          <w:szCs w:val="24"/>
        </w:rPr>
        <w:t>So,</w:t>
      </w:r>
      <w:r w:rsidR="00B33406">
        <w:rPr>
          <w:rFonts w:ascii="Times New Roman" w:hAnsi="Times New Roman" w:cs="Times New Roman"/>
          <w:sz w:val="24"/>
          <w:szCs w:val="24"/>
        </w:rPr>
        <w:t xml:space="preserve"> they had to hide their beauty, </w:t>
      </w:r>
      <w:r w:rsidR="00F6276D">
        <w:rPr>
          <w:rFonts w:ascii="Times New Roman" w:hAnsi="Times New Roman" w:cs="Times New Roman"/>
          <w:sz w:val="24"/>
          <w:szCs w:val="24"/>
        </w:rPr>
        <w:t xml:space="preserve">instructed </w:t>
      </w:r>
      <w:r w:rsidR="00B33406">
        <w:rPr>
          <w:rFonts w:ascii="Times New Roman" w:hAnsi="Times New Roman" w:cs="Times New Roman"/>
          <w:sz w:val="24"/>
          <w:szCs w:val="24"/>
        </w:rPr>
        <w:t>to show the</w:t>
      </w:r>
      <w:r w:rsidR="00E93F9A">
        <w:rPr>
          <w:rFonts w:ascii="Times New Roman" w:hAnsi="Times New Roman" w:cs="Times New Roman"/>
          <w:sz w:val="24"/>
          <w:szCs w:val="24"/>
        </w:rPr>
        <w:t xml:space="preserve">ir beauty only to their very </w:t>
      </w:r>
      <w:r w:rsidR="009B5783">
        <w:rPr>
          <w:rFonts w:ascii="Times New Roman" w:hAnsi="Times New Roman" w:cs="Times New Roman"/>
          <w:sz w:val="24"/>
          <w:szCs w:val="24"/>
        </w:rPr>
        <w:t>own and close people.</w:t>
      </w:r>
    </w:p>
    <w:p w14:paraId="26D8E785" w14:textId="77777777" w:rsidR="009B5783" w:rsidRDefault="009B5783" w:rsidP="00E6621B">
      <w:pPr>
        <w:spacing w:line="360" w:lineRule="auto"/>
        <w:jc w:val="both"/>
        <w:rPr>
          <w:rFonts w:ascii="Times New Roman" w:hAnsi="Times New Roman" w:cs="Times New Roman"/>
          <w:sz w:val="24"/>
          <w:szCs w:val="24"/>
        </w:rPr>
      </w:pPr>
    </w:p>
    <w:p w14:paraId="2841E849" w14:textId="2DB914DF" w:rsidR="000C7E35" w:rsidRPr="00E6621B" w:rsidRDefault="009B5783" w:rsidP="00E6621B">
      <w:pPr>
        <w:spacing w:line="360" w:lineRule="auto"/>
        <w:jc w:val="both"/>
        <w:rPr>
          <w:rFonts w:ascii="Times New Roman" w:hAnsi="Times New Roman" w:cs="Times New Roman"/>
          <w:sz w:val="24"/>
          <w:szCs w:val="24"/>
        </w:rPr>
      </w:pPr>
      <w:r>
        <w:rPr>
          <w:rFonts w:ascii="Times New Roman" w:hAnsi="Times New Roman" w:cs="Times New Roman"/>
          <w:sz w:val="24"/>
          <w:szCs w:val="24"/>
        </w:rPr>
        <w:t>By this study</w:t>
      </w:r>
      <w:r w:rsidR="005E7566">
        <w:rPr>
          <w:rFonts w:ascii="Times New Roman" w:hAnsi="Times New Roman" w:cs="Times New Roman"/>
          <w:sz w:val="24"/>
          <w:szCs w:val="24"/>
        </w:rPr>
        <w:t>, I think that</w:t>
      </w:r>
      <w:r w:rsidR="005E7566" w:rsidRPr="005E7566">
        <w:rPr>
          <w:rFonts w:ascii="Times New Roman" w:hAnsi="Times New Roman" w:cs="Times New Roman"/>
          <w:sz w:val="24"/>
          <w:szCs w:val="24"/>
        </w:rPr>
        <w:t xml:space="preserve"> interpretations of the </w:t>
      </w:r>
      <w:r w:rsidR="002209B4">
        <w:rPr>
          <w:rFonts w:ascii="Times New Roman" w:hAnsi="Times New Roman" w:cs="Times New Roman"/>
          <w:sz w:val="24"/>
          <w:szCs w:val="24"/>
        </w:rPr>
        <w:t>Bible and the Quran</w:t>
      </w:r>
      <w:r w:rsidR="005E7566" w:rsidRPr="005E7566">
        <w:rPr>
          <w:rFonts w:ascii="Times New Roman" w:hAnsi="Times New Roman" w:cs="Times New Roman"/>
          <w:sz w:val="24"/>
          <w:szCs w:val="24"/>
        </w:rPr>
        <w:t xml:space="preserve"> were undertaken to read back and reinforce traditional patriarchal customs</w:t>
      </w:r>
      <w:r w:rsidR="002209B4">
        <w:rPr>
          <w:rFonts w:ascii="Times New Roman" w:hAnsi="Times New Roman" w:cs="Times New Roman"/>
          <w:sz w:val="24"/>
          <w:szCs w:val="24"/>
        </w:rPr>
        <w:t xml:space="preserve">. That is because, </w:t>
      </w:r>
      <w:r w:rsidR="0006584C">
        <w:rPr>
          <w:rFonts w:ascii="Times New Roman" w:hAnsi="Times New Roman" w:cs="Times New Roman"/>
          <w:sz w:val="24"/>
          <w:szCs w:val="24"/>
        </w:rPr>
        <w:t xml:space="preserve">the </w:t>
      </w:r>
      <w:r w:rsidR="007A5F0E">
        <w:rPr>
          <w:rFonts w:ascii="Times New Roman" w:hAnsi="Times New Roman" w:cs="Times New Roman"/>
          <w:sz w:val="24"/>
          <w:szCs w:val="24"/>
        </w:rPr>
        <w:t xml:space="preserve">religious texts </w:t>
      </w:r>
      <w:r w:rsidR="003974F2">
        <w:rPr>
          <w:rFonts w:ascii="Times New Roman" w:hAnsi="Times New Roman" w:cs="Times New Roman"/>
          <w:sz w:val="24"/>
          <w:szCs w:val="24"/>
        </w:rPr>
        <w:t>suggest</w:t>
      </w:r>
      <w:r w:rsidR="007A5F0E">
        <w:rPr>
          <w:rFonts w:ascii="Times New Roman" w:hAnsi="Times New Roman" w:cs="Times New Roman"/>
          <w:sz w:val="24"/>
          <w:szCs w:val="24"/>
        </w:rPr>
        <w:t xml:space="preserve"> the subordination of women towards men. This system </w:t>
      </w:r>
      <w:r w:rsidR="003974F2">
        <w:rPr>
          <w:rFonts w:ascii="Times New Roman" w:hAnsi="Times New Roman" w:cs="Times New Roman"/>
          <w:sz w:val="24"/>
          <w:szCs w:val="24"/>
        </w:rPr>
        <w:t xml:space="preserve">explicitly </w:t>
      </w:r>
      <w:r w:rsidR="001A73EA">
        <w:rPr>
          <w:rFonts w:ascii="Times New Roman" w:hAnsi="Times New Roman" w:cs="Times New Roman"/>
          <w:sz w:val="24"/>
          <w:szCs w:val="24"/>
        </w:rPr>
        <w:t>supports</w:t>
      </w:r>
      <w:r w:rsidR="001A636F">
        <w:rPr>
          <w:rFonts w:ascii="Times New Roman" w:hAnsi="Times New Roman" w:cs="Times New Roman"/>
          <w:sz w:val="24"/>
          <w:szCs w:val="24"/>
        </w:rPr>
        <w:t xml:space="preserve"> the patriarchal system in the society. </w:t>
      </w:r>
      <w:r w:rsidR="009413DA">
        <w:rPr>
          <w:rFonts w:ascii="Times New Roman" w:hAnsi="Times New Roman" w:cs="Times New Roman"/>
          <w:sz w:val="24"/>
          <w:szCs w:val="24"/>
        </w:rPr>
        <w:t xml:space="preserve">Therefore, </w:t>
      </w:r>
      <w:r w:rsidR="001A73EA">
        <w:rPr>
          <w:rFonts w:ascii="Times New Roman" w:hAnsi="Times New Roman" w:cs="Times New Roman"/>
          <w:sz w:val="24"/>
          <w:szCs w:val="24"/>
        </w:rPr>
        <w:t xml:space="preserve">reading the interpretations, </w:t>
      </w:r>
      <w:r w:rsidR="009413DA">
        <w:rPr>
          <w:rFonts w:ascii="Times New Roman" w:hAnsi="Times New Roman" w:cs="Times New Roman"/>
          <w:sz w:val="24"/>
          <w:szCs w:val="24"/>
        </w:rPr>
        <w:t xml:space="preserve">the followers of the </w:t>
      </w:r>
      <w:r w:rsidR="001A73EA">
        <w:rPr>
          <w:rFonts w:ascii="Times New Roman" w:hAnsi="Times New Roman" w:cs="Times New Roman"/>
          <w:sz w:val="24"/>
          <w:szCs w:val="24"/>
        </w:rPr>
        <w:t>religions</w:t>
      </w:r>
      <w:r w:rsidR="009413DA">
        <w:rPr>
          <w:rFonts w:ascii="Times New Roman" w:hAnsi="Times New Roman" w:cs="Times New Roman"/>
          <w:sz w:val="24"/>
          <w:szCs w:val="24"/>
        </w:rPr>
        <w:t xml:space="preserve"> </w:t>
      </w:r>
      <w:r w:rsidR="00C07DFB">
        <w:rPr>
          <w:rFonts w:ascii="Times New Roman" w:hAnsi="Times New Roman" w:cs="Times New Roman"/>
          <w:sz w:val="24"/>
          <w:szCs w:val="24"/>
        </w:rPr>
        <w:t xml:space="preserve">had a clear idea of this legally and religiously permitted </w:t>
      </w:r>
      <w:r w:rsidR="001A73EA">
        <w:rPr>
          <w:rFonts w:ascii="Times New Roman" w:hAnsi="Times New Roman" w:cs="Times New Roman"/>
          <w:sz w:val="24"/>
          <w:szCs w:val="24"/>
        </w:rPr>
        <w:t xml:space="preserve">patriarchy and practiced them </w:t>
      </w:r>
      <w:r w:rsidR="00115EFB">
        <w:rPr>
          <w:rFonts w:ascii="Times New Roman" w:hAnsi="Times New Roman" w:cs="Times New Roman"/>
          <w:sz w:val="24"/>
          <w:szCs w:val="24"/>
        </w:rPr>
        <w:t>in reality in including that in their tradition.</w:t>
      </w:r>
    </w:p>
    <w:p w14:paraId="6A93E6E2" w14:textId="04616A91" w:rsidR="00777E28" w:rsidRPr="00863D4D" w:rsidRDefault="00777E28" w:rsidP="00E6621B">
      <w:pPr>
        <w:pStyle w:val="Heading1"/>
        <w:spacing w:line="360" w:lineRule="auto"/>
        <w:jc w:val="center"/>
        <w:rPr>
          <w:rFonts w:ascii="Times New Roman" w:hAnsi="Times New Roman" w:cs="Times New Roman"/>
          <w:b/>
          <w:u w:val="single"/>
        </w:rPr>
      </w:pPr>
      <w:r w:rsidRPr="00863D4D">
        <w:rPr>
          <w:rFonts w:ascii="Times New Roman" w:hAnsi="Times New Roman" w:cs="Times New Roman"/>
          <w:b/>
          <w:u w:val="single"/>
        </w:rPr>
        <w:lastRenderedPageBreak/>
        <w:t>Sec B, Answer to the Question no. 4</w:t>
      </w:r>
    </w:p>
    <w:p w14:paraId="4012590B" w14:textId="77777777" w:rsidR="00726139" w:rsidRPr="00BF333E" w:rsidRDefault="00726139" w:rsidP="00E6621B">
      <w:pPr>
        <w:spacing w:line="360" w:lineRule="auto"/>
        <w:jc w:val="both"/>
        <w:rPr>
          <w:rFonts w:ascii="Times New Roman" w:hAnsi="Times New Roman" w:cs="Times New Roman"/>
          <w:color w:val="000000" w:themeColor="text1"/>
          <w:sz w:val="24"/>
          <w:szCs w:val="24"/>
        </w:rPr>
      </w:pPr>
    </w:p>
    <w:p w14:paraId="3ADDB422" w14:textId="78CA6C20" w:rsidR="00726139" w:rsidRDefault="00ED0E30" w:rsidP="00E6621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social status and position of women in Aztec </w:t>
      </w:r>
      <w:r w:rsidR="00716900">
        <w:rPr>
          <w:rFonts w:ascii="Times New Roman" w:hAnsi="Times New Roman" w:cs="Times New Roman"/>
          <w:color w:val="000000" w:themeColor="text1"/>
          <w:sz w:val="24"/>
          <w:szCs w:val="24"/>
        </w:rPr>
        <w:t xml:space="preserve">culture and West African </w:t>
      </w:r>
      <w:r w:rsidR="00677F2E">
        <w:rPr>
          <w:rFonts w:ascii="Times New Roman" w:hAnsi="Times New Roman" w:cs="Times New Roman"/>
          <w:color w:val="000000" w:themeColor="text1"/>
          <w:sz w:val="24"/>
          <w:szCs w:val="24"/>
        </w:rPr>
        <w:t xml:space="preserve">cultures and that of the Abbasid caliphate and Frankish </w:t>
      </w:r>
      <w:r w:rsidR="00456ACB">
        <w:rPr>
          <w:rFonts w:ascii="Times New Roman" w:hAnsi="Times New Roman" w:cs="Times New Roman"/>
          <w:color w:val="000000" w:themeColor="text1"/>
          <w:sz w:val="24"/>
          <w:szCs w:val="24"/>
        </w:rPr>
        <w:t>Empire was really diverse. There were some simila</w:t>
      </w:r>
      <w:r w:rsidR="009241FB">
        <w:rPr>
          <w:rFonts w:ascii="Times New Roman" w:hAnsi="Times New Roman" w:cs="Times New Roman"/>
          <w:color w:val="000000" w:themeColor="text1"/>
          <w:sz w:val="24"/>
          <w:szCs w:val="24"/>
        </w:rPr>
        <w:t xml:space="preserve">rities but a lot of contradiction. Aztec and West African women used to get more </w:t>
      </w:r>
      <w:r w:rsidR="00875A42">
        <w:rPr>
          <w:rFonts w:ascii="Times New Roman" w:hAnsi="Times New Roman" w:cs="Times New Roman"/>
          <w:color w:val="000000" w:themeColor="text1"/>
          <w:sz w:val="24"/>
          <w:szCs w:val="24"/>
        </w:rPr>
        <w:t>value, rights and facilities than the women of Abbasid caliphate and Frankish Empire</w:t>
      </w:r>
      <w:r w:rsidR="002D390D">
        <w:rPr>
          <w:rFonts w:ascii="Times New Roman" w:hAnsi="Times New Roman" w:cs="Times New Roman"/>
          <w:color w:val="000000" w:themeColor="text1"/>
          <w:sz w:val="24"/>
          <w:szCs w:val="24"/>
        </w:rPr>
        <w:t>.</w:t>
      </w:r>
    </w:p>
    <w:p w14:paraId="72F9EFF8" w14:textId="77777777" w:rsidR="002D390D" w:rsidRDefault="002D390D" w:rsidP="00E6621B">
      <w:pPr>
        <w:spacing w:line="360" w:lineRule="auto"/>
        <w:jc w:val="both"/>
        <w:rPr>
          <w:rFonts w:ascii="Times New Roman" w:hAnsi="Times New Roman" w:cs="Times New Roman"/>
          <w:color w:val="000000" w:themeColor="text1"/>
          <w:sz w:val="24"/>
          <w:szCs w:val="24"/>
        </w:rPr>
      </w:pPr>
    </w:p>
    <w:p w14:paraId="070CEEAC" w14:textId="32ED3ECB" w:rsidR="002D390D" w:rsidRDefault="00413642" w:rsidP="00E6621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Starting with the social position of women in </w:t>
      </w:r>
      <w:r w:rsidR="00A94F77">
        <w:rPr>
          <w:rFonts w:ascii="Times New Roman" w:hAnsi="Times New Roman" w:cs="Times New Roman"/>
          <w:color w:val="000000" w:themeColor="text1"/>
          <w:sz w:val="24"/>
          <w:szCs w:val="24"/>
        </w:rPr>
        <w:t xml:space="preserve">Aztec </w:t>
      </w:r>
      <w:r w:rsidR="00F43C7E">
        <w:rPr>
          <w:rFonts w:ascii="Times New Roman" w:hAnsi="Times New Roman" w:cs="Times New Roman"/>
          <w:color w:val="000000" w:themeColor="text1"/>
          <w:sz w:val="24"/>
          <w:szCs w:val="24"/>
        </w:rPr>
        <w:t>culture, they experienced quite a</w:t>
      </w:r>
      <w:r w:rsidR="007201A6">
        <w:rPr>
          <w:rFonts w:ascii="Times New Roman" w:hAnsi="Times New Roman" w:cs="Times New Roman"/>
          <w:color w:val="000000" w:themeColor="text1"/>
          <w:sz w:val="24"/>
          <w:szCs w:val="24"/>
        </w:rPr>
        <w:t>n</w:t>
      </w:r>
      <w:r w:rsidR="00F43C7E">
        <w:rPr>
          <w:rFonts w:ascii="Times New Roman" w:hAnsi="Times New Roman" w:cs="Times New Roman"/>
          <w:color w:val="000000" w:themeColor="text1"/>
          <w:sz w:val="24"/>
          <w:szCs w:val="24"/>
        </w:rPr>
        <w:t xml:space="preserve"> independent life to some extent. </w:t>
      </w:r>
      <w:r w:rsidR="008E6AAD">
        <w:rPr>
          <w:rFonts w:ascii="Times New Roman" w:hAnsi="Times New Roman" w:cs="Times New Roman"/>
          <w:color w:val="000000" w:themeColor="text1"/>
          <w:sz w:val="24"/>
          <w:szCs w:val="24"/>
        </w:rPr>
        <w:t xml:space="preserve">Women were then generally </w:t>
      </w:r>
      <w:r w:rsidR="00257C48">
        <w:rPr>
          <w:rFonts w:ascii="Times New Roman" w:hAnsi="Times New Roman" w:cs="Times New Roman"/>
          <w:color w:val="000000" w:themeColor="text1"/>
          <w:sz w:val="24"/>
          <w:szCs w:val="24"/>
        </w:rPr>
        <w:t>expected to manage household works and to care their children.</w:t>
      </w:r>
      <w:r w:rsidR="005125C5">
        <w:rPr>
          <w:rFonts w:ascii="Times New Roman" w:hAnsi="Times New Roman" w:cs="Times New Roman"/>
          <w:color w:val="000000" w:themeColor="text1"/>
          <w:sz w:val="24"/>
          <w:szCs w:val="24"/>
        </w:rPr>
        <w:t xml:space="preserve"> However, they were free to do </w:t>
      </w:r>
      <w:r w:rsidR="003E0838">
        <w:rPr>
          <w:rFonts w:ascii="Times New Roman" w:hAnsi="Times New Roman" w:cs="Times New Roman"/>
          <w:color w:val="000000" w:themeColor="text1"/>
          <w:sz w:val="24"/>
          <w:szCs w:val="24"/>
        </w:rPr>
        <w:t xml:space="preserve">commercial exchange. </w:t>
      </w:r>
      <w:r w:rsidR="003F0826">
        <w:rPr>
          <w:rFonts w:ascii="Times New Roman" w:hAnsi="Times New Roman" w:cs="Times New Roman"/>
          <w:color w:val="000000" w:themeColor="text1"/>
          <w:sz w:val="24"/>
          <w:szCs w:val="24"/>
        </w:rPr>
        <w:t>So,</w:t>
      </w:r>
      <w:r w:rsidR="00D33548">
        <w:rPr>
          <w:rFonts w:ascii="Times New Roman" w:hAnsi="Times New Roman" w:cs="Times New Roman"/>
          <w:color w:val="000000" w:themeColor="text1"/>
          <w:sz w:val="24"/>
          <w:szCs w:val="24"/>
        </w:rPr>
        <w:t xml:space="preserve"> they </w:t>
      </w:r>
      <w:r w:rsidR="00532002">
        <w:rPr>
          <w:rFonts w:ascii="Times New Roman" w:hAnsi="Times New Roman" w:cs="Times New Roman"/>
          <w:color w:val="000000" w:themeColor="text1"/>
          <w:sz w:val="24"/>
          <w:szCs w:val="24"/>
        </w:rPr>
        <w:t>worked on various sectors and was financially free. It was not that they had to give the money that they earned</w:t>
      </w:r>
      <w:r w:rsidR="003F0826">
        <w:rPr>
          <w:rFonts w:ascii="Times New Roman" w:hAnsi="Times New Roman" w:cs="Times New Roman"/>
          <w:color w:val="000000" w:themeColor="text1"/>
          <w:sz w:val="24"/>
          <w:szCs w:val="24"/>
        </w:rPr>
        <w:t xml:space="preserve"> to their family</w:t>
      </w:r>
      <w:r w:rsidR="0071448D">
        <w:rPr>
          <w:rFonts w:ascii="Times New Roman" w:hAnsi="Times New Roman" w:cs="Times New Roman"/>
          <w:color w:val="000000" w:themeColor="text1"/>
          <w:sz w:val="24"/>
          <w:szCs w:val="24"/>
        </w:rPr>
        <w:t>, they were free to use their own wealth for their personal satisfaction</w:t>
      </w:r>
      <w:r w:rsidR="000F6F99">
        <w:rPr>
          <w:rFonts w:ascii="Times New Roman" w:hAnsi="Times New Roman" w:cs="Times New Roman"/>
          <w:color w:val="000000" w:themeColor="text1"/>
          <w:sz w:val="24"/>
          <w:szCs w:val="24"/>
        </w:rPr>
        <w:t>.</w:t>
      </w:r>
      <w:r w:rsidR="00AD0763">
        <w:rPr>
          <w:rFonts w:ascii="Times New Roman" w:hAnsi="Times New Roman" w:cs="Times New Roman"/>
          <w:color w:val="000000" w:themeColor="text1"/>
          <w:sz w:val="24"/>
          <w:szCs w:val="24"/>
        </w:rPr>
        <w:t xml:space="preserve"> The Aztecs admired their women</w:t>
      </w:r>
      <w:r w:rsidR="00C219AD">
        <w:rPr>
          <w:rFonts w:ascii="Times New Roman" w:hAnsi="Times New Roman" w:cs="Times New Roman"/>
          <w:color w:val="000000" w:themeColor="text1"/>
          <w:sz w:val="24"/>
          <w:szCs w:val="24"/>
        </w:rPr>
        <w:t xml:space="preserve">, they let them study, </w:t>
      </w:r>
      <w:r w:rsidR="004425DA">
        <w:rPr>
          <w:rFonts w:ascii="Times New Roman" w:hAnsi="Times New Roman" w:cs="Times New Roman"/>
          <w:color w:val="000000" w:themeColor="text1"/>
          <w:sz w:val="24"/>
          <w:szCs w:val="24"/>
        </w:rPr>
        <w:t xml:space="preserve">provided responsibility for many </w:t>
      </w:r>
      <w:r w:rsidR="00D37B74">
        <w:rPr>
          <w:rFonts w:ascii="Times New Roman" w:hAnsi="Times New Roman" w:cs="Times New Roman"/>
          <w:color w:val="000000" w:themeColor="text1"/>
          <w:sz w:val="24"/>
          <w:szCs w:val="24"/>
        </w:rPr>
        <w:t xml:space="preserve">important </w:t>
      </w:r>
      <w:r w:rsidR="00D84E45">
        <w:rPr>
          <w:rFonts w:ascii="Times New Roman" w:hAnsi="Times New Roman" w:cs="Times New Roman"/>
          <w:color w:val="000000" w:themeColor="text1"/>
          <w:sz w:val="24"/>
          <w:szCs w:val="24"/>
        </w:rPr>
        <w:t>works</w:t>
      </w:r>
      <w:r w:rsidR="00D37B74">
        <w:rPr>
          <w:rFonts w:ascii="Times New Roman" w:hAnsi="Times New Roman" w:cs="Times New Roman"/>
          <w:color w:val="000000" w:themeColor="text1"/>
          <w:sz w:val="24"/>
          <w:szCs w:val="24"/>
        </w:rPr>
        <w:t xml:space="preserve"> in the society. </w:t>
      </w:r>
      <w:r w:rsidR="00D84E45">
        <w:rPr>
          <w:rFonts w:ascii="Times New Roman" w:hAnsi="Times New Roman" w:cs="Times New Roman"/>
          <w:color w:val="000000" w:themeColor="text1"/>
          <w:sz w:val="24"/>
          <w:szCs w:val="24"/>
        </w:rPr>
        <w:t xml:space="preserve">Just like the Aztec culture, </w:t>
      </w:r>
      <w:r w:rsidR="004F4093">
        <w:rPr>
          <w:rFonts w:ascii="Times New Roman" w:hAnsi="Times New Roman" w:cs="Times New Roman"/>
          <w:color w:val="000000" w:themeColor="text1"/>
          <w:sz w:val="24"/>
          <w:szCs w:val="24"/>
        </w:rPr>
        <w:t xml:space="preserve">the West African cultures also placed their women at a </w:t>
      </w:r>
      <w:r w:rsidR="002206E9">
        <w:rPr>
          <w:rFonts w:ascii="Times New Roman" w:hAnsi="Times New Roman" w:cs="Times New Roman"/>
          <w:color w:val="000000" w:themeColor="text1"/>
          <w:sz w:val="24"/>
          <w:szCs w:val="24"/>
        </w:rPr>
        <w:t xml:space="preserve">high place in the society with much dignity and freedom. </w:t>
      </w:r>
      <w:r w:rsidR="00C31926">
        <w:rPr>
          <w:rFonts w:ascii="Times New Roman" w:hAnsi="Times New Roman" w:cs="Times New Roman"/>
          <w:color w:val="000000" w:themeColor="text1"/>
          <w:sz w:val="24"/>
          <w:szCs w:val="24"/>
        </w:rPr>
        <w:t xml:space="preserve">They could move freely </w:t>
      </w:r>
      <w:r w:rsidR="00935610">
        <w:rPr>
          <w:rFonts w:ascii="Times New Roman" w:hAnsi="Times New Roman" w:cs="Times New Roman"/>
          <w:color w:val="000000" w:themeColor="text1"/>
          <w:sz w:val="24"/>
          <w:szCs w:val="24"/>
        </w:rPr>
        <w:t>about their localit</w:t>
      </w:r>
      <w:r w:rsidR="008939B7">
        <w:rPr>
          <w:rFonts w:ascii="Times New Roman" w:hAnsi="Times New Roman" w:cs="Times New Roman"/>
          <w:color w:val="000000" w:themeColor="text1"/>
          <w:sz w:val="24"/>
          <w:szCs w:val="24"/>
        </w:rPr>
        <w:t>ies, villages or cities.</w:t>
      </w:r>
      <w:r w:rsidR="00676B72">
        <w:rPr>
          <w:rFonts w:ascii="Times New Roman" w:hAnsi="Times New Roman" w:cs="Times New Roman"/>
          <w:color w:val="000000" w:themeColor="text1"/>
          <w:sz w:val="24"/>
          <w:szCs w:val="24"/>
        </w:rPr>
        <w:t xml:space="preserve"> Although this is a fact that, female slavery existed in their culture.</w:t>
      </w:r>
    </w:p>
    <w:p w14:paraId="20AF8527" w14:textId="77777777" w:rsidR="002D3FE7" w:rsidRDefault="002D3FE7" w:rsidP="00E6621B">
      <w:pPr>
        <w:spacing w:line="360" w:lineRule="auto"/>
        <w:jc w:val="both"/>
        <w:rPr>
          <w:rFonts w:ascii="Times New Roman" w:hAnsi="Times New Roman" w:cs="Times New Roman"/>
          <w:color w:val="000000" w:themeColor="text1"/>
          <w:sz w:val="24"/>
          <w:szCs w:val="24"/>
        </w:rPr>
      </w:pPr>
    </w:p>
    <w:p w14:paraId="2CC38942" w14:textId="16C28ED4" w:rsidR="002D3FE7" w:rsidRDefault="002D3FE7" w:rsidP="00E6621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Whereas, in Abbasid caliphate, </w:t>
      </w:r>
      <w:r w:rsidR="000D5890">
        <w:rPr>
          <w:rFonts w:ascii="Times New Roman" w:hAnsi="Times New Roman" w:cs="Times New Roman"/>
          <w:color w:val="000000" w:themeColor="text1"/>
          <w:sz w:val="24"/>
          <w:szCs w:val="24"/>
        </w:rPr>
        <w:t>the status of women declined</w:t>
      </w:r>
      <w:r w:rsidR="00635BB7">
        <w:rPr>
          <w:rFonts w:ascii="Times New Roman" w:hAnsi="Times New Roman" w:cs="Times New Roman"/>
          <w:color w:val="000000" w:themeColor="text1"/>
          <w:sz w:val="24"/>
          <w:szCs w:val="24"/>
        </w:rPr>
        <w:t xml:space="preserve"> </w:t>
      </w:r>
      <w:r w:rsidR="007C1324">
        <w:rPr>
          <w:rFonts w:ascii="Times New Roman" w:hAnsi="Times New Roman" w:cs="Times New Roman"/>
          <w:color w:val="000000" w:themeColor="text1"/>
          <w:sz w:val="24"/>
          <w:szCs w:val="24"/>
        </w:rPr>
        <w:t>with time. They were male dominated</w:t>
      </w:r>
      <w:r w:rsidR="00555238">
        <w:rPr>
          <w:rFonts w:ascii="Times New Roman" w:hAnsi="Times New Roman" w:cs="Times New Roman"/>
          <w:color w:val="000000" w:themeColor="text1"/>
          <w:sz w:val="24"/>
          <w:szCs w:val="24"/>
        </w:rPr>
        <w:t>, where</w:t>
      </w:r>
      <w:r w:rsidR="007C1324">
        <w:rPr>
          <w:rFonts w:ascii="Times New Roman" w:hAnsi="Times New Roman" w:cs="Times New Roman"/>
          <w:color w:val="000000" w:themeColor="text1"/>
          <w:sz w:val="24"/>
          <w:szCs w:val="24"/>
        </w:rPr>
        <w:t xml:space="preserve"> women were forced to be veiled</w:t>
      </w:r>
      <w:r w:rsidR="00555238">
        <w:rPr>
          <w:rFonts w:ascii="Times New Roman" w:hAnsi="Times New Roman" w:cs="Times New Roman"/>
          <w:color w:val="000000" w:themeColor="text1"/>
          <w:sz w:val="24"/>
          <w:szCs w:val="24"/>
        </w:rPr>
        <w:t xml:space="preserve">. </w:t>
      </w:r>
      <w:r w:rsidR="006447FC">
        <w:rPr>
          <w:rFonts w:ascii="Times New Roman" w:hAnsi="Times New Roman" w:cs="Times New Roman"/>
          <w:color w:val="000000" w:themeColor="text1"/>
          <w:sz w:val="24"/>
          <w:szCs w:val="24"/>
        </w:rPr>
        <w:t>Concubines and slaves were common at that time.</w:t>
      </w:r>
      <w:r w:rsidR="0029006F">
        <w:rPr>
          <w:rFonts w:ascii="Times New Roman" w:hAnsi="Times New Roman" w:cs="Times New Roman"/>
          <w:color w:val="000000" w:themeColor="text1"/>
          <w:sz w:val="24"/>
          <w:szCs w:val="24"/>
        </w:rPr>
        <w:t xml:space="preserve"> The </w:t>
      </w:r>
      <w:r w:rsidR="00FB14DD">
        <w:rPr>
          <w:rFonts w:ascii="Times New Roman" w:hAnsi="Times New Roman" w:cs="Times New Roman"/>
          <w:color w:val="000000" w:themeColor="text1"/>
          <w:sz w:val="24"/>
          <w:szCs w:val="24"/>
        </w:rPr>
        <w:t>women didn’t have the opportunity to take education</w:t>
      </w:r>
      <w:r w:rsidR="00FF0C65">
        <w:rPr>
          <w:rFonts w:ascii="Times New Roman" w:hAnsi="Times New Roman" w:cs="Times New Roman"/>
          <w:color w:val="000000" w:themeColor="text1"/>
          <w:sz w:val="24"/>
          <w:szCs w:val="24"/>
        </w:rPr>
        <w:t xml:space="preserve">, their area of expertise </w:t>
      </w:r>
      <w:r w:rsidR="007075A6">
        <w:rPr>
          <w:rFonts w:ascii="Times New Roman" w:hAnsi="Times New Roman" w:cs="Times New Roman"/>
          <w:color w:val="000000" w:themeColor="text1"/>
          <w:sz w:val="24"/>
          <w:szCs w:val="24"/>
        </w:rPr>
        <w:t>was</w:t>
      </w:r>
      <w:r w:rsidR="00FF0C65">
        <w:rPr>
          <w:rFonts w:ascii="Times New Roman" w:hAnsi="Times New Roman" w:cs="Times New Roman"/>
          <w:color w:val="000000" w:themeColor="text1"/>
          <w:sz w:val="24"/>
          <w:szCs w:val="24"/>
        </w:rPr>
        <w:t xml:space="preserve"> very much restricted to household works. Even, </w:t>
      </w:r>
      <w:r w:rsidR="007075A6">
        <w:rPr>
          <w:rFonts w:ascii="Times New Roman" w:hAnsi="Times New Roman" w:cs="Times New Roman"/>
          <w:color w:val="000000" w:themeColor="text1"/>
          <w:sz w:val="24"/>
          <w:szCs w:val="24"/>
        </w:rPr>
        <w:t>the slaves and the concubines had more freedom than the wife of a family.</w:t>
      </w:r>
      <w:r w:rsidR="00060BA7">
        <w:rPr>
          <w:rFonts w:ascii="Times New Roman" w:hAnsi="Times New Roman" w:cs="Times New Roman"/>
          <w:color w:val="000000" w:themeColor="text1"/>
          <w:sz w:val="24"/>
          <w:szCs w:val="24"/>
        </w:rPr>
        <w:t xml:space="preserve"> Quite same </w:t>
      </w:r>
      <w:r w:rsidR="00B1388D">
        <w:rPr>
          <w:rFonts w:ascii="Times New Roman" w:hAnsi="Times New Roman" w:cs="Times New Roman"/>
          <w:color w:val="000000" w:themeColor="text1"/>
          <w:sz w:val="24"/>
          <w:szCs w:val="24"/>
        </w:rPr>
        <w:t xml:space="preserve">treatments were provided to the Frankish women </w:t>
      </w:r>
      <w:r w:rsidR="00DB6691">
        <w:rPr>
          <w:rFonts w:ascii="Times New Roman" w:hAnsi="Times New Roman" w:cs="Times New Roman"/>
          <w:color w:val="000000" w:themeColor="text1"/>
          <w:sz w:val="24"/>
          <w:szCs w:val="24"/>
        </w:rPr>
        <w:t xml:space="preserve">as well. Women were </w:t>
      </w:r>
      <w:r w:rsidR="002848B8">
        <w:rPr>
          <w:rFonts w:ascii="Times New Roman" w:hAnsi="Times New Roman" w:cs="Times New Roman"/>
          <w:color w:val="000000" w:themeColor="text1"/>
          <w:sz w:val="24"/>
          <w:szCs w:val="24"/>
        </w:rPr>
        <w:t xml:space="preserve">limited to be good mothers and manage household works. Only difference is, they had </w:t>
      </w:r>
      <w:r w:rsidR="00EC530D">
        <w:rPr>
          <w:rFonts w:ascii="Times New Roman" w:hAnsi="Times New Roman" w:cs="Times New Roman"/>
          <w:color w:val="000000" w:themeColor="text1"/>
          <w:sz w:val="24"/>
          <w:szCs w:val="24"/>
        </w:rPr>
        <w:t>more Christian values, while Abbasid women had more Islamic values.</w:t>
      </w:r>
    </w:p>
    <w:p w14:paraId="075B6D33" w14:textId="77777777" w:rsidR="00EC530D" w:rsidRDefault="00EC530D" w:rsidP="00E6621B">
      <w:pPr>
        <w:spacing w:line="360" w:lineRule="auto"/>
        <w:jc w:val="both"/>
        <w:rPr>
          <w:rFonts w:ascii="Times New Roman" w:hAnsi="Times New Roman" w:cs="Times New Roman"/>
          <w:color w:val="000000" w:themeColor="text1"/>
          <w:sz w:val="24"/>
          <w:szCs w:val="24"/>
        </w:rPr>
      </w:pPr>
    </w:p>
    <w:p w14:paraId="297FCE25" w14:textId="4775D536" w:rsidR="00427984" w:rsidRDefault="00EC530D" w:rsidP="00E6621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From this study, </w:t>
      </w:r>
      <w:r w:rsidR="00AB21D9">
        <w:rPr>
          <w:rFonts w:ascii="Times New Roman" w:hAnsi="Times New Roman" w:cs="Times New Roman"/>
          <w:color w:val="000000" w:themeColor="text1"/>
          <w:sz w:val="24"/>
          <w:szCs w:val="24"/>
        </w:rPr>
        <w:t>it can be said that, there is some obvious difference</w:t>
      </w:r>
      <w:r w:rsidR="00F434FF">
        <w:rPr>
          <w:rFonts w:ascii="Times New Roman" w:hAnsi="Times New Roman" w:cs="Times New Roman"/>
          <w:color w:val="000000" w:themeColor="text1"/>
          <w:sz w:val="24"/>
          <w:szCs w:val="24"/>
        </w:rPr>
        <w:t xml:space="preserve"> between the cultural views towards women of different </w:t>
      </w:r>
      <w:r w:rsidR="003065CC">
        <w:rPr>
          <w:rFonts w:ascii="Times New Roman" w:hAnsi="Times New Roman" w:cs="Times New Roman"/>
          <w:color w:val="000000" w:themeColor="text1"/>
          <w:sz w:val="24"/>
          <w:szCs w:val="24"/>
        </w:rPr>
        <w:t>empires.</w:t>
      </w:r>
      <w:r w:rsidR="00790AF6">
        <w:rPr>
          <w:rFonts w:ascii="Times New Roman" w:hAnsi="Times New Roman" w:cs="Times New Roman"/>
          <w:color w:val="000000" w:themeColor="text1"/>
          <w:sz w:val="24"/>
          <w:szCs w:val="24"/>
        </w:rPr>
        <w:t xml:space="preserve"> </w:t>
      </w:r>
      <w:r w:rsidR="007C26A7">
        <w:rPr>
          <w:rFonts w:ascii="Times New Roman" w:hAnsi="Times New Roman" w:cs="Times New Roman"/>
          <w:color w:val="000000" w:themeColor="text1"/>
          <w:sz w:val="24"/>
          <w:szCs w:val="24"/>
        </w:rPr>
        <w:t xml:space="preserve">Aztecs and Africans had </w:t>
      </w:r>
      <w:r w:rsidR="002F5B7D">
        <w:rPr>
          <w:rFonts w:ascii="Times New Roman" w:hAnsi="Times New Roman" w:cs="Times New Roman"/>
          <w:color w:val="000000" w:themeColor="text1"/>
          <w:sz w:val="24"/>
          <w:szCs w:val="24"/>
        </w:rPr>
        <w:t>a</w:t>
      </w:r>
      <w:r w:rsidR="007C26A7">
        <w:rPr>
          <w:rFonts w:ascii="Times New Roman" w:hAnsi="Times New Roman" w:cs="Times New Roman"/>
          <w:color w:val="000000" w:themeColor="text1"/>
          <w:sz w:val="24"/>
          <w:szCs w:val="24"/>
        </w:rPr>
        <w:t xml:space="preserve"> </w:t>
      </w:r>
      <w:r w:rsidR="006B4186">
        <w:rPr>
          <w:rFonts w:ascii="Times New Roman" w:hAnsi="Times New Roman" w:cs="Times New Roman"/>
          <w:color w:val="000000" w:themeColor="text1"/>
          <w:sz w:val="24"/>
          <w:szCs w:val="24"/>
        </w:rPr>
        <w:t>wider</w:t>
      </w:r>
      <w:r w:rsidR="007C26A7">
        <w:rPr>
          <w:rFonts w:ascii="Times New Roman" w:hAnsi="Times New Roman" w:cs="Times New Roman"/>
          <w:color w:val="000000" w:themeColor="text1"/>
          <w:sz w:val="24"/>
          <w:szCs w:val="24"/>
        </w:rPr>
        <w:t xml:space="preserve"> view towards their women, whereas, </w:t>
      </w:r>
      <w:r w:rsidR="00CF4449">
        <w:rPr>
          <w:rFonts w:ascii="Times New Roman" w:hAnsi="Times New Roman" w:cs="Times New Roman"/>
          <w:color w:val="000000" w:themeColor="text1"/>
          <w:sz w:val="24"/>
          <w:szCs w:val="24"/>
        </w:rPr>
        <w:t>Frankish</w:t>
      </w:r>
      <w:r w:rsidR="006B4186">
        <w:rPr>
          <w:rFonts w:ascii="Times New Roman" w:hAnsi="Times New Roman" w:cs="Times New Roman"/>
          <w:color w:val="000000" w:themeColor="text1"/>
          <w:sz w:val="24"/>
          <w:szCs w:val="24"/>
        </w:rPr>
        <w:t xml:space="preserve"> and</w:t>
      </w:r>
      <w:r w:rsidR="006B4186" w:rsidRPr="006B4186">
        <w:rPr>
          <w:rFonts w:ascii="Times New Roman" w:hAnsi="Times New Roman" w:cs="Times New Roman"/>
          <w:color w:val="000000" w:themeColor="text1"/>
          <w:sz w:val="24"/>
          <w:szCs w:val="24"/>
        </w:rPr>
        <w:t xml:space="preserve"> </w:t>
      </w:r>
      <w:r w:rsidR="006B4186">
        <w:rPr>
          <w:rFonts w:ascii="Times New Roman" w:hAnsi="Times New Roman" w:cs="Times New Roman"/>
          <w:color w:val="000000" w:themeColor="text1"/>
          <w:sz w:val="24"/>
          <w:szCs w:val="24"/>
        </w:rPr>
        <w:t xml:space="preserve">Abbasids had comparatively narrow </w:t>
      </w:r>
      <w:r w:rsidR="002F5B7D">
        <w:rPr>
          <w:rFonts w:ascii="Times New Roman" w:hAnsi="Times New Roman" w:cs="Times New Roman"/>
          <w:color w:val="000000" w:themeColor="text1"/>
          <w:sz w:val="24"/>
          <w:szCs w:val="24"/>
        </w:rPr>
        <w:t>idea towards their women.</w:t>
      </w:r>
    </w:p>
    <w:p w14:paraId="37962598" w14:textId="1930B92F" w:rsidR="00427984" w:rsidRPr="00920E1B" w:rsidRDefault="004136DE" w:rsidP="00E6621B">
      <w:pPr>
        <w:pStyle w:val="Heading1"/>
        <w:spacing w:line="360" w:lineRule="auto"/>
        <w:jc w:val="center"/>
        <w:rPr>
          <w:rFonts w:ascii="Times New Roman" w:hAnsi="Times New Roman" w:cs="Times New Roman"/>
          <w:b/>
          <w:u w:val="single"/>
        </w:rPr>
      </w:pPr>
      <w:r w:rsidRPr="00863D4D">
        <w:rPr>
          <w:rFonts w:ascii="Times New Roman" w:hAnsi="Times New Roman" w:cs="Times New Roman"/>
          <w:b/>
          <w:u w:val="single"/>
        </w:rPr>
        <w:lastRenderedPageBreak/>
        <w:t xml:space="preserve">Sec </w:t>
      </w:r>
      <w:r w:rsidR="007F5FA6" w:rsidRPr="00863D4D">
        <w:rPr>
          <w:rFonts w:ascii="Times New Roman" w:hAnsi="Times New Roman" w:cs="Times New Roman"/>
          <w:b/>
          <w:u w:val="single"/>
        </w:rPr>
        <w:t>C</w:t>
      </w:r>
      <w:r w:rsidRPr="00863D4D">
        <w:rPr>
          <w:rFonts w:ascii="Times New Roman" w:hAnsi="Times New Roman" w:cs="Times New Roman"/>
          <w:b/>
          <w:u w:val="single"/>
        </w:rPr>
        <w:t xml:space="preserve">, Answer to the Question no. </w:t>
      </w:r>
      <w:r w:rsidR="00326349">
        <w:rPr>
          <w:rFonts w:ascii="Times New Roman" w:hAnsi="Times New Roman" w:cs="Times New Roman"/>
          <w:b/>
          <w:u w:val="single"/>
        </w:rPr>
        <w:t>3</w:t>
      </w:r>
    </w:p>
    <w:p w14:paraId="5835D273" w14:textId="77777777" w:rsidR="00920E1B" w:rsidRDefault="00920E1B" w:rsidP="00E6621B">
      <w:pPr>
        <w:spacing w:line="360" w:lineRule="auto"/>
        <w:jc w:val="both"/>
        <w:rPr>
          <w:rFonts w:ascii="Times New Roman" w:hAnsi="Times New Roman" w:cs="Times New Roman"/>
          <w:sz w:val="24"/>
          <w:szCs w:val="24"/>
        </w:rPr>
      </w:pPr>
    </w:p>
    <w:p w14:paraId="2E95E7D0" w14:textId="4FF42A47" w:rsidR="00427984" w:rsidRDefault="006B012C" w:rsidP="00E6621B">
      <w:pPr>
        <w:spacing w:line="360" w:lineRule="auto"/>
        <w:jc w:val="both"/>
        <w:rPr>
          <w:rFonts w:ascii="Times New Roman" w:hAnsi="Times New Roman" w:cs="Times New Roman"/>
          <w:sz w:val="24"/>
          <w:szCs w:val="24"/>
        </w:rPr>
      </w:pPr>
      <w:r>
        <w:rPr>
          <w:rFonts w:ascii="Times New Roman" w:hAnsi="Times New Roman" w:cs="Times New Roman"/>
          <w:sz w:val="24"/>
          <w:szCs w:val="24"/>
        </w:rPr>
        <w:t>The Austronesian-speaking people (oft</w:t>
      </w:r>
      <w:r w:rsidR="00E61141">
        <w:rPr>
          <w:rFonts w:ascii="Times New Roman" w:hAnsi="Times New Roman" w:cs="Times New Roman"/>
          <w:sz w:val="24"/>
          <w:szCs w:val="24"/>
        </w:rPr>
        <w:t>en referred to as Austronesian people) were</w:t>
      </w:r>
      <w:r w:rsidR="00F37F50">
        <w:rPr>
          <w:rFonts w:ascii="Times New Roman" w:hAnsi="Times New Roman" w:cs="Times New Roman"/>
          <w:sz w:val="24"/>
          <w:szCs w:val="24"/>
        </w:rPr>
        <w:t xml:space="preserve"> a diasporic community and oceanic nomads. </w:t>
      </w:r>
      <w:r w:rsidR="00A64CAB">
        <w:rPr>
          <w:rFonts w:ascii="Times New Roman" w:hAnsi="Times New Roman" w:cs="Times New Roman"/>
          <w:sz w:val="24"/>
          <w:szCs w:val="24"/>
        </w:rPr>
        <w:t xml:space="preserve">They had good command over seafaring skills. </w:t>
      </w:r>
      <w:r w:rsidR="00D51895">
        <w:rPr>
          <w:rFonts w:ascii="Times New Roman" w:hAnsi="Times New Roman" w:cs="Times New Roman"/>
          <w:sz w:val="24"/>
          <w:szCs w:val="24"/>
        </w:rPr>
        <w:t xml:space="preserve">Using those skills, they could easily and quickly move around </w:t>
      </w:r>
      <w:r w:rsidR="00B62D5B">
        <w:rPr>
          <w:rFonts w:ascii="Times New Roman" w:hAnsi="Times New Roman" w:cs="Times New Roman"/>
          <w:sz w:val="24"/>
          <w:szCs w:val="24"/>
        </w:rPr>
        <w:t xml:space="preserve">the oceans and reach various destinations. </w:t>
      </w:r>
      <w:proofErr w:type="gramStart"/>
      <w:r w:rsidR="00B62D5B">
        <w:rPr>
          <w:rFonts w:ascii="Times New Roman" w:hAnsi="Times New Roman" w:cs="Times New Roman"/>
          <w:sz w:val="24"/>
          <w:szCs w:val="24"/>
        </w:rPr>
        <w:t>Often</w:t>
      </w:r>
      <w:proofErr w:type="gramEnd"/>
      <w:r w:rsidR="00B62D5B">
        <w:rPr>
          <w:rFonts w:ascii="Times New Roman" w:hAnsi="Times New Roman" w:cs="Times New Roman"/>
          <w:sz w:val="24"/>
          <w:szCs w:val="24"/>
        </w:rPr>
        <w:t xml:space="preserve"> they couldn’t reach the interior regions because of the</w:t>
      </w:r>
      <w:r w:rsidR="0034015E">
        <w:rPr>
          <w:rFonts w:ascii="Times New Roman" w:hAnsi="Times New Roman" w:cs="Times New Roman"/>
          <w:sz w:val="24"/>
          <w:szCs w:val="24"/>
        </w:rPr>
        <w:t xml:space="preserve"> indigenous people, however, the coastal areas were in their control. </w:t>
      </w:r>
      <w:r w:rsidR="009E67F2">
        <w:rPr>
          <w:rFonts w:ascii="Times New Roman" w:hAnsi="Times New Roman" w:cs="Times New Roman"/>
          <w:sz w:val="24"/>
          <w:szCs w:val="24"/>
        </w:rPr>
        <w:t>So</w:t>
      </w:r>
      <w:r w:rsidR="00671F7E">
        <w:rPr>
          <w:rFonts w:ascii="Times New Roman" w:hAnsi="Times New Roman" w:cs="Times New Roman"/>
          <w:sz w:val="24"/>
          <w:szCs w:val="24"/>
        </w:rPr>
        <w:t>,</w:t>
      </w:r>
      <w:r w:rsidR="009E67F2">
        <w:rPr>
          <w:rFonts w:ascii="Times New Roman" w:hAnsi="Times New Roman" w:cs="Times New Roman"/>
          <w:sz w:val="24"/>
          <w:szCs w:val="24"/>
        </w:rPr>
        <w:t xml:space="preserve"> transporting various </w:t>
      </w:r>
      <w:r w:rsidR="00612E3A">
        <w:rPr>
          <w:rFonts w:ascii="Times New Roman" w:hAnsi="Times New Roman" w:cs="Times New Roman"/>
          <w:sz w:val="24"/>
          <w:szCs w:val="24"/>
        </w:rPr>
        <w:t>products around the places were a regular task for them and with their special skill of seafaring, the mono</w:t>
      </w:r>
      <w:r w:rsidR="00395C92">
        <w:rPr>
          <w:rFonts w:ascii="Times New Roman" w:hAnsi="Times New Roman" w:cs="Times New Roman"/>
          <w:sz w:val="24"/>
          <w:szCs w:val="24"/>
        </w:rPr>
        <w:t xml:space="preserve">polized trade wherever they went. </w:t>
      </w:r>
      <w:r w:rsidR="002D60ED">
        <w:rPr>
          <w:rFonts w:ascii="Times New Roman" w:hAnsi="Times New Roman" w:cs="Times New Roman"/>
          <w:sz w:val="24"/>
          <w:szCs w:val="24"/>
        </w:rPr>
        <w:t>By this way, they covered almost everywhere around the Indian Ocean World</w:t>
      </w:r>
      <w:r w:rsidR="00BE02B9">
        <w:rPr>
          <w:rFonts w:ascii="Times New Roman" w:hAnsi="Times New Roman" w:cs="Times New Roman"/>
          <w:sz w:val="24"/>
          <w:szCs w:val="24"/>
        </w:rPr>
        <w:t xml:space="preserve"> by the first half of second millennium.</w:t>
      </w:r>
    </w:p>
    <w:p w14:paraId="002D8DF6" w14:textId="77777777" w:rsidR="00BE02B9" w:rsidRDefault="00BE02B9" w:rsidP="00E6621B">
      <w:pPr>
        <w:spacing w:line="360" w:lineRule="auto"/>
        <w:jc w:val="both"/>
        <w:rPr>
          <w:rFonts w:ascii="Times New Roman" w:hAnsi="Times New Roman" w:cs="Times New Roman"/>
          <w:sz w:val="24"/>
          <w:szCs w:val="24"/>
        </w:rPr>
      </w:pPr>
    </w:p>
    <w:p w14:paraId="2D6E073C" w14:textId="21E4B0FB" w:rsidR="007042D9" w:rsidRDefault="007042D9" w:rsidP="00E662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pre-1500, the Austronesian speaking people could move wherever they wanted, with some obstacles obviously. </w:t>
      </w:r>
      <w:r w:rsidR="00207F9C">
        <w:rPr>
          <w:rFonts w:ascii="Times New Roman" w:hAnsi="Times New Roman" w:cs="Times New Roman"/>
          <w:sz w:val="24"/>
          <w:szCs w:val="24"/>
        </w:rPr>
        <w:t xml:space="preserve">The world was not so connected then as it is not. </w:t>
      </w:r>
      <w:proofErr w:type="gramStart"/>
      <w:r w:rsidR="00207F9C">
        <w:rPr>
          <w:rFonts w:ascii="Times New Roman" w:hAnsi="Times New Roman" w:cs="Times New Roman"/>
          <w:sz w:val="24"/>
          <w:szCs w:val="24"/>
        </w:rPr>
        <w:t>So</w:t>
      </w:r>
      <w:proofErr w:type="gramEnd"/>
      <w:r w:rsidR="00207F9C">
        <w:rPr>
          <w:rFonts w:ascii="Times New Roman" w:hAnsi="Times New Roman" w:cs="Times New Roman"/>
          <w:sz w:val="24"/>
          <w:szCs w:val="24"/>
        </w:rPr>
        <w:t xml:space="preserve"> people welcomed them to come to their coasts as they </w:t>
      </w:r>
      <w:r w:rsidR="00F37DB9">
        <w:rPr>
          <w:rFonts w:ascii="Times New Roman" w:hAnsi="Times New Roman" w:cs="Times New Roman"/>
          <w:sz w:val="24"/>
          <w:szCs w:val="24"/>
        </w:rPr>
        <w:t>traded various products from the other places. As they made the intercontinental trades possible and more open,</w:t>
      </w:r>
      <w:r w:rsidR="008C193E">
        <w:rPr>
          <w:rFonts w:ascii="Times New Roman" w:hAnsi="Times New Roman" w:cs="Times New Roman"/>
          <w:sz w:val="24"/>
          <w:szCs w:val="24"/>
        </w:rPr>
        <w:t xml:space="preserve"> they could move freely. Whereas, the nomadic people can’t move freely as the Austronesian now, because of geographical, political</w:t>
      </w:r>
      <w:r w:rsidR="00072B4A">
        <w:rPr>
          <w:rFonts w:ascii="Times New Roman" w:hAnsi="Times New Roman" w:cs="Times New Roman"/>
          <w:sz w:val="24"/>
          <w:szCs w:val="24"/>
        </w:rPr>
        <w:t xml:space="preserve"> and technical reasons. Because the </w:t>
      </w:r>
      <w:r w:rsidR="00E84F8A">
        <w:rPr>
          <w:rFonts w:ascii="Times New Roman" w:hAnsi="Times New Roman" w:cs="Times New Roman"/>
          <w:sz w:val="24"/>
          <w:szCs w:val="24"/>
        </w:rPr>
        <w:t xml:space="preserve">world is connected through various types of </w:t>
      </w:r>
      <w:r w:rsidR="003635E9">
        <w:rPr>
          <w:rFonts w:ascii="Times New Roman" w:hAnsi="Times New Roman" w:cs="Times New Roman"/>
          <w:sz w:val="24"/>
          <w:szCs w:val="24"/>
        </w:rPr>
        <w:t>networks</w:t>
      </w:r>
      <w:r w:rsidR="00E84F8A">
        <w:rPr>
          <w:rFonts w:ascii="Times New Roman" w:hAnsi="Times New Roman" w:cs="Times New Roman"/>
          <w:sz w:val="24"/>
          <w:szCs w:val="24"/>
        </w:rPr>
        <w:t xml:space="preserve">, </w:t>
      </w:r>
      <w:proofErr w:type="spellStart"/>
      <w:r w:rsidR="00E84F8A">
        <w:rPr>
          <w:rFonts w:ascii="Times New Roman" w:hAnsi="Times New Roman" w:cs="Times New Roman"/>
          <w:sz w:val="24"/>
          <w:szCs w:val="24"/>
        </w:rPr>
        <w:t>its</w:t>
      </w:r>
      <w:proofErr w:type="spellEnd"/>
      <w:r w:rsidR="00E84F8A">
        <w:rPr>
          <w:rFonts w:ascii="Times New Roman" w:hAnsi="Times New Roman" w:cs="Times New Roman"/>
          <w:sz w:val="24"/>
          <w:szCs w:val="24"/>
        </w:rPr>
        <w:t xml:space="preserve"> not needed to </w:t>
      </w:r>
      <w:r w:rsidR="00AB4DC0">
        <w:rPr>
          <w:rFonts w:ascii="Times New Roman" w:hAnsi="Times New Roman" w:cs="Times New Roman"/>
          <w:sz w:val="24"/>
          <w:szCs w:val="24"/>
        </w:rPr>
        <w:t xml:space="preserve">search for new trading opportunities in coastal areas now comparing the pre-1500 time. </w:t>
      </w:r>
      <w:r w:rsidR="008C0F55">
        <w:rPr>
          <w:rFonts w:ascii="Times New Roman" w:hAnsi="Times New Roman" w:cs="Times New Roman"/>
          <w:sz w:val="24"/>
          <w:szCs w:val="24"/>
        </w:rPr>
        <w:t xml:space="preserve">So oceanic nomad communities now can freely move around their nation </w:t>
      </w:r>
      <w:r w:rsidR="003635E9">
        <w:rPr>
          <w:rFonts w:ascii="Times New Roman" w:hAnsi="Times New Roman" w:cs="Times New Roman"/>
          <w:sz w:val="24"/>
          <w:szCs w:val="24"/>
        </w:rPr>
        <w:t>now, but not internationally.</w:t>
      </w:r>
    </w:p>
    <w:p w14:paraId="4E40438B" w14:textId="77777777" w:rsidR="00AB439B" w:rsidRDefault="00AB439B" w:rsidP="00E6621B">
      <w:pPr>
        <w:spacing w:line="360" w:lineRule="auto"/>
        <w:jc w:val="both"/>
        <w:rPr>
          <w:rFonts w:ascii="Times New Roman" w:hAnsi="Times New Roman" w:cs="Times New Roman"/>
          <w:sz w:val="24"/>
          <w:szCs w:val="24"/>
        </w:rPr>
      </w:pPr>
    </w:p>
    <w:p w14:paraId="53101D31" w14:textId="58D43ED1" w:rsidR="00AB439B" w:rsidRDefault="00524DD4" w:rsidP="00E6621B">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Because of Austronesian people moving across the </w:t>
      </w:r>
      <w:r w:rsidR="00D530D0">
        <w:rPr>
          <w:rFonts w:ascii="Times New Roman" w:hAnsi="Times New Roman" w:cs="Times New Roman"/>
          <w:sz w:val="24"/>
          <w:szCs w:val="24"/>
        </w:rPr>
        <w:t>oceanic circuits of the Indian Ocean World</w:t>
      </w:r>
      <w:r w:rsidR="00742513">
        <w:rPr>
          <w:rFonts w:ascii="Times New Roman" w:hAnsi="Times New Roman" w:cs="Times New Roman"/>
          <w:sz w:val="24"/>
          <w:szCs w:val="24"/>
        </w:rPr>
        <w:t>, it was able to exchange the</w:t>
      </w:r>
      <w:r w:rsidR="00EA5B64">
        <w:rPr>
          <w:rFonts w:ascii="Times New Roman" w:hAnsi="Times New Roman" w:cs="Times New Roman"/>
          <w:sz w:val="24"/>
          <w:szCs w:val="24"/>
        </w:rPr>
        <w:t xml:space="preserve"> different</w:t>
      </w:r>
      <w:r w:rsidR="00742513">
        <w:rPr>
          <w:rFonts w:ascii="Times New Roman" w:hAnsi="Times New Roman" w:cs="Times New Roman"/>
          <w:sz w:val="24"/>
          <w:szCs w:val="24"/>
        </w:rPr>
        <w:t xml:space="preserve"> cultur</w:t>
      </w:r>
      <w:r w:rsidR="00EA5B64">
        <w:rPr>
          <w:rFonts w:ascii="Times New Roman" w:hAnsi="Times New Roman" w:cs="Times New Roman"/>
          <w:sz w:val="24"/>
          <w:szCs w:val="24"/>
        </w:rPr>
        <w:t>al activities</w:t>
      </w:r>
      <w:r w:rsidR="00742513">
        <w:rPr>
          <w:rFonts w:ascii="Times New Roman" w:hAnsi="Times New Roman" w:cs="Times New Roman"/>
          <w:sz w:val="24"/>
          <w:szCs w:val="24"/>
        </w:rPr>
        <w:t xml:space="preserve"> around the nations </w:t>
      </w:r>
      <w:r w:rsidR="00D640D7">
        <w:rPr>
          <w:rFonts w:ascii="Times New Roman" w:hAnsi="Times New Roman" w:cs="Times New Roman"/>
          <w:sz w:val="24"/>
          <w:szCs w:val="24"/>
        </w:rPr>
        <w:t>and expanding trade opportunities making growth in economy.</w:t>
      </w:r>
    </w:p>
    <w:p w14:paraId="1F9C5022" w14:textId="77777777" w:rsidR="00920E1B" w:rsidRDefault="00920E1B" w:rsidP="00E6621B">
      <w:pPr>
        <w:spacing w:line="360" w:lineRule="auto"/>
      </w:pPr>
    </w:p>
    <w:p w14:paraId="5177F7E4" w14:textId="77777777" w:rsidR="00920E1B" w:rsidRDefault="00920E1B" w:rsidP="00E6621B">
      <w:pPr>
        <w:spacing w:line="360" w:lineRule="auto"/>
      </w:pPr>
    </w:p>
    <w:p w14:paraId="4B3028D2" w14:textId="77777777" w:rsidR="00920E1B" w:rsidRDefault="00920E1B" w:rsidP="00E6621B">
      <w:pPr>
        <w:spacing w:line="360" w:lineRule="auto"/>
      </w:pPr>
    </w:p>
    <w:p w14:paraId="7E92E58C" w14:textId="77777777" w:rsidR="00920E1B" w:rsidRPr="00920E1B" w:rsidRDefault="00920E1B" w:rsidP="00E6621B">
      <w:pPr>
        <w:spacing w:line="360" w:lineRule="auto"/>
      </w:pPr>
    </w:p>
    <w:p w14:paraId="01E13C12" w14:textId="5D7D64EE" w:rsidR="00427984" w:rsidRPr="00863D4D" w:rsidRDefault="00427984" w:rsidP="00E6621B">
      <w:pPr>
        <w:pStyle w:val="Heading1"/>
        <w:spacing w:line="360" w:lineRule="auto"/>
        <w:jc w:val="center"/>
        <w:rPr>
          <w:rFonts w:ascii="Times New Roman" w:hAnsi="Times New Roman" w:cs="Times New Roman"/>
          <w:b/>
          <w:u w:val="single"/>
        </w:rPr>
      </w:pPr>
      <w:r w:rsidRPr="00863D4D">
        <w:rPr>
          <w:rFonts w:ascii="Times New Roman" w:hAnsi="Times New Roman" w:cs="Times New Roman"/>
          <w:b/>
          <w:u w:val="single"/>
        </w:rPr>
        <w:lastRenderedPageBreak/>
        <w:t>Sec C, Answer to the Question no. 4</w:t>
      </w:r>
    </w:p>
    <w:p w14:paraId="6EE27CF9" w14:textId="77777777" w:rsidR="002D7EC6" w:rsidRDefault="002D7EC6" w:rsidP="00E6621B">
      <w:pPr>
        <w:spacing w:line="360" w:lineRule="auto"/>
        <w:jc w:val="both"/>
        <w:rPr>
          <w:rFonts w:ascii="Times New Roman" w:hAnsi="Times New Roman" w:cs="Times New Roman"/>
          <w:color w:val="000000" w:themeColor="text1"/>
          <w:sz w:val="24"/>
          <w:szCs w:val="24"/>
        </w:rPr>
      </w:pPr>
    </w:p>
    <w:p w14:paraId="70F8A137" w14:textId="134DFF9F" w:rsidR="00920E1B" w:rsidRDefault="004F2ADB" w:rsidP="00E6621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Ibn Muqaffa (</w:t>
      </w:r>
      <w:r w:rsidR="00BE7898">
        <w:rPr>
          <w:rFonts w:ascii="Times New Roman" w:hAnsi="Times New Roman" w:cs="Times New Roman"/>
          <w:color w:val="000000" w:themeColor="text1"/>
          <w:sz w:val="24"/>
          <w:szCs w:val="24"/>
        </w:rPr>
        <w:t xml:space="preserve">Ibn al-Muqaffa) </w:t>
      </w:r>
      <w:r w:rsidR="006A15E2">
        <w:rPr>
          <w:rFonts w:ascii="Times New Roman" w:hAnsi="Times New Roman" w:cs="Times New Roman"/>
          <w:color w:val="000000" w:themeColor="text1"/>
          <w:sz w:val="24"/>
          <w:szCs w:val="24"/>
        </w:rPr>
        <w:t xml:space="preserve">was a </w:t>
      </w:r>
      <w:r w:rsidR="009604EA">
        <w:rPr>
          <w:rFonts w:ascii="Times New Roman" w:hAnsi="Times New Roman" w:cs="Times New Roman"/>
          <w:color w:val="000000" w:themeColor="text1"/>
          <w:sz w:val="24"/>
          <w:szCs w:val="24"/>
        </w:rPr>
        <w:t>Persian</w:t>
      </w:r>
      <w:r w:rsidR="006A15E2">
        <w:rPr>
          <w:rFonts w:ascii="Times New Roman" w:hAnsi="Times New Roman" w:cs="Times New Roman"/>
          <w:color w:val="000000" w:themeColor="text1"/>
          <w:sz w:val="24"/>
          <w:szCs w:val="24"/>
        </w:rPr>
        <w:t xml:space="preserve"> author and translator,</w:t>
      </w:r>
      <w:r w:rsidR="00CF0066">
        <w:rPr>
          <w:rFonts w:ascii="Times New Roman" w:hAnsi="Times New Roman" w:cs="Times New Roman"/>
          <w:color w:val="000000" w:themeColor="text1"/>
          <w:sz w:val="24"/>
          <w:szCs w:val="24"/>
        </w:rPr>
        <w:t xml:space="preserve"> who interpreted the Quran and </w:t>
      </w:r>
      <w:r w:rsidR="005F67BB">
        <w:rPr>
          <w:rFonts w:ascii="Times New Roman" w:hAnsi="Times New Roman" w:cs="Times New Roman"/>
          <w:color w:val="000000" w:themeColor="text1"/>
          <w:sz w:val="24"/>
          <w:szCs w:val="24"/>
        </w:rPr>
        <w:t>talked</w:t>
      </w:r>
      <w:r w:rsidR="00CF0066">
        <w:rPr>
          <w:rFonts w:ascii="Times New Roman" w:hAnsi="Times New Roman" w:cs="Times New Roman"/>
          <w:color w:val="000000" w:themeColor="text1"/>
          <w:sz w:val="24"/>
          <w:szCs w:val="24"/>
        </w:rPr>
        <w:t xml:space="preserve"> about the idea of kingship or caliphate</w:t>
      </w:r>
      <w:r w:rsidR="009604EA">
        <w:rPr>
          <w:rFonts w:ascii="Times New Roman" w:hAnsi="Times New Roman" w:cs="Times New Roman"/>
          <w:color w:val="000000" w:themeColor="text1"/>
          <w:sz w:val="24"/>
          <w:szCs w:val="24"/>
        </w:rPr>
        <w:t xml:space="preserve"> more clearly. </w:t>
      </w:r>
      <w:r w:rsidR="004E44B0">
        <w:rPr>
          <w:rFonts w:ascii="Times New Roman" w:hAnsi="Times New Roman" w:cs="Times New Roman"/>
          <w:color w:val="000000" w:themeColor="text1"/>
          <w:sz w:val="24"/>
          <w:szCs w:val="24"/>
        </w:rPr>
        <w:t xml:space="preserve">His tone was managerial. </w:t>
      </w:r>
      <w:r w:rsidR="005F67BB">
        <w:rPr>
          <w:rFonts w:ascii="Times New Roman" w:hAnsi="Times New Roman" w:cs="Times New Roman"/>
          <w:color w:val="000000" w:themeColor="text1"/>
          <w:sz w:val="24"/>
          <w:szCs w:val="24"/>
        </w:rPr>
        <w:t xml:space="preserve">According to his interpretation, </w:t>
      </w:r>
      <w:r w:rsidR="002F11F6">
        <w:rPr>
          <w:rFonts w:ascii="Times New Roman" w:hAnsi="Times New Roman" w:cs="Times New Roman"/>
          <w:color w:val="000000" w:themeColor="text1"/>
          <w:sz w:val="24"/>
          <w:szCs w:val="24"/>
        </w:rPr>
        <w:t xml:space="preserve">the leader must the obeyed by the </w:t>
      </w:r>
      <w:r w:rsidR="00423A48">
        <w:rPr>
          <w:rFonts w:ascii="Times New Roman" w:hAnsi="Times New Roman" w:cs="Times New Roman"/>
          <w:color w:val="000000" w:themeColor="text1"/>
          <w:sz w:val="24"/>
          <w:szCs w:val="24"/>
        </w:rPr>
        <w:t xml:space="preserve">people, but with justification. </w:t>
      </w:r>
      <w:r w:rsidR="00D63D46">
        <w:rPr>
          <w:rFonts w:ascii="Times New Roman" w:hAnsi="Times New Roman" w:cs="Times New Roman"/>
          <w:color w:val="000000" w:themeColor="text1"/>
          <w:sz w:val="24"/>
          <w:szCs w:val="24"/>
        </w:rPr>
        <w:t>They should obey the</w:t>
      </w:r>
      <w:r w:rsidR="006C51A2">
        <w:rPr>
          <w:rFonts w:ascii="Times New Roman" w:hAnsi="Times New Roman" w:cs="Times New Roman"/>
          <w:color w:val="000000" w:themeColor="text1"/>
          <w:sz w:val="24"/>
          <w:szCs w:val="24"/>
        </w:rPr>
        <w:t xml:space="preserve">ir leader, do whatever he tells them as long as he </w:t>
      </w:r>
      <w:r w:rsidR="002352A8">
        <w:rPr>
          <w:rFonts w:ascii="Times New Roman" w:hAnsi="Times New Roman" w:cs="Times New Roman"/>
          <w:color w:val="000000" w:themeColor="text1"/>
          <w:sz w:val="24"/>
          <w:szCs w:val="24"/>
        </w:rPr>
        <w:t>upholds</w:t>
      </w:r>
      <w:r w:rsidR="006C51A2">
        <w:rPr>
          <w:rFonts w:ascii="Times New Roman" w:hAnsi="Times New Roman" w:cs="Times New Roman"/>
          <w:color w:val="000000" w:themeColor="text1"/>
          <w:sz w:val="24"/>
          <w:szCs w:val="24"/>
        </w:rPr>
        <w:t xml:space="preserve"> </w:t>
      </w:r>
      <w:r w:rsidR="002352A8">
        <w:rPr>
          <w:rFonts w:ascii="Times New Roman" w:hAnsi="Times New Roman" w:cs="Times New Roman"/>
          <w:color w:val="000000" w:themeColor="text1"/>
          <w:sz w:val="24"/>
          <w:szCs w:val="24"/>
        </w:rPr>
        <w:t xml:space="preserve">the law and its sanctions. </w:t>
      </w:r>
      <w:r w:rsidR="00C7540F">
        <w:rPr>
          <w:rFonts w:ascii="Times New Roman" w:hAnsi="Times New Roman" w:cs="Times New Roman"/>
          <w:color w:val="000000" w:themeColor="text1"/>
          <w:sz w:val="24"/>
          <w:szCs w:val="24"/>
        </w:rPr>
        <w:t xml:space="preserve">Besides, he talked about the </w:t>
      </w:r>
      <w:r w:rsidR="002A446C">
        <w:rPr>
          <w:rFonts w:ascii="Times New Roman" w:hAnsi="Times New Roman" w:cs="Times New Roman"/>
          <w:color w:val="000000" w:themeColor="text1"/>
          <w:sz w:val="24"/>
          <w:szCs w:val="24"/>
        </w:rPr>
        <w:t xml:space="preserve">authority of the Deputy and suggested some fundamental change to the </w:t>
      </w:r>
      <w:r w:rsidR="00DD7E37">
        <w:rPr>
          <w:rFonts w:ascii="Times New Roman" w:hAnsi="Times New Roman" w:cs="Times New Roman"/>
          <w:color w:val="000000" w:themeColor="text1"/>
          <w:sz w:val="24"/>
          <w:szCs w:val="24"/>
        </w:rPr>
        <w:t xml:space="preserve">essentials of a Deputy’s </w:t>
      </w:r>
      <w:r w:rsidR="003F7D7D">
        <w:rPr>
          <w:rFonts w:ascii="Times New Roman" w:hAnsi="Times New Roman" w:cs="Times New Roman"/>
          <w:color w:val="000000" w:themeColor="text1"/>
          <w:sz w:val="24"/>
          <w:szCs w:val="24"/>
        </w:rPr>
        <w:t>responsibilities.</w:t>
      </w:r>
      <w:r w:rsidR="004B2586">
        <w:rPr>
          <w:rFonts w:ascii="Times New Roman" w:hAnsi="Times New Roman" w:cs="Times New Roman"/>
          <w:color w:val="000000" w:themeColor="text1"/>
          <w:sz w:val="24"/>
          <w:szCs w:val="24"/>
        </w:rPr>
        <w:t xml:space="preserve"> </w:t>
      </w:r>
      <w:r w:rsidR="002E255B">
        <w:rPr>
          <w:rFonts w:ascii="Times New Roman" w:hAnsi="Times New Roman" w:cs="Times New Roman"/>
          <w:color w:val="000000" w:themeColor="text1"/>
          <w:sz w:val="24"/>
          <w:szCs w:val="24"/>
        </w:rPr>
        <w:t xml:space="preserve">He also suggested </w:t>
      </w:r>
      <w:r w:rsidR="00863A88">
        <w:rPr>
          <w:rFonts w:ascii="Times New Roman" w:hAnsi="Times New Roman" w:cs="Times New Roman"/>
          <w:color w:val="000000" w:themeColor="text1"/>
          <w:sz w:val="24"/>
          <w:szCs w:val="24"/>
        </w:rPr>
        <w:t xml:space="preserve">to take out the authority of developing law from the </w:t>
      </w:r>
      <w:r w:rsidR="00FA1134">
        <w:rPr>
          <w:rFonts w:ascii="Times New Roman" w:hAnsi="Times New Roman" w:cs="Times New Roman"/>
          <w:color w:val="000000" w:themeColor="text1"/>
          <w:sz w:val="24"/>
          <w:szCs w:val="24"/>
        </w:rPr>
        <w:t>hands of the ‘ulama and their conflicting schools</w:t>
      </w:r>
      <w:r w:rsidR="00346F7C">
        <w:rPr>
          <w:rFonts w:ascii="Times New Roman" w:hAnsi="Times New Roman" w:cs="Times New Roman"/>
          <w:color w:val="000000" w:themeColor="text1"/>
          <w:sz w:val="24"/>
          <w:szCs w:val="24"/>
        </w:rPr>
        <w:t xml:space="preserve">. Additionally, he suggested some roles for the </w:t>
      </w:r>
      <w:r w:rsidR="00BB22DC">
        <w:rPr>
          <w:rFonts w:ascii="Times New Roman" w:hAnsi="Times New Roman" w:cs="Times New Roman"/>
          <w:color w:val="000000" w:themeColor="text1"/>
          <w:sz w:val="24"/>
          <w:szCs w:val="24"/>
        </w:rPr>
        <w:t xml:space="preserve">civilians and the soldiers as well. Seeing his interpretations closely, </w:t>
      </w:r>
      <w:r w:rsidR="005D63AF">
        <w:rPr>
          <w:rFonts w:ascii="Times New Roman" w:hAnsi="Times New Roman" w:cs="Times New Roman"/>
          <w:color w:val="000000" w:themeColor="text1"/>
          <w:sz w:val="24"/>
          <w:szCs w:val="24"/>
        </w:rPr>
        <w:t xml:space="preserve">it can be said that, Ibn Muqaffa </w:t>
      </w:r>
      <w:r w:rsidR="004E4CAB">
        <w:rPr>
          <w:rFonts w:ascii="Times New Roman" w:hAnsi="Times New Roman" w:cs="Times New Roman"/>
          <w:color w:val="000000" w:themeColor="text1"/>
          <w:sz w:val="24"/>
          <w:szCs w:val="24"/>
        </w:rPr>
        <w:t>suggested the importance of kingship or leadership</w:t>
      </w:r>
      <w:r w:rsidR="00B84E43">
        <w:rPr>
          <w:rFonts w:ascii="Times New Roman" w:hAnsi="Times New Roman" w:cs="Times New Roman"/>
          <w:color w:val="000000" w:themeColor="text1"/>
          <w:sz w:val="24"/>
          <w:szCs w:val="24"/>
        </w:rPr>
        <w:t xml:space="preserve">, however, there were some essential changes to the then systems which would help the society to </w:t>
      </w:r>
      <w:r w:rsidR="00BD170B">
        <w:rPr>
          <w:rFonts w:ascii="Times New Roman" w:hAnsi="Times New Roman" w:cs="Times New Roman"/>
          <w:color w:val="000000" w:themeColor="text1"/>
          <w:sz w:val="24"/>
          <w:szCs w:val="24"/>
        </w:rPr>
        <w:t>establish more harmony and connectivity throughout.</w:t>
      </w:r>
    </w:p>
    <w:p w14:paraId="4E984369" w14:textId="77777777" w:rsidR="001E1C86" w:rsidRDefault="001E1C86" w:rsidP="00E6621B">
      <w:pPr>
        <w:spacing w:line="360" w:lineRule="auto"/>
        <w:jc w:val="both"/>
        <w:rPr>
          <w:rFonts w:ascii="Times New Roman" w:hAnsi="Times New Roman" w:cs="Times New Roman"/>
          <w:color w:val="000000" w:themeColor="text1"/>
          <w:sz w:val="24"/>
          <w:szCs w:val="24"/>
        </w:rPr>
      </w:pPr>
    </w:p>
    <w:p w14:paraId="4DC4DC15" w14:textId="4678ECF5" w:rsidR="001E1C86" w:rsidRDefault="001E1C86" w:rsidP="00E6621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think</w:t>
      </w:r>
      <w:r w:rsidR="00F47F9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2D5686">
        <w:rPr>
          <w:rFonts w:ascii="Times New Roman" w:hAnsi="Times New Roman" w:cs="Times New Roman"/>
          <w:color w:val="000000" w:themeColor="text1"/>
          <w:sz w:val="24"/>
          <w:szCs w:val="24"/>
        </w:rPr>
        <w:t xml:space="preserve">Ibn Muqaffa’s interpretations of the Quran </w:t>
      </w:r>
      <w:r w:rsidR="00BE32BC">
        <w:rPr>
          <w:rFonts w:ascii="Times New Roman" w:hAnsi="Times New Roman" w:cs="Times New Roman"/>
          <w:color w:val="000000" w:themeColor="text1"/>
          <w:sz w:val="24"/>
          <w:szCs w:val="24"/>
        </w:rPr>
        <w:t xml:space="preserve">about kingship </w:t>
      </w:r>
      <w:r w:rsidR="008D696C">
        <w:rPr>
          <w:rFonts w:ascii="Times New Roman" w:hAnsi="Times New Roman" w:cs="Times New Roman"/>
          <w:color w:val="000000" w:themeColor="text1"/>
          <w:sz w:val="24"/>
          <w:szCs w:val="24"/>
        </w:rPr>
        <w:t xml:space="preserve">resulted in strong political consolidation </w:t>
      </w:r>
      <w:r w:rsidR="0057793C">
        <w:rPr>
          <w:rFonts w:ascii="Times New Roman" w:hAnsi="Times New Roman" w:cs="Times New Roman"/>
          <w:color w:val="000000" w:themeColor="text1"/>
          <w:sz w:val="24"/>
          <w:szCs w:val="24"/>
        </w:rPr>
        <w:t xml:space="preserve">for the Abbasid Empire. The ne Abbasid dynasty </w:t>
      </w:r>
      <w:r w:rsidR="00E721D2">
        <w:rPr>
          <w:rFonts w:ascii="Times New Roman" w:hAnsi="Times New Roman" w:cs="Times New Roman"/>
          <w:color w:val="000000" w:themeColor="text1"/>
          <w:sz w:val="24"/>
          <w:szCs w:val="24"/>
        </w:rPr>
        <w:t xml:space="preserve">followed his interpretations and quickly </w:t>
      </w:r>
      <w:r w:rsidR="000D47DF">
        <w:rPr>
          <w:rFonts w:ascii="Times New Roman" w:hAnsi="Times New Roman" w:cs="Times New Roman"/>
          <w:color w:val="000000" w:themeColor="text1"/>
          <w:sz w:val="24"/>
          <w:szCs w:val="24"/>
        </w:rPr>
        <w:t>and decisively consolidated against the various competing and conflicting political groups. They also reformed their social,</w:t>
      </w:r>
      <w:r w:rsidR="00407A69">
        <w:rPr>
          <w:rFonts w:ascii="Times New Roman" w:hAnsi="Times New Roman" w:cs="Times New Roman"/>
          <w:color w:val="000000" w:themeColor="text1"/>
          <w:sz w:val="24"/>
          <w:szCs w:val="24"/>
        </w:rPr>
        <w:t xml:space="preserve"> political and administrative system of their Islamic Empire.</w:t>
      </w:r>
    </w:p>
    <w:p w14:paraId="58CF8400" w14:textId="77777777" w:rsidR="00407A69" w:rsidRDefault="00407A69" w:rsidP="00E6621B">
      <w:pPr>
        <w:spacing w:line="360" w:lineRule="auto"/>
        <w:jc w:val="both"/>
        <w:rPr>
          <w:rFonts w:ascii="Times New Roman" w:hAnsi="Times New Roman" w:cs="Times New Roman"/>
          <w:color w:val="000000" w:themeColor="text1"/>
          <w:sz w:val="24"/>
          <w:szCs w:val="24"/>
        </w:rPr>
      </w:pPr>
    </w:p>
    <w:p w14:paraId="445EEC89" w14:textId="234BDE9C" w:rsidR="00407A69" w:rsidRPr="00BF333E" w:rsidRDefault="00D40156" w:rsidP="00E6621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modern days, I can think of Arabia</w:t>
      </w:r>
      <w:r w:rsidR="00D360D6">
        <w:rPr>
          <w:rFonts w:ascii="Times New Roman" w:hAnsi="Times New Roman" w:cs="Times New Roman"/>
          <w:color w:val="000000" w:themeColor="text1"/>
          <w:sz w:val="24"/>
          <w:szCs w:val="24"/>
        </w:rPr>
        <w:t>ns</w:t>
      </w:r>
      <w:r>
        <w:rPr>
          <w:rFonts w:ascii="Times New Roman" w:hAnsi="Times New Roman" w:cs="Times New Roman"/>
          <w:color w:val="000000" w:themeColor="text1"/>
          <w:sz w:val="24"/>
          <w:szCs w:val="24"/>
        </w:rPr>
        <w:t>, Iran</w:t>
      </w:r>
      <w:r w:rsidR="00D360D6">
        <w:rPr>
          <w:rFonts w:ascii="Times New Roman" w:hAnsi="Times New Roman" w:cs="Times New Roman"/>
          <w:color w:val="000000" w:themeColor="text1"/>
          <w:sz w:val="24"/>
          <w:szCs w:val="24"/>
        </w:rPr>
        <w:t>ians</w:t>
      </w:r>
      <w:r>
        <w:rPr>
          <w:rFonts w:ascii="Times New Roman" w:hAnsi="Times New Roman" w:cs="Times New Roman"/>
          <w:color w:val="000000" w:themeColor="text1"/>
          <w:sz w:val="24"/>
          <w:szCs w:val="24"/>
        </w:rPr>
        <w:t>, Egypt</w:t>
      </w:r>
      <w:r w:rsidR="00D360D6">
        <w:rPr>
          <w:rFonts w:ascii="Times New Roman" w:hAnsi="Times New Roman" w:cs="Times New Roman"/>
          <w:color w:val="000000" w:themeColor="text1"/>
          <w:sz w:val="24"/>
          <w:szCs w:val="24"/>
        </w:rPr>
        <w:t>ians</w:t>
      </w:r>
      <w:r>
        <w:rPr>
          <w:rFonts w:ascii="Times New Roman" w:hAnsi="Times New Roman" w:cs="Times New Roman"/>
          <w:color w:val="000000" w:themeColor="text1"/>
          <w:sz w:val="24"/>
          <w:szCs w:val="24"/>
        </w:rPr>
        <w:t xml:space="preserve"> and some other Islamic nations</w:t>
      </w:r>
      <w:r w:rsidR="00B35DFF">
        <w:rPr>
          <w:rFonts w:ascii="Times New Roman" w:hAnsi="Times New Roman" w:cs="Times New Roman"/>
          <w:color w:val="000000" w:themeColor="text1"/>
          <w:sz w:val="24"/>
          <w:szCs w:val="24"/>
        </w:rPr>
        <w:t xml:space="preserve"> justifying Caliph as Ibn Muqaffa did.</w:t>
      </w:r>
    </w:p>
    <w:sectPr w:rsidR="00407A69" w:rsidRPr="00BF33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E1B10" w14:textId="77777777" w:rsidR="001C442D" w:rsidRDefault="001C442D" w:rsidP="00F52DBB">
      <w:pPr>
        <w:spacing w:after="0" w:line="240" w:lineRule="auto"/>
      </w:pPr>
      <w:r>
        <w:separator/>
      </w:r>
    </w:p>
  </w:endnote>
  <w:endnote w:type="continuationSeparator" w:id="0">
    <w:p w14:paraId="2EC14242" w14:textId="77777777" w:rsidR="001C442D" w:rsidRDefault="001C442D" w:rsidP="00F52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03E38" w14:textId="77777777" w:rsidR="001C442D" w:rsidRDefault="001C442D" w:rsidP="00F52DBB">
      <w:pPr>
        <w:spacing w:after="0" w:line="240" w:lineRule="auto"/>
      </w:pPr>
      <w:r>
        <w:separator/>
      </w:r>
    </w:p>
  </w:footnote>
  <w:footnote w:type="continuationSeparator" w:id="0">
    <w:p w14:paraId="55FC0226" w14:textId="77777777" w:rsidR="001C442D" w:rsidRDefault="001C442D" w:rsidP="00F52D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AE"/>
    <w:rsid w:val="00001D3E"/>
    <w:rsid w:val="000039EE"/>
    <w:rsid w:val="000040C1"/>
    <w:rsid w:val="00005525"/>
    <w:rsid w:val="00007BC6"/>
    <w:rsid w:val="000109B6"/>
    <w:rsid w:val="00011654"/>
    <w:rsid w:val="00016F05"/>
    <w:rsid w:val="00030D0F"/>
    <w:rsid w:val="000373D4"/>
    <w:rsid w:val="000438DD"/>
    <w:rsid w:val="00046E65"/>
    <w:rsid w:val="00060BA7"/>
    <w:rsid w:val="0006584C"/>
    <w:rsid w:val="00065C63"/>
    <w:rsid w:val="0006780C"/>
    <w:rsid w:val="000700DC"/>
    <w:rsid w:val="00071AD4"/>
    <w:rsid w:val="00072B4A"/>
    <w:rsid w:val="00076576"/>
    <w:rsid w:val="00092386"/>
    <w:rsid w:val="000958C7"/>
    <w:rsid w:val="000A1AC3"/>
    <w:rsid w:val="000C7E35"/>
    <w:rsid w:val="000D0295"/>
    <w:rsid w:val="000D05CE"/>
    <w:rsid w:val="000D47DF"/>
    <w:rsid w:val="000D4DEE"/>
    <w:rsid w:val="000D5890"/>
    <w:rsid w:val="000E6483"/>
    <w:rsid w:val="000F6F99"/>
    <w:rsid w:val="00105519"/>
    <w:rsid w:val="00106159"/>
    <w:rsid w:val="0010672A"/>
    <w:rsid w:val="00115EF4"/>
    <w:rsid w:val="00115EFB"/>
    <w:rsid w:val="001228BF"/>
    <w:rsid w:val="00133CEB"/>
    <w:rsid w:val="00145844"/>
    <w:rsid w:val="00147E29"/>
    <w:rsid w:val="00150F1B"/>
    <w:rsid w:val="0018199F"/>
    <w:rsid w:val="00195258"/>
    <w:rsid w:val="001A117D"/>
    <w:rsid w:val="001A59C8"/>
    <w:rsid w:val="001A636F"/>
    <w:rsid w:val="001A73EA"/>
    <w:rsid w:val="001C442D"/>
    <w:rsid w:val="001C66C7"/>
    <w:rsid w:val="001D1439"/>
    <w:rsid w:val="001D4B0E"/>
    <w:rsid w:val="001D5088"/>
    <w:rsid w:val="001E1C86"/>
    <w:rsid w:val="001E3CC2"/>
    <w:rsid w:val="001E5C08"/>
    <w:rsid w:val="001F087E"/>
    <w:rsid w:val="00202C76"/>
    <w:rsid w:val="00207F9C"/>
    <w:rsid w:val="00214D5E"/>
    <w:rsid w:val="002200E0"/>
    <w:rsid w:val="002206E9"/>
    <w:rsid w:val="002209B4"/>
    <w:rsid w:val="00220A9A"/>
    <w:rsid w:val="002334B9"/>
    <w:rsid w:val="002352A8"/>
    <w:rsid w:val="002452D6"/>
    <w:rsid w:val="00246F8D"/>
    <w:rsid w:val="0024743C"/>
    <w:rsid w:val="0025069B"/>
    <w:rsid w:val="00255D5C"/>
    <w:rsid w:val="00257C48"/>
    <w:rsid w:val="00267519"/>
    <w:rsid w:val="002848B8"/>
    <w:rsid w:val="0029006F"/>
    <w:rsid w:val="00293064"/>
    <w:rsid w:val="00296262"/>
    <w:rsid w:val="00296B64"/>
    <w:rsid w:val="002A446C"/>
    <w:rsid w:val="002B6620"/>
    <w:rsid w:val="002C26F9"/>
    <w:rsid w:val="002C786D"/>
    <w:rsid w:val="002D390D"/>
    <w:rsid w:val="002D3FE7"/>
    <w:rsid w:val="002D5686"/>
    <w:rsid w:val="002D60ED"/>
    <w:rsid w:val="002D7EC6"/>
    <w:rsid w:val="002E1ACE"/>
    <w:rsid w:val="002E23EF"/>
    <w:rsid w:val="002E255B"/>
    <w:rsid w:val="002E56B7"/>
    <w:rsid w:val="002E7019"/>
    <w:rsid w:val="002F11F6"/>
    <w:rsid w:val="002F4AEC"/>
    <w:rsid w:val="002F5B7D"/>
    <w:rsid w:val="00301540"/>
    <w:rsid w:val="003046DC"/>
    <w:rsid w:val="003065CC"/>
    <w:rsid w:val="003121D7"/>
    <w:rsid w:val="00324C33"/>
    <w:rsid w:val="00326349"/>
    <w:rsid w:val="003339AB"/>
    <w:rsid w:val="0034015E"/>
    <w:rsid w:val="00346F7C"/>
    <w:rsid w:val="00347866"/>
    <w:rsid w:val="003635E9"/>
    <w:rsid w:val="00365084"/>
    <w:rsid w:val="00366E81"/>
    <w:rsid w:val="00370652"/>
    <w:rsid w:val="00372D6F"/>
    <w:rsid w:val="0037689C"/>
    <w:rsid w:val="003878AA"/>
    <w:rsid w:val="00390621"/>
    <w:rsid w:val="00395C92"/>
    <w:rsid w:val="003974F2"/>
    <w:rsid w:val="00397957"/>
    <w:rsid w:val="003A5451"/>
    <w:rsid w:val="003B57CC"/>
    <w:rsid w:val="003D2704"/>
    <w:rsid w:val="003E0838"/>
    <w:rsid w:val="003E355F"/>
    <w:rsid w:val="003F0826"/>
    <w:rsid w:val="003F2DEA"/>
    <w:rsid w:val="003F77AC"/>
    <w:rsid w:val="003F7BF2"/>
    <w:rsid w:val="003F7D7D"/>
    <w:rsid w:val="00401D5A"/>
    <w:rsid w:val="00407A69"/>
    <w:rsid w:val="00413642"/>
    <w:rsid w:val="004136DE"/>
    <w:rsid w:val="00422137"/>
    <w:rsid w:val="00423995"/>
    <w:rsid w:val="00423A48"/>
    <w:rsid w:val="00426417"/>
    <w:rsid w:val="00427984"/>
    <w:rsid w:val="004279B0"/>
    <w:rsid w:val="004334BB"/>
    <w:rsid w:val="00437D23"/>
    <w:rsid w:val="004425DA"/>
    <w:rsid w:val="004511EE"/>
    <w:rsid w:val="00453C96"/>
    <w:rsid w:val="00456ACB"/>
    <w:rsid w:val="0046349C"/>
    <w:rsid w:val="00475835"/>
    <w:rsid w:val="004A2919"/>
    <w:rsid w:val="004A3F18"/>
    <w:rsid w:val="004A40FC"/>
    <w:rsid w:val="004A5326"/>
    <w:rsid w:val="004B1B70"/>
    <w:rsid w:val="004B2586"/>
    <w:rsid w:val="004B7C8A"/>
    <w:rsid w:val="004C6358"/>
    <w:rsid w:val="004D0DFB"/>
    <w:rsid w:val="004D0F21"/>
    <w:rsid w:val="004D3710"/>
    <w:rsid w:val="004E06AF"/>
    <w:rsid w:val="004E0DFC"/>
    <w:rsid w:val="004E44B0"/>
    <w:rsid w:val="004E4CAB"/>
    <w:rsid w:val="004F2ADB"/>
    <w:rsid w:val="004F4093"/>
    <w:rsid w:val="00502843"/>
    <w:rsid w:val="0051103E"/>
    <w:rsid w:val="005125C5"/>
    <w:rsid w:val="00524DD4"/>
    <w:rsid w:val="00525246"/>
    <w:rsid w:val="00527E86"/>
    <w:rsid w:val="00532002"/>
    <w:rsid w:val="005339B9"/>
    <w:rsid w:val="00542F8F"/>
    <w:rsid w:val="00555238"/>
    <w:rsid w:val="0055676A"/>
    <w:rsid w:val="00570228"/>
    <w:rsid w:val="005762BB"/>
    <w:rsid w:val="0057793C"/>
    <w:rsid w:val="00584CE8"/>
    <w:rsid w:val="00592FC1"/>
    <w:rsid w:val="00595A2C"/>
    <w:rsid w:val="005A5C1A"/>
    <w:rsid w:val="005B5A65"/>
    <w:rsid w:val="005D1B88"/>
    <w:rsid w:val="005D4674"/>
    <w:rsid w:val="005D63AF"/>
    <w:rsid w:val="005E096E"/>
    <w:rsid w:val="005E5441"/>
    <w:rsid w:val="005E7566"/>
    <w:rsid w:val="005F0960"/>
    <w:rsid w:val="005F67BB"/>
    <w:rsid w:val="0060167C"/>
    <w:rsid w:val="0060747E"/>
    <w:rsid w:val="00610FA6"/>
    <w:rsid w:val="00612E3A"/>
    <w:rsid w:val="00623DBE"/>
    <w:rsid w:val="00635BB7"/>
    <w:rsid w:val="006447FC"/>
    <w:rsid w:val="00653426"/>
    <w:rsid w:val="00666BEA"/>
    <w:rsid w:val="00671F7E"/>
    <w:rsid w:val="00676B72"/>
    <w:rsid w:val="00677F2E"/>
    <w:rsid w:val="00687188"/>
    <w:rsid w:val="006A15E2"/>
    <w:rsid w:val="006A1D3D"/>
    <w:rsid w:val="006B012C"/>
    <w:rsid w:val="006B26C4"/>
    <w:rsid w:val="006B4186"/>
    <w:rsid w:val="006C51A2"/>
    <w:rsid w:val="006C5EA2"/>
    <w:rsid w:val="006E4016"/>
    <w:rsid w:val="006F6FC5"/>
    <w:rsid w:val="006F799B"/>
    <w:rsid w:val="007042D9"/>
    <w:rsid w:val="007075A6"/>
    <w:rsid w:val="0071448D"/>
    <w:rsid w:val="00716900"/>
    <w:rsid w:val="007201A6"/>
    <w:rsid w:val="007247FC"/>
    <w:rsid w:val="00724D98"/>
    <w:rsid w:val="00726139"/>
    <w:rsid w:val="00732574"/>
    <w:rsid w:val="0074203E"/>
    <w:rsid w:val="00742513"/>
    <w:rsid w:val="00760CD7"/>
    <w:rsid w:val="0076236C"/>
    <w:rsid w:val="007654FC"/>
    <w:rsid w:val="00767297"/>
    <w:rsid w:val="00777E28"/>
    <w:rsid w:val="00790AF6"/>
    <w:rsid w:val="00791AAD"/>
    <w:rsid w:val="007A5647"/>
    <w:rsid w:val="007A5DE7"/>
    <w:rsid w:val="007A5F0E"/>
    <w:rsid w:val="007B34B6"/>
    <w:rsid w:val="007C1324"/>
    <w:rsid w:val="007C26A7"/>
    <w:rsid w:val="007C4AF3"/>
    <w:rsid w:val="007C5103"/>
    <w:rsid w:val="007C7358"/>
    <w:rsid w:val="007D618B"/>
    <w:rsid w:val="007F5FA6"/>
    <w:rsid w:val="007F6936"/>
    <w:rsid w:val="007F766D"/>
    <w:rsid w:val="00800F5B"/>
    <w:rsid w:val="00804D19"/>
    <w:rsid w:val="008131E5"/>
    <w:rsid w:val="00831841"/>
    <w:rsid w:val="00833F05"/>
    <w:rsid w:val="00841786"/>
    <w:rsid w:val="0084436F"/>
    <w:rsid w:val="008502E6"/>
    <w:rsid w:val="00855AAE"/>
    <w:rsid w:val="00863A88"/>
    <w:rsid w:val="00863D4D"/>
    <w:rsid w:val="00873674"/>
    <w:rsid w:val="00875A42"/>
    <w:rsid w:val="008939B7"/>
    <w:rsid w:val="00893AC0"/>
    <w:rsid w:val="00893F2E"/>
    <w:rsid w:val="00897D07"/>
    <w:rsid w:val="008A4DE7"/>
    <w:rsid w:val="008A4EED"/>
    <w:rsid w:val="008B1D0B"/>
    <w:rsid w:val="008B4091"/>
    <w:rsid w:val="008C0F55"/>
    <w:rsid w:val="008C193E"/>
    <w:rsid w:val="008D2E9E"/>
    <w:rsid w:val="008D696C"/>
    <w:rsid w:val="008E578A"/>
    <w:rsid w:val="008E6AAD"/>
    <w:rsid w:val="008F537C"/>
    <w:rsid w:val="0090110B"/>
    <w:rsid w:val="009020F7"/>
    <w:rsid w:val="00904B40"/>
    <w:rsid w:val="009066B8"/>
    <w:rsid w:val="00914D4C"/>
    <w:rsid w:val="00917366"/>
    <w:rsid w:val="00917672"/>
    <w:rsid w:val="00920E1B"/>
    <w:rsid w:val="00922D3F"/>
    <w:rsid w:val="009241FB"/>
    <w:rsid w:val="00926A5F"/>
    <w:rsid w:val="00935610"/>
    <w:rsid w:val="009413DA"/>
    <w:rsid w:val="009426B0"/>
    <w:rsid w:val="00954F57"/>
    <w:rsid w:val="00957EB9"/>
    <w:rsid w:val="009604EA"/>
    <w:rsid w:val="00966F94"/>
    <w:rsid w:val="00971433"/>
    <w:rsid w:val="00976F3A"/>
    <w:rsid w:val="009772C0"/>
    <w:rsid w:val="00977BA2"/>
    <w:rsid w:val="00987F50"/>
    <w:rsid w:val="00995916"/>
    <w:rsid w:val="009A3A3F"/>
    <w:rsid w:val="009A5438"/>
    <w:rsid w:val="009B01B4"/>
    <w:rsid w:val="009B5783"/>
    <w:rsid w:val="009B612A"/>
    <w:rsid w:val="009B6CE2"/>
    <w:rsid w:val="009B7C96"/>
    <w:rsid w:val="009E0AB9"/>
    <w:rsid w:val="009E67F2"/>
    <w:rsid w:val="009F43C3"/>
    <w:rsid w:val="00A0370D"/>
    <w:rsid w:val="00A03BD2"/>
    <w:rsid w:val="00A05F7B"/>
    <w:rsid w:val="00A13D73"/>
    <w:rsid w:val="00A16734"/>
    <w:rsid w:val="00A217F9"/>
    <w:rsid w:val="00A26E49"/>
    <w:rsid w:val="00A2776A"/>
    <w:rsid w:val="00A44C0D"/>
    <w:rsid w:val="00A52852"/>
    <w:rsid w:val="00A52B7A"/>
    <w:rsid w:val="00A53872"/>
    <w:rsid w:val="00A53D4C"/>
    <w:rsid w:val="00A62DC9"/>
    <w:rsid w:val="00A63C4A"/>
    <w:rsid w:val="00A64CAB"/>
    <w:rsid w:val="00A65C63"/>
    <w:rsid w:val="00A72B3F"/>
    <w:rsid w:val="00A8326E"/>
    <w:rsid w:val="00A85998"/>
    <w:rsid w:val="00A87D32"/>
    <w:rsid w:val="00A94F77"/>
    <w:rsid w:val="00AA4696"/>
    <w:rsid w:val="00AB21D9"/>
    <w:rsid w:val="00AB439B"/>
    <w:rsid w:val="00AB4DC0"/>
    <w:rsid w:val="00AB500F"/>
    <w:rsid w:val="00AC065A"/>
    <w:rsid w:val="00AC65EC"/>
    <w:rsid w:val="00AD0763"/>
    <w:rsid w:val="00AD0B9F"/>
    <w:rsid w:val="00AD1A2E"/>
    <w:rsid w:val="00AD24D9"/>
    <w:rsid w:val="00AD64ED"/>
    <w:rsid w:val="00AE256C"/>
    <w:rsid w:val="00AE5962"/>
    <w:rsid w:val="00B05A2C"/>
    <w:rsid w:val="00B1388D"/>
    <w:rsid w:val="00B144DE"/>
    <w:rsid w:val="00B2683A"/>
    <w:rsid w:val="00B33406"/>
    <w:rsid w:val="00B35DFF"/>
    <w:rsid w:val="00B4009A"/>
    <w:rsid w:val="00B476CB"/>
    <w:rsid w:val="00B60694"/>
    <w:rsid w:val="00B62D5B"/>
    <w:rsid w:val="00B81BD8"/>
    <w:rsid w:val="00B81EA0"/>
    <w:rsid w:val="00B82225"/>
    <w:rsid w:val="00B84E43"/>
    <w:rsid w:val="00BA0A70"/>
    <w:rsid w:val="00BA4FC6"/>
    <w:rsid w:val="00BA5CF9"/>
    <w:rsid w:val="00BB22DC"/>
    <w:rsid w:val="00BD170B"/>
    <w:rsid w:val="00BE00D2"/>
    <w:rsid w:val="00BE02B9"/>
    <w:rsid w:val="00BE2869"/>
    <w:rsid w:val="00BE32BC"/>
    <w:rsid w:val="00BE7898"/>
    <w:rsid w:val="00BF2B52"/>
    <w:rsid w:val="00BF2B7F"/>
    <w:rsid w:val="00BF333E"/>
    <w:rsid w:val="00BF385F"/>
    <w:rsid w:val="00BF3BE4"/>
    <w:rsid w:val="00C00752"/>
    <w:rsid w:val="00C07DFB"/>
    <w:rsid w:val="00C1080F"/>
    <w:rsid w:val="00C15793"/>
    <w:rsid w:val="00C16EFA"/>
    <w:rsid w:val="00C219AD"/>
    <w:rsid w:val="00C253FB"/>
    <w:rsid w:val="00C2630A"/>
    <w:rsid w:val="00C2734D"/>
    <w:rsid w:val="00C31926"/>
    <w:rsid w:val="00C469D3"/>
    <w:rsid w:val="00C52487"/>
    <w:rsid w:val="00C53BB4"/>
    <w:rsid w:val="00C63943"/>
    <w:rsid w:val="00C65D9A"/>
    <w:rsid w:val="00C7540F"/>
    <w:rsid w:val="00C759F1"/>
    <w:rsid w:val="00C8247A"/>
    <w:rsid w:val="00C90027"/>
    <w:rsid w:val="00CA0FA0"/>
    <w:rsid w:val="00CB0E06"/>
    <w:rsid w:val="00CB6E42"/>
    <w:rsid w:val="00CD1328"/>
    <w:rsid w:val="00CD151A"/>
    <w:rsid w:val="00CE418C"/>
    <w:rsid w:val="00CF0066"/>
    <w:rsid w:val="00CF2689"/>
    <w:rsid w:val="00CF4449"/>
    <w:rsid w:val="00D00761"/>
    <w:rsid w:val="00D02346"/>
    <w:rsid w:val="00D06D61"/>
    <w:rsid w:val="00D24AC1"/>
    <w:rsid w:val="00D32310"/>
    <w:rsid w:val="00D33548"/>
    <w:rsid w:val="00D34AEA"/>
    <w:rsid w:val="00D360D6"/>
    <w:rsid w:val="00D37B74"/>
    <w:rsid w:val="00D40156"/>
    <w:rsid w:val="00D46875"/>
    <w:rsid w:val="00D51895"/>
    <w:rsid w:val="00D521F8"/>
    <w:rsid w:val="00D530D0"/>
    <w:rsid w:val="00D54F3C"/>
    <w:rsid w:val="00D63D46"/>
    <w:rsid w:val="00D63FE0"/>
    <w:rsid w:val="00D640D7"/>
    <w:rsid w:val="00D81770"/>
    <w:rsid w:val="00D84E45"/>
    <w:rsid w:val="00D87A6D"/>
    <w:rsid w:val="00D92217"/>
    <w:rsid w:val="00D9269A"/>
    <w:rsid w:val="00D96D1C"/>
    <w:rsid w:val="00DA1471"/>
    <w:rsid w:val="00DB0C7E"/>
    <w:rsid w:val="00DB6691"/>
    <w:rsid w:val="00DD2FE0"/>
    <w:rsid w:val="00DD7E37"/>
    <w:rsid w:val="00DE41FA"/>
    <w:rsid w:val="00DF10FF"/>
    <w:rsid w:val="00DF3D3B"/>
    <w:rsid w:val="00DF5C9F"/>
    <w:rsid w:val="00DF7215"/>
    <w:rsid w:val="00DF7315"/>
    <w:rsid w:val="00E00642"/>
    <w:rsid w:val="00E20446"/>
    <w:rsid w:val="00E215C3"/>
    <w:rsid w:val="00E258FD"/>
    <w:rsid w:val="00E26ADC"/>
    <w:rsid w:val="00E31440"/>
    <w:rsid w:val="00E35AA3"/>
    <w:rsid w:val="00E35C71"/>
    <w:rsid w:val="00E37794"/>
    <w:rsid w:val="00E45C89"/>
    <w:rsid w:val="00E46E96"/>
    <w:rsid w:val="00E520E4"/>
    <w:rsid w:val="00E5507A"/>
    <w:rsid w:val="00E61141"/>
    <w:rsid w:val="00E6621B"/>
    <w:rsid w:val="00E721D2"/>
    <w:rsid w:val="00E80C7E"/>
    <w:rsid w:val="00E84F8A"/>
    <w:rsid w:val="00E93F4C"/>
    <w:rsid w:val="00E93F9A"/>
    <w:rsid w:val="00E9695E"/>
    <w:rsid w:val="00EA32CF"/>
    <w:rsid w:val="00EA5B64"/>
    <w:rsid w:val="00EB024E"/>
    <w:rsid w:val="00EC530D"/>
    <w:rsid w:val="00ED0E30"/>
    <w:rsid w:val="00ED4BD8"/>
    <w:rsid w:val="00EE3D8F"/>
    <w:rsid w:val="00EF0913"/>
    <w:rsid w:val="00EF604A"/>
    <w:rsid w:val="00F017FA"/>
    <w:rsid w:val="00F11A3F"/>
    <w:rsid w:val="00F2029D"/>
    <w:rsid w:val="00F3476A"/>
    <w:rsid w:val="00F35DC5"/>
    <w:rsid w:val="00F363D0"/>
    <w:rsid w:val="00F3672F"/>
    <w:rsid w:val="00F37DB9"/>
    <w:rsid w:val="00F37F50"/>
    <w:rsid w:val="00F434FF"/>
    <w:rsid w:val="00F438AE"/>
    <w:rsid w:val="00F43C7E"/>
    <w:rsid w:val="00F47F95"/>
    <w:rsid w:val="00F52DBB"/>
    <w:rsid w:val="00F6276D"/>
    <w:rsid w:val="00F72F3B"/>
    <w:rsid w:val="00F74297"/>
    <w:rsid w:val="00F7778E"/>
    <w:rsid w:val="00F81149"/>
    <w:rsid w:val="00F81F42"/>
    <w:rsid w:val="00F87ED7"/>
    <w:rsid w:val="00F94D20"/>
    <w:rsid w:val="00F95D91"/>
    <w:rsid w:val="00FA1134"/>
    <w:rsid w:val="00FA446C"/>
    <w:rsid w:val="00FB14DD"/>
    <w:rsid w:val="00FB3FB4"/>
    <w:rsid w:val="00FB62B1"/>
    <w:rsid w:val="00FC3738"/>
    <w:rsid w:val="00FE06F4"/>
    <w:rsid w:val="00FE3335"/>
    <w:rsid w:val="00FE3757"/>
    <w:rsid w:val="00FF0355"/>
    <w:rsid w:val="00FF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8DC3"/>
  <w15:chartTrackingRefBased/>
  <w15:docId w15:val="{30A3440C-5E73-4E5C-A745-5606D1D6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D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11EE"/>
    <w:rPr>
      <w:color w:val="0563C1" w:themeColor="hyperlink"/>
      <w:u w:val="single"/>
    </w:rPr>
  </w:style>
  <w:style w:type="character" w:styleId="UnresolvedMention">
    <w:name w:val="Unresolved Mention"/>
    <w:basedOn w:val="DefaultParagraphFont"/>
    <w:uiPriority w:val="99"/>
    <w:semiHidden/>
    <w:unhideWhenUsed/>
    <w:rsid w:val="004511EE"/>
    <w:rPr>
      <w:color w:val="605E5C"/>
      <w:shd w:val="clear" w:color="auto" w:fill="E1DFDD"/>
    </w:rPr>
  </w:style>
  <w:style w:type="character" w:styleId="FollowedHyperlink">
    <w:name w:val="FollowedHyperlink"/>
    <w:basedOn w:val="DefaultParagraphFont"/>
    <w:uiPriority w:val="99"/>
    <w:semiHidden/>
    <w:unhideWhenUsed/>
    <w:rsid w:val="00957EB9"/>
    <w:rPr>
      <w:color w:val="954F72" w:themeColor="followedHyperlink"/>
      <w:u w:val="single"/>
    </w:rPr>
  </w:style>
  <w:style w:type="paragraph" w:styleId="FootnoteText">
    <w:name w:val="footnote text"/>
    <w:basedOn w:val="Normal"/>
    <w:link w:val="FootnoteTextChar"/>
    <w:uiPriority w:val="99"/>
    <w:semiHidden/>
    <w:unhideWhenUsed/>
    <w:rsid w:val="00F52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DBB"/>
    <w:rPr>
      <w:sz w:val="20"/>
      <w:szCs w:val="20"/>
    </w:rPr>
  </w:style>
  <w:style w:type="character" w:styleId="FootnoteReference">
    <w:name w:val="footnote reference"/>
    <w:basedOn w:val="DefaultParagraphFont"/>
    <w:uiPriority w:val="99"/>
    <w:semiHidden/>
    <w:unhideWhenUsed/>
    <w:rsid w:val="00F52D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014658">
      <w:bodyDiv w:val="1"/>
      <w:marLeft w:val="0"/>
      <w:marRight w:val="0"/>
      <w:marTop w:val="0"/>
      <w:marBottom w:val="0"/>
      <w:divBdr>
        <w:top w:val="none" w:sz="0" w:space="0" w:color="auto"/>
        <w:left w:val="none" w:sz="0" w:space="0" w:color="auto"/>
        <w:bottom w:val="none" w:sz="0" w:space="0" w:color="auto"/>
        <w:right w:val="none" w:sz="0" w:space="0" w:color="auto"/>
      </w:divBdr>
      <w:divsChild>
        <w:div w:id="318312006">
          <w:marLeft w:val="0"/>
          <w:marRight w:val="0"/>
          <w:marTop w:val="0"/>
          <w:marBottom w:val="0"/>
          <w:divBdr>
            <w:top w:val="none" w:sz="0" w:space="0" w:color="auto"/>
            <w:left w:val="none" w:sz="0" w:space="0" w:color="auto"/>
            <w:bottom w:val="none" w:sz="0" w:space="0" w:color="auto"/>
            <w:right w:val="none" w:sz="0" w:space="0" w:color="auto"/>
          </w:divBdr>
          <w:divsChild>
            <w:div w:id="5099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4934">
      <w:bodyDiv w:val="1"/>
      <w:marLeft w:val="0"/>
      <w:marRight w:val="0"/>
      <w:marTop w:val="0"/>
      <w:marBottom w:val="0"/>
      <w:divBdr>
        <w:top w:val="none" w:sz="0" w:space="0" w:color="auto"/>
        <w:left w:val="none" w:sz="0" w:space="0" w:color="auto"/>
        <w:bottom w:val="none" w:sz="0" w:space="0" w:color="auto"/>
        <w:right w:val="none" w:sz="0" w:space="0" w:color="auto"/>
      </w:divBdr>
      <w:divsChild>
        <w:div w:id="62530852">
          <w:marLeft w:val="0"/>
          <w:marRight w:val="0"/>
          <w:marTop w:val="0"/>
          <w:marBottom w:val="0"/>
          <w:divBdr>
            <w:top w:val="none" w:sz="0" w:space="0" w:color="auto"/>
            <w:left w:val="none" w:sz="0" w:space="0" w:color="auto"/>
            <w:bottom w:val="none" w:sz="0" w:space="0" w:color="auto"/>
            <w:right w:val="none" w:sz="0" w:space="0" w:color="auto"/>
          </w:divBdr>
        </w:div>
        <w:div w:id="1857890466">
          <w:marLeft w:val="0"/>
          <w:marRight w:val="0"/>
          <w:marTop w:val="0"/>
          <w:marBottom w:val="0"/>
          <w:divBdr>
            <w:top w:val="none" w:sz="0" w:space="0" w:color="auto"/>
            <w:left w:val="none" w:sz="0" w:space="0" w:color="auto"/>
            <w:bottom w:val="none" w:sz="0" w:space="0" w:color="auto"/>
            <w:right w:val="none" w:sz="0" w:space="0" w:color="auto"/>
          </w:divBdr>
        </w:div>
      </w:divsChild>
    </w:div>
    <w:div w:id="1705130839">
      <w:bodyDiv w:val="1"/>
      <w:marLeft w:val="0"/>
      <w:marRight w:val="0"/>
      <w:marTop w:val="0"/>
      <w:marBottom w:val="0"/>
      <w:divBdr>
        <w:top w:val="none" w:sz="0" w:space="0" w:color="auto"/>
        <w:left w:val="none" w:sz="0" w:space="0" w:color="auto"/>
        <w:bottom w:val="none" w:sz="0" w:space="0" w:color="auto"/>
        <w:right w:val="none" w:sz="0" w:space="0" w:color="auto"/>
      </w:divBdr>
      <w:divsChild>
        <w:div w:id="151534579">
          <w:marLeft w:val="0"/>
          <w:marRight w:val="0"/>
          <w:marTop w:val="0"/>
          <w:marBottom w:val="0"/>
          <w:divBdr>
            <w:top w:val="none" w:sz="0" w:space="0" w:color="auto"/>
            <w:left w:val="none" w:sz="0" w:space="0" w:color="auto"/>
            <w:bottom w:val="none" w:sz="0" w:space="0" w:color="auto"/>
            <w:right w:val="none" w:sz="0" w:space="0" w:color="auto"/>
          </w:divBdr>
          <w:divsChild>
            <w:div w:id="485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3802011" TargetMode="External"/><Relationship Id="rId3" Type="http://schemas.openxmlformats.org/officeDocument/2006/relationships/webSettings" Target="webSettings.xml"/><Relationship Id="rId7" Type="http://schemas.openxmlformats.org/officeDocument/2006/relationships/hyperlink" Target="http://www.jstor.org/stable/2509612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stor.org/stable/4083840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oi.org/10.2307/4238782" TargetMode="External"/><Relationship Id="rId4" Type="http://schemas.openxmlformats.org/officeDocument/2006/relationships/footnotes" Target="footnotes.xml"/><Relationship Id="rId9" Type="http://schemas.openxmlformats.org/officeDocument/2006/relationships/hyperlink" Target="http://www.jstor.org/stable/3173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9</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Udoy Saha</dc:creator>
  <cp:keywords/>
  <dc:description/>
  <cp:lastModifiedBy>Udoy Saha</cp:lastModifiedBy>
  <cp:revision>494</cp:revision>
  <dcterms:created xsi:type="dcterms:W3CDTF">2022-04-29T06:02:00Z</dcterms:created>
  <dcterms:modified xsi:type="dcterms:W3CDTF">2022-06-30T08:37:00Z</dcterms:modified>
</cp:coreProperties>
</file>