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48FB3" w14:textId="77777777" w:rsidR="006B36AC" w:rsidRDefault="00000000">
      <w:pPr>
        <w:pStyle w:val="Heading1"/>
        <w:spacing w:line="275" w:lineRule="auto"/>
      </w:pPr>
      <w:r>
        <w:t>Project Proposal: Generative AI Capstone</w:t>
      </w:r>
    </w:p>
    <w:p w14:paraId="11699B60" w14:textId="77777777" w:rsidR="006B36AC" w:rsidRDefault="00000000">
      <w:pPr>
        <w:pStyle w:val="Heading2"/>
        <w:spacing w:before="0" w:after="240" w:line="275" w:lineRule="auto"/>
      </w:pPr>
      <w:r>
        <w:t>IS Professional Elective 4 — Generative AI Systems</w:t>
      </w:r>
    </w:p>
    <w:p w14:paraId="1B7A6115" w14:textId="77777777" w:rsidR="006B36AC" w:rsidRDefault="00000000">
      <w:pPr>
        <w:pStyle w:val="Heading3"/>
        <w:spacing w:before="0" w:line="275" w:lineRule="auto"/>
      </w:pPr>
      <w:r>
        <w:t>1. Project Identity</w:t>
      </w:r>
    </w:p>
    <w:p w14:paraId="40EB26BD" w14:textId="77777777" w:rsidR="006B36AC" w:rsidRDefault="00000000">
      <w:pPr>
        <w:numPr>
          <w:ilvl w:val="0"/>
          <w:numId w:val="1"/>
        </w:numPr>
        <w:pBdr>
          <w:top w:val="nil"/>
          <w:left w:val="nil"/>
          <w:bottom w:val="nil"/>
          <w:right w:val="nil"/>
          <w:between w:val="nil"/>
        </w:pBdr>
        <w:spacing w:line="275" w:lineRule="auto"/>
      </w:pPr>
      <w:r>
        <w:rPr>
          <w:b/>
          <w:bCs/>
        </w:rPr>
        <w:t>Project Title:</w:t>
      </w:r>
      <w:r>
        <w:t xml:space="preserve"> </w:t>
      </w:r>
      <w:proofErr w:type="spellStart"/>
      <w:r>
        <w:t>PolyBot</w:t>
      </w:r>
      <w:proofErr w:type="spellEnd"/>
      <w:r>
        <w:t xml:space="preserve">: A RAG-based Campus Tourism &amp; History Guide for </w:t>
      </w:r>
      <w:proofErr w:type="spellStart"/>
      <w:r>
        <w:t>Talibon</w:t>
      </w:r>
      <w:proofErr w:type="spellEnd"/>
      <w:r>
        <w:t xml:space="preserve"> Polytechnic College</w:t>
      </w:r>
    </w:p>
    <w:p w14:paraId="1839FEC6" w14:textId="77777777" w:rsidR="006B36AC" w:rsidRDefault="00000000">
      <w:pPr>
        <w:numPr>
          <w:ilvl w:val="0"/>
          <w:numId w:val="1"/>
        </w:numPr>
        <w:pBdr>
          <w:top w:val="nil"/>
          <w:left w:val="nil"/>
          <w:bottom w:val="nil"/>
          <w:right w:val="nil"/>
          <w:between w:val="nil"/>
        </w:pBdr>
        <w:spacing w:line="275" w:lineRule="auto"/>
      </w:pPr>
      <w:r>
        <w:rPr>
          <w:b/>
          <w:bCs/>
        </w:rPr>
        <w:t>Chosen Theme:</w:t>
      </w:r>
      <w:r>
        <w:t xml:space="preserve"> Document/Knowledge-Base Q&amp;A Assistant</w:t>
      </w:r>
    </w:p>
    <w:p w14:paraId="03EFAACE" w14:textId="31668DB0" w:rsidR="006B36AC" w:rsidRDefault="00000000">
      <w:pPr>
        <w:numPr>
          <w:ilvl w:val="0"/>
          <w:numId w:val="1"/>
        </w:numPr>
        <w:pBdr>
          <w:top w:val="nil"/>
          <w:left w:val="nil"/>
          <w:bottom w:val="nil"/>
          <w:right w:val="nil"/>
          <w:between w:val="nil"/>
        </w:pBdr>
        <w:spacing w:line="275" w:lineRule="auto"/>
      </w:pPr>
      <w:r>
        <w:rPr>
          <w:b/>
          <w:bCs/>
        </w:rPr>
        <w:t>Repository Link:</w:t>
      </w:r>
      <w:r>
        <w:t xml:space="preserve"> [</w:t>
      </w:r>
      <w:r w:rsidR="002777A8">
        <w:t xml:space="preserve">git clone </w:t>
      </w:r>
      <w:r w:rsidR="002777A8" w:rsidRPr="002777A8">
        <w:t>https://github.com/udtohantmarie-a11y/polybot-capstone</w:t>
      </w:r>
      <w:r>
        <w:t>]</w:t>
      </w:r>
    </w:p>
    <w:p w14:paraId="1C784F25" w14:textId="77777777" w:rsidR="006B36AC" w:rsidRDefault="006B36AC">
      <w:pPr>
        <w:pBdr>
          <w:top w:val="nil"/>
          <w:left w:val="nil"/>
          <w:bottom w:val="nil"/>
          <w:right w:val="nil"/>
          <w:between w:val="nil"/>
        </w:pBdr>
        <w:spacing w:after="240"/>
      </w:pPr>
    </w:p>
    <w:p w14:paraId="4E80FBA8" w14:textId="77777777" w:rsidR="006B36AC" w:rsidRDefault="00000000">
      <w:pPr>
        <w:pStyle w:val="Heading3"/>
        <w:spacing w:line="275" w:lineRule="auto"/>
      </w:pPr>
      <w:r>
        <w:t>2. Problem Statement</w:t>
      </w:r>
    </w:p>
    <w:p w14:paraId="4543453B" w14:textId="77777777" w:rsidR="006B36AC" w:rsidRDefault="00000000">
      <w:pPr>
        <w:pBdr>
          <w:top w:val="nil"/>
          <w:left w:val="nil"/>
          <w:bottom w:val="nil"/>
          <w:right w:val="nil"/>
          <w:between w:val="nil"/>
        </w:pBdr>
        <w:spacing w:line="275" w:lineRule="auto"/>
      </w:pPr>
      <w:r>
        <w:t xml:space="preserve">Freshmen students, visitors, and even current students at </w:t>
      </w:r>
      <w:proofErr w:type="spellStart"/>
      <w:r>
        <w:t>Talibon</w:t>
      </w:r>
      <w:proofErr w:type="spellEnd"/>
      <w:r>
        <w:t xml:space="preserve"> Polytechnic College often find it time-consuming to manually search for specific information regarding the college's history, facilities, academic policies, and student services. Searching through the extensive TPC Student Handbook to find specific rules—such as uniform policies, grading systems, or library hours—can be inefficient. </w:t>
      </w:r>
      <w:proofErr w:type="spellStart"/>
      <w:r>
        <w:t>PolyBot</w:t>
      </w:r>
      <w:proofErr w:type="spellEnd"/>
      <w:r>
        <w:t xml:space="preserve"> aims to solve this by providing an intelligent, conversational interface that can instantly retrieve accurate, context-aware answers directly from the official handbook, thereby streamlining information dissemination and enhancing the campus experience.</w:t>
      </w:r>
    </w:p>
    <w:p w14:paraId="40C3C32C" w14:textId="77777777" w:rsidR="006B36AC" w:rsidRDefault="006B36AC">
      <w:pPr>
        <w:pBdr>
          <w:top w:val="nil"/>
          <w:left w:val="nil"/>
          <w:bottom w:val="nil"/>
          <w:right w:val="nil"/>
          <w:between w:val="nil"/>
        </w:pBdr>
        <w:spacing w:after="240"/>
      </w:pPr>
    </w:p>
    <w:p w14:paraId="3123478D" w14:textId="77777777" w:rsidR="006B36AC" w:rsidRDefault="00000000">
      <w:pPr>
        <w:pStyle w:val="Heading3"/>
        <w:spacing w:line="275" w:lineRule="auto"/>
      </w:pPr>
      <w:r>
        <w:t>3. Target Users</w:t>
      </w:r>
    </w:p>
    <w:p w14:paraId="317CBA86" w14:textId="77777777" w:rsidR="006B36AC" w:rsidRDefault="00000000">
      <w:pPr>
        <w:numPr>
          <w:ilvl w:val="0"/>
          <w:numId w:val="2"/>
        </w:numPr>
        <w:pBdr>
          <w:top w:val="nil"/>
          <w:left w:val="nil"/>
          <w:bottom w:val="nil"/>
          <w:right w:val="nil"/>
          <w:between w:val="nil"/>
        </w:pBdr>
        <w:spacing w:line="275" w:lineRule="auto"/>
      </w:pPr>
      <w:r>
        <w:rPr>
          <w:b/>
          <w:bCs/>
        </w:rPr>
        <w:t>Primary Users:</w:t>
      </w:r>
      <w:r>
        <w:t xml:space="preserve"> TPC students (especially freshmen) and campus visitors who need quick access to school history, guidelines, and facilities.</w:t>
      </w:r>
    </w:p>
    <w:p w14:paraId="190C7967" w14:textId="77777777" w:rsidR="006B36AC" w:rsidRDefault="00000000">
      <w:pPr>
        <w:numPr>
          <w:ilvl w:val="0"/>
          <w:numId w:val="2"/>
        </w:numPr>
        <w:pBdr>
          <w:top w:val="nil"/>
          <w:left w:val="nil"/>
          <w:bottom w:val="nil"/>
          <w:right w:val="nil"/>
          <w:between w:val="nil"/>
        </w:pBdr>
        <w:spacing w:line="275" w:lineRule="auto"/>
      </w:pPr>
      <w:r>
        <w:rPr>
          <w:b/>
          <w:bCs/>
        </w:rPr>
        <w:t>Secondary Users:</w:t>
      </w:r>
      <w:r>
        <w:t xml:space="preserve"> TPC Administration, Guidance Counselors, and Student Affairs staff, as the bot will significantly reduce repetitive inquiries about standard procedures.</w:t>
      </w:r>
    </w:p>
    <w:p w14:paraId="0E9A2C47" w14:textId="77777777" w:rsidR="006B36AC" w:rsidRDefault="00000000">
      <w:pPr>
        <w:numPr>
          <w:ilvl w:val="0"/>
          <w:numId w:val="2"/>
        </w:numPr>
        <w:pBdr>
          <w:top w:val="nil"/>
          <w:left w:val="nil"/>
          <w:bottom w:val="nil"/>
          <w:right w:val="nil"/>
          <w:between w:val="nil"/>
        </w:pBdr>
        <w:spacing w:line="275" w:lineRule="auto"/>
      </w:pPr>
      <w:r>
        <w:rPr>
          <w:b/>
          <w:bCs/>
        </w:rPr>
        <w:t>Workflow Change:</w:t>
      </w:r>
      <w:r>
        <w:t xml:space="preserve"> Instead of manually scanning a lengthy PDF document or lining up at the Registrar/Student Affairs office for simple queries, users will converse with </w:t>
      </w:r>
      <w:proofErr w:type="spellStart"/>
      <w:r>
        <w:t>PolyBot</w:t>
      </w:r>
      <w:proofErr w:type="spellEnd"/>
      <w:r>
        <w:t xml:space="preserve"> to get immediate, accurate answers grounded in official school policies.</w:t>
      </w:r>
    </w:p>
    <w:p w14:paraId="4BA15AB0" w14:textId="77777777" w:rsidR="006B36AC" w:rsidRDefault="006B36AC">
      <w:pPr>
        <w:pBdr>
          <w:top w:val="nil"/>
          <w:left w:val="nil"/>
          <w:bottom w:val="nil"/>
          <w:right w:val="nil"/>
          <w:between w:val="nil"/>
        </w:pBdr>
        <w:spacing w:after="240"/>
      </w:pPr>
    </w:p>
    <w:p w14:paraId="0820E2F0" w14:textId="77777777" w:rsidR="006B36AC" w:rsidRDefault="00000000">
      <w:pPr>
        <w:pStyle w:val="Heading3"/>
        <w:spacing w:line="275" w:lineRule="auto"/>
      </w:pPr>
      <w:r>
        <w:t>4. Dataset Source(s)</w:t>
      </w:r>
    </w:p>
    <w:p w14:paraId="70AED239" w14:textId="77777777" w:rsidR="006B36AC" w:rsidRDefault="00000000">
      <w:pPr>
        <w:numPr>
          <w:ilvl w:val="0"/>
          <w:numId w:val="3"/>
        </w:numPr>
        <w:pBdr>
          <w:top w:val="nil"/>
          <w:left w:val="nil"/>
          <w:bottom w:val="nil"/>
          <w:right w:val="nil"/>
          <w:between w:val="nil"/>
        </w:pBdr>
        <w:spacing w:line="275" w:lineRule="auto"/>
      </w:pPr>
      <w:r>
        <w:rPr>
          <w:b/>
          <w:bCs/>
        </w:rPr>
        <w:t>Data Type:</w:t>
      </w:r>
      <w:r>
        <w:t xml:space="preserve"> PDF</w:t>
      </w:r>
    </w:p>
    <w:p w14:paraId="7DC3C805" w14:textId="77777777" w:rsidR="006B36AC" w:rsidRDefault="00000000">
      <w:pPr>
        <w:numPr>
          <w:ilvl w:val="0"/>
          <w:numId w:val="3"/>
        </w:numPr>
        <w:pBdr>
          <w:top w:val="nil"/>
          <w:left w:val="nil"/>
          <w:bottom w:val="nil"/>
          <w:right w:val="nil"/>
          <w:between w:val="nil"/>
        </w:pBdr>
        <w:spacing w:line="275" w:lineRule="auto"/>
      </w:pPr>
      <w:r>
        <w:rPr>
          <w:b/>
          <w:bCs/>
        </w:rPr>
        <w:t>Source:</w:t>
      </w:r>
      <w:r>
        <w:t xml:space="preserve"> The official "TPC Student Handbook v.04".</w:t>
      </w:r>
    </w:p>
    <w:p w14:paraId="5ADD56A2" w14:textId="77777777" w:rsidR="006B36AC" w:rsidRDefault="00000000">
      <w:pPr>
        <w:numPr>
          <w:ilvl w:val="0"/>
          <w:numId w:val="3"/>
        </w:numPr>
        <w:pBdr>
          <w:top w:val="nil"/>
          <w:left w:val="nil"/>
          <w:bottom w:val="nil"/>
          <w:right w:val="nil"/>
          <w:between w:val="nil"/>
        </w:pBdr>
        <w:spacing w:line="275" w:lineRule="auto"/>
      </w:pPr>
      <w:r>
        <w:rPr>
          <w:b/>
          <w:bCs/>
        </w:rPr>
        <w:t>Volume:</w:t>
      </w:r>
      <w:r>
        <w:t xml:space="preserve"> 1 document comprising 203 pages of comprehensive text, including the </w:t>
      </w:r>
      <w:r>
        <w:lastRenderedPageBreak/>
        <w:t>college's history, academic rules, student services, and codes of conduct.</w:t>
      </w:r>
    </w:p>
    <w:p w14:paraId="78517790" w14:textId="77777777" w:rsidR="006B36AC" w:rsidRDefault="006B36AC">
      <w:pPr>
        <w:pBdr>
          <w:top w:val="nil"/>
          <w:left w:val="nil"/>
          <w:bottom w:val="nil"/>
          <w:right w:val="nil"/>
          <w:between w:val="nil"/>
        </w:pBdr>
        <w:spacing w:after="240"/>
      </w:pPr>
    </w:p>
    <w:p w14:paraId="6864D309" w14:textId="77777777" w:rsidR="006B36AC" w:rsidRDefault="00000000">
      <w:pPr>
        <w:pStyle w:val="Heading3"/>
        <w:spacing w:line="275" w:lineRule="auto"/>
      </w:pPr>
      <w:r>
        <w:t>5. Success Criteria</w:t>
      </w:r>
    </w:p>
    <w:p w14:paraId="7F00E6B1" w14:textId="77777777" w:rsidR="006B36AC" w:rsidRDefault="00000000">
      <w:pPr>
        <w:numPr>
          <w:ilvl w:val="0"/>
          <w:numId w:val="4"/>
        </w:numPr>
        <w:pBdr>
          <w:top w:val="nil"/>
          <w:left w:val="nil"/>
          <w:bottom w:val="nil"/>
          <w:right w:val="nil"/>
          <w:between w:val="nil"/>
        </w:pBdr>
        <w:spacing w:line="275" w:lineRule="auto"/>
      </w:pPr>
      <w:r>
        <w:rPr>
          <w:b/>
          <w:bCs/>
        </w:rPr>
        <w:t>Technical Accuracy:</w:t>
      </w:r>
      <w:r>
        <w:t xml:space="preserve"> The system correctly retrieves information and cites the specific Article or Chapter from the TPC Student Handbook for at least 90% of user queries.</w:t>
      </w:r>
    </w:p>
    <w:p w14:paraId="609F201E" w14:textId="77777777" w:rsidR="006B36AC" w:rsidRDefault="00000000">
      <w:pPr>
        <w:numPr>
          <w:ilvl w:val="0"/>
          <w:numId w:val="4"/>
        </w:numPr>
        <w:pBdr>
          <w:top w:val="nil"/>
          <w:left w:val="nil"/>
          <w:bottom w:val="nil"/>
          <w:right w:val="nil"/>
          <w:between w:val="nil"/>
        </w:pBdr>
        <w:spacing w:line="275" w:lineRule="auto"/>
      </w:pPr>
      <w:r>
        <w:rPr>
          <w:b/>
          <w:bCs/>
        </w:rPr>
        <w:t>Performance:</w:t>
      </w:r>
      <w:r>
        <w:t xml:space="preserve"> The RAG pipeline processes the query and returns a grounded response in under 3 seconds.</w:t>
      </w:r>
    </w:p>
    <w:p w14:paraId="539FF6A3" w14:textId="77777777" w:rsidR="006B36AC" w:rsidRDefault="00000000">
      <w:pPr>
        <w:numPr>
          <w:ilvl w:val="0"/>
          <w:numId w:val="4"/>
        </w:numPr>
        <w:pBdr>
          <w:top w:val="nil"/>
          <w:left w:val="nil"/>
          <w:bottom w:val="nil"/>
          <w:right w:val="nil"/>
          <w:between w:val="nil"/>
        </w:pBdr>
        <w:spacing w:line="275" w:lineRule="auto"/>
      </w:pPr>
      <w:r>
        <w:rPr>
          <w:b/>
          <w:bCs/>
        </w:rPr>
        <w:t>Utility:</w:t>
      </w:r>
      <w:r>
        <w:t xml:space="preserve"> </w:t>
      </w:r>
      <w:proofErr w:type="spellStart"/>
      <w:r>
        <w:t>PolyBot</w:t>
      </w:r>
      <w:proofErr w:type="spellEnd"/>
      <w:r>
        <w:t xml:space="preserve"> successfully handles 5 complex, domain-specific queries (e.g., explaining the computation of the General Weighted Average or detailing the dress code for specific days) without hallucinating facts outside the provided handbook.</w:t>
      </w:r>
    </w:p>
    <w:p w14:paraId="3AC5BFF4" w14:textId="77777777" w:rsidR="006B36AC" w:rsidRDefault="006B36AC">
      <w:pPr>
        <w:pBdr>
          <w:top w:val="nil"/>
          <w:left w:val="nil"/>
          <w:bottom w:val="nil"/>
          <w:right w:val="nil"/>
          <w:between w:val="nil"/>
        </w:pBdr>
        <w:spacing w:after="240"/>
      </w:pPr>
    </w:p>
    <w:p w14:paraId="4F61CD54" w14:textId="77777777" w:rsidR="006B36AC" w:rsidRDefault="00000000">
      <w:pPr>
        <w:pStyle w:val="Heading3"/>
        <w:spacing w:line="275" w:lineRule="auto"/>
      </w:pPr>
      <w:r>
        <w:t>6. Team Composition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B36AC" w14:paraId="307ABE40" w14:textId="77777777">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E8EAED"/>
            <w:tcMar>
              <w:top w:w="150" w:type="dxa"/>
              <w:left w:w="150" w:type="dxa"/>
              <w:bottom w:w="150" w:type="dxa"/>
              <w:right w:w="150" w:type="dxa"/>
            </w:tcMar>
          </w:tcPr>
          <w:p w14:paraId="760EF99C" w14:textId="77777777" w:rsidR="006B36AC" w:rsidRDefault="00000000">
            <w:pPr>
              <w:pBdr>
                <w:top w:val="nil"/>
                <w:left w:val="nil"/>
                <w:bottom w:val="nil"/>
                <w:right w:val="nil"/>
                <w:between w:val="nil"/>
              </w:pBdr>
              <w:spacing w:before="150" w:after="150" w:line="275" w:lineRule="auto"/>
              <w:rPr>
                <w:b/>
                <w:bCs/>
              </w:rPr>
            </w:pPr>
            <w:r>
              <w:rPr>
                <w:b/>
                <w:bCs/>
              </w:rPr>
              <w:t>Team Member Name</w:t>
            </w:r>
          </w:p>
        </w:tc>
        <w:tc>
          <w:tcPr>
            <w:tcW w:w="3120" w:type="dxa"/>
            <w:tcBorders>
              <w:top w:val="single" w:sz="6" w:space="0" w:color="000000"/>
              <w:left w:val="single" w:sz="6" w:space="0" w:color="000000"/>
              <w:bottom w:val="single" w:sz="6" w:space="0" w:color="000000"/>
              <w:right w:val="single" w:sz="6" w:space="0" w:color="000000"/>
            </w:tcBorders>
            <w:shd w:val="clear" w:color="auto" w:fill="E8EAED"/>
            <w:tcMar>
              <w:top w:w="150" w:type="dxa"/>
              <w:left w:w="150" w:type="dxa"/>
              <w:bottom w:w="150" w:type="dxa"/>
              <w:right w:w="150" w:type="dxa"/>
            </w:tcMar>
          </w:tcPr>
          <w:p w14:paraId="378ADDAB" w14:textId="77777777" w:rsidR="006B36AC" w:rsidRDefault="00000000">
            <w:pPr>
              <w:pBdr>
                <w:top w:val="nil"/>
                <w:left w:val="nil"/>
                <w:bottom w:val="nil"/>
                <w:right w:val="nil"/>
                <w:between w:val="nil"/>
              </w:pBdr>
              <w:spacing w:before="150" w:after="150" w:line="275" w:lineRule="auto"/>
              <w:rPr>
                <w:b/>
                <w:bCs/>
              </w:rPr>
            </w:pPr>
            <w:r>
              <w:rPr>
                <w:b/>
                <w:bCs/>
              </w:rPr>
              <w:t>Primary Responsibility</w:t>
            </w:r>
          </w:p>
        </w:tc>
        <w:tc>
          <w:tcPr>
            <w:tcW w:w="3120" w:type="dxa"/>
            <w:tcBorders>
              <w:top w:val="single" w:sz="6" w:space="0" w:color="000000"/>
              <w:left w:val="single" w:sz="6" w:space="0" w:color="000000"/>
              <w:bottom w:val="single" w:sz="6" w:space="0" w:color="000000"/>
              <w:right w:val="single" w:sz="6" w:space="0" w:color="000000"/>
            </w:tcBorders>
            <w:shd w:val="clear" w:color="auto" w:fill="E8EAED"/>
            <w:tcMar>
              <w:top w:w="150" w:type="dxa"/>
              <w:left w:w="150" w:type="dxa"/>
              <w:bottom w:w="150" w:type="dxa"/>
              <w:right w:w="150" w:type="dxa"/>
            </w:tcMar>
          </w:tcPr>
          <w:p w14:paraId="6566B6AB" w14:textId="77777777" w:rsidR="006B36AC" w:rsidRDefault="00000000">
            <w:pPr>
              <w:pBdr>
                <w:top w:val="nil"/>
                <w:left w:val="nil"/>
                <w:bottom w:val="nil"/>
                <w:right w:val="nil"/>
                <w:between w:val="nil"/>
              </w:pBdr>
              <w:spacing w:before="150" w:after="150" w:line="275" w:lineRule="auto"/>
              <w:rPr>
                <w:b/>
                <w:bCs/>
              </w:rPr>
            </w:pPr>
            <w:r>
              <w:rPr>
                <w:b/>
                <w:bCs/>
              </w:rPr>
              <w:t>Assigned Component</w:t>
            </w:r>
          </w:p>
        </w:tc>
      </w:tr>
      <w:tr w:rsidR="006B36AC" w14:paraId="4C5C3E17" w14:textId="77777777">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E167F3" w14:textId="77777777" w:rsidR="006B36AC" w:rsidRDefault="00000000">
            <w:pPr>
              <w:pBdr>
                <w:top w:val="nil"/>
                <w:left w:val="nil"/>
                <w:bottom w:val="nil"/>
                <w:right w:val="nil"/>
                <w:between w:val="nil"/>
              </w:pBdr>
              <w:spacing w:before="150" w:after="150" w:line="275" w:lineRule="auto"/>
            </w:pPr>
            <w:r>
              <w:t>Trisha Marie Udtohan</w:t>
            </w:r>
          </w:p>
        </w:tc>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5DD927" w14:textId="77777777" w:rsidR="006B36AC" w:rsidRDefault="00000000">
            <w:pPr>
              <w:pBdr>
                <w:top w:val="nil"/>
                <w:left w:val="nil"/>
                <w:bottom w:val="nil"/>
                <w:right w:val="nil"/>
                <w:between w:val="nil"/>
              </w:pBdr>
              <w:spacing w:before="150" w:after="150" w:line="275" w:lineRule="auto"/>
            </w:pPr>
            <w:r>
              <w:t>Lead Developer</w:t>
            </w:r>
          </w:p>
        </w:tc>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607B04" w14:textId="77777777" w:rsidR="006B36AC" w:rsidRDefault="00000000">
            <w:pPr>
              <w:pBdr>
                <w:top w:val="nil"/>
                <w:left w:val="nil"/>
                <w:bottom w:val="nil"/>
                <w:right w:val="nil"/>
                <w:between w:val="nil"/>
              </w:pBdr>
              <w:spacing w:before="150" w:after="150" w:line="275" w:lineRule="auto"/>
            </w:pPr>
            <w:r>
              <w:t>Data Pipeline &amp; Embeddings</w:t>
            </w:r>
          </w:p>
        </w:tc>
      </w:tr>
      <w:tr w:rsidR="006B36AC" w14:paraId="21E9393C" w14:textId="77777777">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C6D917" w14:textId="77777777" w:rsidR="006B36AC" w:rsidRDefault="00000000">
            <w:pPr>
              <w:pBdr>
                <w:top w:val="nil"/>
                <w:left w:val="nil"/>
                <w:bottom w:val="nil"/>
                <w:right w:val="nil"/>
                <w:between w:val="nil"/>
              </w:pBdr>
              <w:spacing w:before="150" w:after="150" w:line="275" w:lineRule="auto"/>
            </w:pPr>
            <w:r>
              <w:t>Jenalyn Sabal</w:t>
            </w:r>
          </w:p>
        </w:tc>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830DF0" w14:textId="77777777" w:rsidR="006B36AC" w:rsidRDefault="00000000">
            <w:pPr>
              <w:pBdr>
                <w:top w:val="nil"/>
                <w:left w:val="nil"/>
                <w:bottom w:val="nil"/>
                <w:right w:val="nil"/>
                <w:between w:val="nil"/>
              </w:pBdr>
              <w:spacing w:before="150" w:after="150" w:line="275" w:lineRule="auto"/>
            </w:pPr>
            <w:r>
              <w:t>AI Orchestrator</w:t>
            </w:r>
          </w:p>
        </w:tc>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BA8E13" w14:textId="77777777" w:rsidR="006B36AC" w:rsidRDefault="00000000">
            <w:pPr>
              <w:pBdr>
                <w:top w:val="nil"/>
                <w:left w:val="nil"/>
                <w:bottom w:val="nil"/>
                <w:right w:val="nil"/>
                <w:between w:val="nil"/>
              </w:pBdr>
              <w:spacing w:before="150" w:after="150" w:line="275" w:lineRule="auto"/>
            </w:pPr>
            <w:r>
              <w:t>RAG Architecture &amp; Prompting</w:t>
            </w:r>
          </w:p>
        </w:tc>
      </w:tr>
      <w:tr w:rsidR="006B36AC" w14:paraId="16BEFE70" w14:textId="77777777">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456D78" w14:textId="77777777" w:rsidR="006B36AC" w:rsidRDefault="00000000">
            <w:pPr>
              <w:pBdr>
                <w:top w:val="nil"/>
                <w:left w:val="nil"/>
                <w:bottom w:val="nil"/>
                <w:right w:val="nil"/>
                <w:between w:val="nil"/>
              </w:pBdr>
              <w:spacing w:before="150" w:after="150" w:line="275" w:lineRule="auto"/>
            </w:pPr>
            <w:r>
              <w:t>Kaycee Cerida</w:t>
            </w:r>
          </w:p>
        </w:tc>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8550B1" w14:textId="77777777" w:rsidR="006B36AC" w:rsidRDefault="00000000">
            <w:pPr>
              <w:pBdr>
                <w:top w:val="nil"/>
                <w:left w:val="nil"/>
                <w:bottom w:val="nil"/>
                <w:right w:val="nil"/>
                <w:between w:val="nil"/>
              </w:pBdr>
              <w:spacing w:before="150" w:after="150" w:line="275" w:lineRule="auto"/>
            </w:pPr>
            <w:r>
              <w:t>DevOps/UI</w:t>
            </w:r>
          </w:p>
        </w:tc>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753D56" w14:textId="77777777" w:rsidR="006B36AC" w:rsidRDefault="00000000">
            <w:pPr>
              <w:pBdr>
                <w:top w:val="nil"/>
                <w:left w:val="nil"/>
                <w:bottom w:val="nil"/>
                <w:right w:val="nil"/>
                <w:between w:val="nil"/>
              </w:pBdr>
              <w:spacing w:before="150" w:after="150" w:line="275" w:lineRule="auto"/>
            </w:pPr>
            <w:r>
              <w:t>Deployment &amp; Interface</w:t>
            </w:r>
          </w:p>
        </w:tc>
      </w:tr>
      <w:tr w:rsidR="006B36AC" w14:paraId="2BFA42FE" w14:textId="77777777">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33C6CF" w14:textId="77777777" w:rsidR="006B36AC" w:rsidRDefault="00000000">
            <w:pPr>
              <w:pBdr>
                <w:top w:val="nil"/>
                <w:left w:val="nil"/>
                <w:bottom w:val="nil"/>
                <w:right w:val="nil"/>
                <w:between w:val="nil"/>
              </w:pBdr>
              <w:spacing w:before="150" w:after="150" w:line="275" w:lineRule="auto"/>
            </w:pPr>
            <w:r>
              <w:t>Jerwin Villarin</w:t>
            </w:r>
          </w:p>
        </w:tc>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5ECEEA" w14:textId="77777777" w:rsidR="006B36AC" w:rsidRDefault="00000000">
            <w:pPr>
              <w:pBdr>
                <w:top w:val="nil"/>
                <w:left w:val="nil"/>
                <w:bottom w:val="nil"/>
                <w:right w:val="nil"/>
                <w:between w:val="nil"/>
              </w:pBdr>
              <w:spacing w:before="150" w:after="150" w:line="275" w:lineRule="auto"/>
            </w:pPr>
            <w:r>
              <w:t>QA &amp; Evaluation</w:t>
            </w:r>
          </w:p>
        </w:tc>
        <w:tc>
          <w:tcPr>
            <w:tcW w:w="31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34A713" w14:textId="77777777" w:rsidR="006B36AC" w:rsidRDefault="00000000">
            <w:pPr>
              <w:pBdr>
                <w:top w:val="nil"/>
                <w:left w:val="nil"/>
                <w:bottom w:val="nil"/>
                <w:right w:val="nil"/>
                <w:between w:val="nil"/>
              </w:pBdr>
              <w:spacing w:before="150" w:after="150" w:line="275" w:lineRule="auto"/>
            </w:pPr>
            <w:r>
              <w:t>Dataset Curation &amp; Model Testing</w:t>
            </w:r>
          </w:p>
        </w:tc>
      </w:tr>
    </w:tbl>
    <w:p w14:paraId="3AE8E1DE" w14:textId="77777777" w:rsidR="006B36AC" w:rsidRDefault="006B36AC">
      <w:pPr>
        <w:pBdr>
          <w:top w:val="nil"/>
          <w:left w:val="nil"/>
          <w:bottom w:val="nil"/>
          <w:right w:val="nil"/>
          <w:between w:val="nil"/>
        </w:pBdr>
        <w:spacing w:line="276" w:lineRule="auto"/>
      </w:pPr>
    </w:p>
    <w:sectPr w:rsidR="006B36A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CABC777C-B81D-4C49-8E59-ED7B8070279D}"/>
  </w:font>
  <w:font w:name="Calibri">
    <w:panose1 w:val="020F0502020204030204"/>
    <w:charset w:val="00"/>
    <w:family w:val="swiss"/>
    <w:pitch w:val="variable"/>
    <w:sig w:usb0="E4002EFF" w:usb1="C200247B" w:usb2="00000009" w:usb3="00000000" w:csb0="000001FF" w:csb1="00000000"/>
    <w:embedRegular r:id="rId2" w:fontKey="{4ACB3652-7FE6-4B47-9826-482D8DCB7359}"/>
  </w:font>
  <w:font w:name="Cambria">
    <w:panose1 w:val="02040503050406030204"/>
    <w:charset w:val="00"/>
    <w:family w:val="roman"/>
    <w:pitch w:val="variable"/>
    <w:sig w:usb0="E00006FF" w:usb1="420024FF" w:usb2="02000000" w:usb3="00000000" w:csb0="0000019F" w:csb1="00000000"/>
    <w:embedRegular r:id="rId3" w:fontKey="{8461EC74-0D73-4CA3-A959-746AD53721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25B6"/>
    <w:multiLevelType w:val="multilevel"/>
    <w:tmpl w:val="D38672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5B02D96"/>
    <w:multiLevelType w:val="multilevel"/>
    <w:tmpl w:val="18C6C8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3691FCF"/>
    <w:multiLevelType w:val="multilevel"/>
    <w:tmpl w:val="2632DA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2040DC5"/>
    <w:multiLevelType w:val="multilevel"/>
    <w:tmpl w:val="CB4470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17557504">
    <w:abstractNumId w:val="3"/>
  </w:num>
  <w:num w:numId="2" w16cid:durableId="1051997468">
    <w:abstractNumId w:val="0"/>
  </w:num>
  <w:num w:numId="3" w16cid:durableId="1095591909">
    <w:abstractNumId w:val="1"/>
  </w:num>
  <w:num w:numId="4" w16cid:durableId="1365129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6AC"/>
    <w:rsid w:val="002777A8"/>
    <w:rsid w:val="002C1852"/>
    <w:rsid w:val="006B3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3A63"/>
  <w15:docId w15:val="{F2EB8565-1C25-4FC9-8568-EF5602EF2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2777A8"/>
    <w:rPr>
      <w:color w:val="0000FF" w:themeColor="hyperlink"/>
      <w:u w:val="single"/>
    </w:rPr>
  </w:style>
  <w:style w:type="character" w:styleId="UnresolvedMention">
    <w:name w:val="Unresolved Mention"/>
    <w:basedOn w:val="DefaultParagraphFont"/>
    <w:uiPriority w:val="99"/>
    <w:semiHidden/>
    <w:unhideWhenUsed/>
    <w:rsid w:val="00277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2299</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trisha marie udtohan</cp:lastModifiedBy>
  <cp:revision>2</cp:revision>
  <dcterms:created xsi:type="dcterms:W3CDTF">2026-08-25T07:34:00Z</dcterms:created>
  <dcterms:modified xsi:type="dcterms:W3CDTF">2026-08-25T07:34:00Z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ec25c14a-5227-448f-a322-c556f04db5a8</vt:lpwstr>
  </property>
</Properties>
</file>