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10263" w14:textId="77777777" w:rsidR="006A5A1D" w:rsidRPr="008A4A9A" w:rsidRDefault="006A5A1D" w:rsidP="006A5A1D">
      <w:pPr>
        <w:tabs>
          <w:tab w:val="left" w:pos="487"/>
        </w:tabs>
        <w:rPr>
          <w:rFonts w:cs="Arial"/>
          <w:b/>
          <w:bCs/>
          <w:lang w:val="en-GB"/>
        </w:rPr>
      </w:pPr>
    </w:p>
    <w:p w14:paraId="18E602AB" w14:textId="1ADC917B" w:rsidR="006A5B0C" w:rsidRPr="008A4A9A" w:rsidRDefault="00703D49" w:rsidP="00722AA2">
      <w:pPr>
        <w:jc w:val="center"/>
        <w:rPr>
          <w:rFonts w:cs="Arial"/>
          <w:b/>
          <w:bCs/>
          <w:lang w:val="en-GB"/>
        </w:rPr>
      </w:pPr>
      <w:r w:rsidRPr="008A4A9A">
        <w:rPr>
          <w:rFonts w:cs="Arial"/>
          <w:b/>
          <w:bCs/>
          <w:lang w:val="en-GB"/>
        </w:rPr>
        <w:t>THESIS AGREEMENT</w:t>
      </w:r>
    </w:p>
    <w:p w14:paraId="0C5DC37E" w14:textId="70D711E1" w:rsidR="00E0219C" w:rsidRPr="008A4A9A" w:rsidRDefault="00E0219C" w:rsidP="00703D49">
      <w:pPr>
        <w:pStyle w:val="ListParagraph"/>
        <w:numPr>
          <w:ilvl w:val="0"/>
          <w:numId w:val="2"/>
        </w:numPr>
        <w:ind w:left="284"/>
        <w:rPr>
          <w:rFonts w:cs="Arial"/>
          <w:b/>
          <w:bCs/>
          <w:lang w:val="en-GB"/>
        </w:rPr>
      </w:pPr>
      <w:r w:rsidRPr="008A4A9A">
        <w:rPr>
          <w:rFonts w:cs="Arial"/>
          <w:b/>
          <w:bCs/>
          <w:lang w:val="en-GB"/>
        </w:rPr>
        <w:t>Parties</w:t>
      </w:r>
    </w:p>
    <w:tbl>
      <w:tblPr>
        <w:tblStyle w:val="TableGrid"/>
        <w:tblW w:w="9918" w:type="dxa"/>
        <w:tblLook w:val="04A0" w:firstRow="1" w:lastRow="0" w:firstColumn="1" w:lastColumn="0" w:noHBand="0" w:noVBand="1"/>
      </w:tblPr>
      <w:tblGrid>
        <w:gridCol w:w="2122"/>
        <w:gridCol w:w="7796"/>
      </w:tblGrid>
      <w:tr w:rsidR="00E0219C" w:rsidRPr="008A4A9A" w14:paraId="0D14C88C" w14:textId="77777777" w:rsidTr="00045343">
        <w:tc>
          <w:tcPr>
            <w:tcW w:w="2122" w:type="dxa"/>
          </w:tcPr>
          <w:p w14:paraId="3563307B" w14:textId="00EC24A2" w:rsidR="00E0219C" w:rsidRPr="008A4A9A" w:rsidRDefault="00F9213A" w:rsidP="00045343">
            <w:pPr>
              <w:rPr>
                <w:rFonts w:cs="Arial"/>
                <w:lang w:val="en-GB"/>
              </w:rPr>
            </w:pPr>
            <w:r w:rsidRPr="008A4A9A">
              <w:rPr>
                <w:rFonts w:cs="Arial"/>
                <w:lang w:val="en-GB"/>
              </w:rPr>
              <w:t>Name of the party</w:t>
            </w:r>
            <w:r w:rsidR="00E0219C" w:rsidRPr="008A4A9A">
              <w:rPr>
                <w:rFonts w:cs="Arial"/>
                <w:lang w:val="en-GB"/>
              </w:rPr>
              <w:t>:</w:t>
            </w:r>
          </w:p>
        </w:tc>
        <w:tc>
          <w:tcPr>
            <w:tcW w:w="7796" w:type="dxa"/>
          </w:tcPr>
          <w:p w14:paraId="3947A86A" w14:textId="4416CE13" w:rsidR="00E0219C" w:rsidRPr="008A4A9A" w:rsidRDefault="00E0219C" w:rsidP="00045343">
            <w:pPr>
              <w:rPr>
                <w:rFonts w:cs="Arial"/>
                <w:lang w:val="en-GB"/>
              </w:rPr>
            </w:pPr>
            <w:r w:rsidRPr="008A4A9A">
              <w:rPr>
                <w:rFonts w:cs="Arial"/>
                <w:lang w:val="en-GB"/>
              </w:rPr>
              <w:t xml:space="preserve">   </w:t>
            </w:r>
            <w:r w:rsidR="009555F8" w:rsidRPr="008A4A9A">
              <w:rPr>
                <w:rFonts w:cs="Arial"/>
                <w:lang w:val="en-GB"/>
              </w:rPr>
              <w:t>(”</w:t>
            </w:r>
            <w:r w:rsidR="0088130C">
              <w:rPr>
                <w:rFonts w:cs="Arial"/>
                <w:lang w:val="en-GB"/>
              </w:rPr>
              <w:t>Assignor</w:t>
            </w:r>
            <w:r w:rsidRPr="008A4A9A">
              <w:rPr>
                <w:rFonts w:cs="Arial"/>
                <w:lang w:val="en-GB"/>
              </w:rPr>
              <w:t>”</w:t>
            </w:r>
            <w:r w:rsidR="00722AA2" w:rsidRPr="008A4A9A">
              <w:rPr>
                <w:rFonts w:cs="Arial"/>
                <w:lang w:val="en-GB"/>
              </w:rPr>
              <w:t>)</w:t>
            </w:r>
          </w:p>
        </w:tc>
      </w:tr>
      <w:tr w:rsidR="00E0219C" w:rsidRPr="008A4A9A" w14:paraId="0B0724C6" w14:textId="77777777" w:rsidTr="00045343">
        <w:tc>
          <w:tcPr>
            <w:tcW w:w="2122" w:type="dxa"/>
          </w:tcPr>
          <w:p w14:paraId="715E54C2" w14:textId="47CFA6B7" w:rsidR="00E0219C" w:rsidRPr="008A4A9A" w:rsidRDefault="00E0219C" w:rsidP="00045343">
            <w:pPr>
              <w:rPr>
                <w:rFonts w:cs="Arial"/>
                <w:lang w:val="en-GB"/>
              </w:rPr>
            </w:pPr>
            <w:r w:rsidRPr="008A4A9A">
              <w:rPr>
                <w:rFonts w:cs="Arial"/>
                <w:lang w:val="en-GB"/>
              </w:rPr>
              <w:t>Address:</w:t>
            </w:r>
          </w:p>
        </w:tc>
        <w:tc>
          <w:tcPr>
            <w:tcW w:w="7796" w:type="dxa"/>
          </w:tcPr>
          <w:p w14:paraId="4AE695A1" w14:textId="77777777" w:rsidR="00E0219C" w:rsidRPr="008A4A9A" w:rsidRDefault="00E0219C" w:rsidP="00045343">
            <w:pPr>
              <w:rPr>
                <w:rFonts w:cs="Arial"/>
                <w:lang w:val="en-GB"/>
              </w:rPr>
            </w:pPr>
          </w:p>
        </w:tc>
      </w:tr>
      <w:tr w:rsidR="00E0219C" w:rsidRPr="008A4A9A" w14:paraId="3075DDCA" w14:textId="77777777" w:rsidTr="00045343">
        <w:tc>
          <w:tcPr>
            <w:tcW w:w="2122" w:type="dxa"/>
          </w:tcPr>
          <w:p w14:paraId="2C1A66E5" w14:textId="6F455BF8" w:rsidR="00E0219C" w:rsidRPr="008A4A9A" w:rsidRDefault="00E0219C" w:rsidP="00045343">
            <w:pPr>
              <w:rPr>
                <w:rFonts w:cs="Arial"/>
                <w:lang w:val="en-GB"/>
              </w:rPr>
            </w:pPr>
            <w:r w:rsidRPr="008A4A9A">
              <w:rPr>
                <w:rFonts w:cs="Arial"/>
                <w:lang w:val="en-GB"/>
              </w:rPr>
              <w:t>Business ID</w:t>
            </w:r>
          </w:p>
        </w:tc>
        <w:tc>
          <w:tcPr>
            <w:tcW w:w="7796" w:type="dxa"/>
          </w:tcPr>
          <w:p w14:paraId="0BEA240E" w14:textId="77777777" w:rsidR="00E0219C" w:rsidRPr="008A4A9A" w:rsidRDefault="00E0219C" w:rsidP="00045343">
            <w:pPr>
              <w:rPr>
                <w:rFonts w:cs="Arial"/>
                <w:lang w:val="en-GB"/>
              </w:rPr>
            </w:pPr>
          </w:p>
        </w:tc>
      </w:tr>
      <w:tr w:rsidR="00E0219C" w:rsidRPr="008A4A9A" w14:paraId="3C9386E9" w14:textId="77777777" w:rsidTr="00045343">
        <w:tc>
          <w:tcPr>
            <w:tcW w:w="2122" w:type="dxa"/>
          </w:tcPr>
          <w:p w14:paraId="34CA6AC5" w14:textId="65C4CD24" w:rsidR="00E0219C" w:rsidRPr="008A4A9A" w:rsidRDefault="00E0219C" w:rsidP="00045343">
            <w:pPr>
              <w:rPr>
                <w:rFonts w:cs="Arial"/>
                <w:lang w:val="en-GB"/>
              </w:rPr>
            </w:pPr>
            <w:r w:rsidRPr="008A4A9A">
              <w:rPr>
                <w:rFonts w:cs="Arial"/>
                <w:lang w:val="en-GB"/>
              </w:rPr>
              <w:t>Contact person:</w:t>
            </w:r>
          </w:p>
        </w:tc>
        <w:tc>
          <w:tcPr>
            <w:tcW w:w="7796" w:type="dxa"/>
          </w:tcPr>
          <w:p w14:paraId="546EDFFB" w14:textId="77777777" w:rsidR="00E0219C" w:rsidRPr="008A4A9A" w:rsidRDefault="00E0219C" w:rsidP="00045343">
            <w:pPr>
              <w:rPr>
                <w:rFonts w:cs="Arial"/>
                <w:lang w:val="en-GB"/>
              </w:rPr>
            </w:pPr>
          </w:p>
        </w:tc>
      </w:tr>
      <w:tr w:rsidR="00E0219C" w:rsidRPr="008A4A9A" w14:paraId="4E9B3098" w14:textId="77777777" w:rsidTr="00045343">
        <w:tc>
          <w:tcPr>
            <w:tcW w:w="2122" w:type="dxa"/>
          </w:tcPr>
          <w:p w14:paraId="02AB739D" w14:textId="2A7E46B8" w:rsidR="00E0219C" w:rsidRPr="008A4A9A" w:rsidRDefault="0088130C" w:rsidP="00045343">
            <w:pPr>
              <w:rPr>
                <w:rFonts w:cs="Arial"/>
                <w:lang w:val="en-GB"/>
              </w:rPr>
            </w:pPr>
            <w:r>
              <w:rPr>
                <w:rFonts w:cs="Arial"/>
                <w:lang w:val="en-GB"/>
              </w:rPr>
              <w:t>Work s</w:t>
            </w:r>
            <w:r w:rsidR="00E0219C" w:rsidRPr="008A4A9A">
              <w:rPr>
                <w:rFonts w:cs="Arial"/>
                <w:lang w:val="en-GB"/>
              </w:rPr>
              <w:t xml:space="preserve">upervisor: </w:t>
            </w:r>
          </w:p>
        </w:tc>
        <w:tc>
          <w:tcPr>
            <w:tcW w:w="7796" w:type="dxa"/>
          </w:tcPr>
          <w:p w14:paraId="067EEEC8" w14:textId="77777777" w:rsidR="00E0219C" w:rsidRPr="008A4A9A" w:rsidRDefault="00E0219C" w:rsidP="00045343">
            <w:pPr>
              <w:rPr>
                <w:rFonts w:cs="Arial"/>
                <w:lang w:val="en-GB"/>
              </w:rPr>
            </w:pPr>
          </w:p>
        </w:tc>
      </w:tr>
    </w:tbl>
    <w:p w14:paraId="32A4220F" w14:textId="77777777" w:rsidR="00E0219C" w:rsidRPr="008A4A9A" w:rsidRDefault="00E0219C" w:rsidP="00E0219C">
      <w:pPr>
        <w:spacing w:after="120"/>
        <w:rPr>
          <w:rFonts w:cs="Arial"/>
          <w:lang w:val="en-GB"/>
        </w:rPr>
      </w:pPr>
    </w:p>
    <w:tbl>
      <w:tblPr>
        <w:tblStyle w:val="TableGrid"/>
        <w:tblW w:w="9918" w:type="dxa"/>
        <w:tblLook w:val="04A0" w:firstRow="1" w:lastRow="0" w:firstColumn="1" w:lastColumn="0" w:noHBand="0" w:noVBand="1"/>
      </w:tblPr>
      <w:tblGrid>
        <w:gridCol w:w="2122"/>
        <w:gridCol w:w="7796"/>
      </w:tblGrid>
      <w:tr w:rsidR="00E0219C" w:rsidRPr="008A4A9A" w14:paraId="36F97530" w14:textId="77777777" w:rsidTr="00045343">
        <w:tc>
          <w:tcPr>
            <w:tcW w:w="2122" w:type="dxa"/>
          </w:tcPr>
          <w:p w14:paraId="5DBB64C0" w14:textId="2B734AA3" w:rsidR="00E0219C" w:rsidRPr="008A4A9A" w:rsidRDefault="00F9213A" w:rsidP="00045343">
            <w:pPr>
              <w:rPr>
                <w:rFonts w:cs="Arial"/>
                <w:lang w:val="en-GB"/>
              </w:rPr>
            </w:pPr>
            <w:r w:rsidRPr="008A4A9A">
              <w:rPr>
                <w:rFonts w:cs="Arial"/>
                <w:lang w:val="en-GB"/>
              </w:rPr>
              <w:t>Name of the party</w:t>
            </w:r>
          </w:p>
        </w:tc>
        <w:tc>
          <w:tcPr>
            <w:tcW w:w="7796" w:type="dxa"/>
          </w:tcPr>
          <w:p w14:paraId="791508A4" w14:textId="6351BB9C" w:rsidR="00E0219C" w:rsidRPr="008A4A9A" w:rsidRDefault="00E0219C" w:rsidP="00045343">
            <w:pPr>
              <w:rPr>
                <w:rFonts w:cs="Arial"/>
                <w:lang w:val="en-GB"/>
              </w:rPr>
            </w:pPr>
            <w:r w:rsidRPr="008A4A9A">
              <w:rPr>
                <w:rFonts w:cs="Arial"/>
                <w:lang w:val="en-GB"/>
              </w:rPr>
              <w:t xml:space="preserve">Metropolia </w:t>
            </w:r>
            <w:r w:rsidR="00D97EF0" w:rsidRPr="008A4A9A">
              <w:rPr>
                <w:rFonts w:cs="Arial"/>
                <w:lang w:val="en-GB"/>
              </w:rPr>
              <w:t>University of Applied Sciences</w:t>
            </w:r>
            <w:r w:rsidRPr="008A4A9A">
              <w:rPr>
                <w:rFonts w:cs="Arial"/>
                <w:lang w:val="en-GB"/>
              </w:rPr>
              <w:t xml:space="preserve"> </w:t>
            </w:r>
            <w:r w:rsidR="00D97EF0" w:rsidRPr="008A4A9A">
              <w:rPr>
                <w:rFonts w:cs="Arial"/>
                <w:lang w:val="en-GB"/>
              </w:rPr>
              <w:t>Ltd</w:t>
            </w:r>
            <w:r w:rsidR="00341C2B" w:rsidRPr="008A4A9A">
              <w:rPr>
                <w:rFonts w:cs="Arial"/>
                <w:lang w:val="en-GB"/>
              </w:rPr>
              <w:t>.</w:t>
            </w:r>
            <w:r w:rsidRPr="008A4A9A">
              <w:rPr>
                <w:rFonts w:cs="Arial"/>
                <w:lang w:val="en-GB"/>
              </w:rPr>
              <w:t xml:space="preserve"> (”Metropolia”)</w:t>
            </w:r>
          </w:p>
        </w:tc>
      </w:tr>
      <w:tr w:rsidR="00E0219C" w:rsidRPr="008A4A9A" w14:paraId="03A3BE8F" w14:textId="77777777" w:rsidTr="00045343">
        <w:tc>
          <w:tcPr>
            <w:tcW w:w="2122" w:type="dxa"/>
          </w:tcPr>
          <w:p w14:paraId="1B1184C9" w14:textId="02E76D70" w:rsidR="00E0219C" w:rsidRPr="008A4A9A" w:rsidRDefault="00E0219C" w:rsidP="00045343">
            <w:pPr>
              <w:rPr>
                <w:rFonts w:cs="Arial"/>
                <w:lang w:val="en-GB"/>
              </w:rPr>
            </w:pPr>
            <w:r w:rsidRPr="008A4A9A">
              <w:rPr>
                <w:rFonts w:cs="Arial"/>
                <w:lang w:val="en-GB"/>
              </w:rPr>
              <w:t>Address:</w:t>
            </w:r>
          </w:p>
        </w:tc>
        <w:tc>
          <w:tcPr>
            <w:tcW w:w="7796" w:type="dxa"/>
          </w:tcPr>
          <w:p w14:paraId="0A1FDE67" w14:textId="77777777" w:rsidR="00E0219C" w:rsidRPr="008A4A9A" w:rsidRDefault="00E0219C" w:rsidP="00045343">
            <w:pPr>
              <w:rPr>
                <w:rFonts w:cs="Arial"/>
                <w:lang w:val="en-GB"/>
              </w:rPr>
            </w:pPr>
            <w:r w:rsidRPr="008A4A9A">
              <w:rPr>
                <w:rFonts w:cs="Arial"/>
                <w:lang w:val="en-GB"/>
              </w:rPr>
              <w:t>PL 4000, 00079 Metropolia</w:t>
            </w:r>
          </w:p>
        </w:tc>
      </w:tr>
      <w:tr w:rsidR="00E0219C" w:rsidRPr="008A4A9A" w14:paraId="66EED417" w14:textId="77777777" w:rsidTr="00045343">
        <w:tc>
          <w:tcPr>
            <w:tcW w:w="2122" w:type="dxa"/>
          </w:tcPr>
          <w:p w14:paraId="3BD21CB6" w14:textId="611C3A3D" w:rsidR="00E0219C" w:rsidRPr="008A4A9A" w:rsidRDefault="00E0219C" w:rsidP="00045343">
            <w:pPr>
              <w:rPr>
                <w:rFonts w:cs="Arial"/>
                <w:lang w:val="en-GB"/>
              </w:rPr>
            </w:pPr>
            <w:r w:rsidRPr="008A4A9A">
              <w:rPr>
                <w:rFonts w:cs="Arial"/>
                <w:lang w:val="en-GB"/>
              </w:rPr>
              <w:t>Business ID:</w:t>
            </w:r>
          </w:p>
        </w:tc>
        <w:tc>
          <w:tcPr>
            <w:tcW w:w="7796" w:type="dxa"/>
          </w:tcPr>
          <w:p w14:paraId="06A444C4" w14:textId="77777777" w:rsidR="00E0219C" w:rsidRPr="008A4A9A" w:rsidRDefault="00E0219C" w:rsidP="00045343">
            <w:pPr>
              <w:rPr>
                <w:rFonts w:cs="Arial"/>
                <w:lang w:val="en-GB"/>
              </w:rPr>
            </w:pPr>
            <w:r w:rsidRPr="008A4A9A">
              <w:rPr>
                <w:rFonts w:cs="Arial"/>
                <w:lang w:val="en-GB"/>
              </w:rPr>
              <w:t>2094551-1</w:t>
            </w:r>
          </w:p>
        </w:tc>
      </w:tr>
      <w:tr w:rsidR="00703D49" w:rsidRPr="008A4A9A" w14:paraId="6DC5D4C0" w14:textId="77777777" w:rsidTr="00045343">
        <w:tc>
          <w:tcPr>
            <w:tcW w:w="2122" w:type="dxa"/>
          </w:tcPr>
          <w:p w14:paraId="16A8CC00" w14:textId="420C1DF7" w:rsidR="00703D49" w:rsidRPr="008A4A9A" w:rsidRDefault="00703D49" w:rsidP="00045343">
            <w:pPr>
              <w:rPr>
                <w:rFonts w:cs="Arial"/>
                <w:lang w:val="en-GB"/>
              </w:rPr>
            </w:pPr>
            <w:r w:rsidRPr="008A4A9A">
              <w:rPr>
                <w:rFonts w:cs="Arial"/>
                <w:lang w:val="en-GB"/>
              </w:rPr>
              <w:t>Thesis supervisor</w:t>
            </w:r>
            <w:r w:rsidR="0088130C">
              <w:rPr>
                <w:rFonts w:cs="Arial"/>
                <w:lang w:val="en-GB"/>
              </w:rPr>
              <w:t xml:space="preserve"> “Supervisor”</w:t>
            </w:r>
            <w:r w:rsidRPr="008A4A9A">
              <w:rPr>
                <w:rFonts w:cs="Arial"/>
                <w:lang w:val="en-GB"/>
              </w:rPr>
              <w:t>:</w:t>
            </w:r>
          </w:p>
        </w:tc>
        <w:tc>
          <w:tcPr>
            <w:tcW w:w="7796" w:type="dxa"/>
          </w:tcPr>
          <w:p w14:paraId="64A6CAFA" w14:textId="77777777" w:rsidR="00703D49" w:rsidRPr="008A4A9A" w:rsidRDefault="00703D49" w:rsidP="00045343">
            <w:pPr>
              <w:rPr>
                <w:rFonts w:cs="Arial"/>
                <w:lang w:val="en-GB"/>
              </w:rPr>
            </w:pPr>
          </w:p>
        </w:tc>
      </w:tr>
      <w:tr w:rsidR="00E0219C" w:rsidRPr="008A4A9A" w14:paraId="1BD5214C" w14:textId="77777777" w:rsidTr="00045343">
        <w:tc>
          <w:tcPr>
            <w:tcW w:w="2122" w:type="dxa"/>
          </w:tcPr>
          <w:p w14:paraId="734B5BBB" w14:textId="513BB55D" w:rsidR="00E0219C" w:rsidRPr="008A4A9A" w:rsidRDefault="00703D49" w:rsidP="00045343">
            <w:pPr>
              <w:rPr>
                <w:rFonts w:cs="Arial"/>
                <w:lang w:val="en-GB"/>
              </w:rPr>
            </w:pPr>
            <w:r w:rsidRPr="008A4A9A">
              <w:rPr>
                <w:rFonts w:cs="Arial"/>
                <w:lang w:val="en-GB"/>
              </w:rPr>
              <w:t>Other c</w:t>
            </w:r>
            <w:r w:rsidR="00E0219C" w:rsidRPr="008A4A9A">
              <w:rPr>
                <w:rFonts w:cs="Arial"/>
                <w:lang w:val="en-GB"/>
              </w:rPr>
              <w:t>ontact person:</w:t>
            </w:r>
          </w:p>
        </w:tc>
        <w:tc>
          <w:tcPr>
            <w:tcW w:w="7796" w:type="dxa"/>
          </w:tcPr>
          <w:p w14:paraId="2D0B0BEC" w14:textId="77777777" w:rsidR="00E0219C" w:rsidRPr="008A4A9A" w:rsidRDefault="00E0219C" w:rsidP="00045343">
            <w:pPr>
              <w:rPr>
                <w:rFonts w:cs="Arial"/>
                <w:lang w:val="en-GB"/>
              </w:rPr>
            </w:pPr>
          </w:p>
        </w:tc>
      </w:tr>
    </w:tbl>
    <w:p w14:paraId="5A6B1BCD" w14:textId="77777777" w:rsidR="00E0219C" w:rsidRPr="008A4A9A" w:rsidRDefault="00E0219C" w:rsidP="00E0219C">
      <w:pPr>
        <w:spacing w:after="0"/>
        <w:rPr>
          <w:rFonts w:cs="Arial"/>
          <w:lang w:val="en-GB"/>
        </w:rPr>
      </w:pPr>
    </w:p>
    <w:tbl>
      <w:tblPr>
        <w:tblStyle w:val="TableGrid"/>
        <w:tblW w:w="9918" w:type="dxa"/>
        <w:tblLook w:val="04A0" w:firstRow="1" w:lastRow="0" w:firstColumn="1" w:lastColumn="0" w:noHBand="0" w:noVBand="1"/>
      </w:tblPr>
      <w:tblGrid>
        <w:gridCol w:w="2122"/>
        <w:gridCol w:w="7796"/>
      </w:tblGrid>
      <w:tr w:rsidR="00E0219C" w:rsidRPr="008A4A9A" w14:paraId="2BCC14EB" w14:textId="77777777" w:rsidTr="00045343">
        <w:tc>
          <w:tcPr>
            <w:tcW w:w="2122" w:type="dxa"/>
          </w:tcPr>
          <w:p w14:paraId="5A167458" w14:textId="35E2FD76" w:rsidR="00E0219C" w:rsidRPr="008A4A9A" w:rsidRDefault="001765D9" w:rsidP="00045343">
            <w:pPr>
              <w:rPr>
                <w:rFonts w:cs="Arial"/>
                <w:lang w:val="en-GB"/>
              </w:rPr>
            </w:pPr>
            <w:r w:rsidRPr="008A4A9A">
              <w:rPr>
                <w:rFonts w:cs="Arial"/>
                <w:lang w:val="en-GB"/>
              </w:rPr>
              <w:t>Name of the party</w:t>
            </w:r>
            <w:r w:rsidR="00E0219C" w:rsidRPr="008A4A9A">
              <w:rPr>
                <w:rFonts w:cs="Arial"/>
                <w:lang w:val="en-GB"/>
              </w:rPr>
              <w:t>:</w:t>
            </w:r>
          </w:p>
        </w:tc>
        <w:tc>
          <w:tcPr>
            <w:tcW w:w="7796" w:type="dxa"/>
          </w:tcPr>
          <w:p w14:paraId="2A7A2AE3" w14:textId="0C9B13DE" w:rsidR="00E0219C" w:rsidRPr="008A4A9A" w:rsidRDefault="00E0219C" w:rsidP="00045343">
            <w:pPr>
              <w:rPr>
                <w:rFonts w:cs="Arial"/>
                <w:lang w:val="en-GB"/>
              </w:rPr>
            </w:pPr>
            <w:r w:rsidRPr="008A4A9A">
              <w:rPr>
                <w:rFonts w:cs="Arial"/>
                <w:lang w:val="en-GB"/>
              </w:rPr>
              <w:t>(”Student”)</w:t>
            </w:r>
          </w:p>
        </w:tc>
      </w:tr>
      <w:tr w:rsidR="00E0219C" w:rsidRPr="008A4A9A" w14:paraId="7D612E4D" w14:textId="77777777" w:rsidTr="00045343">
        <w:tc>
          <w:tcPr>
            <w:tcW w:w="2122" w:type="dxa"/>
          </w:tcPr>
          <w:p w14:paraId="4F4B35AA" w14:textId="0EC32054" w:rsidR="00E0219C" w:rsidRPr="008A4A9A" w:rsidRDefault="00E0219C" w:rsidP="00045343">
            <w:pPr>
              <w:rPr>
                <w:rFonts w:cs="Arial"/>
                <w:lang w:val="en-GB"/>
              </w:rPr>
            </w:pPr>
            <w:r w:rsidRPr="008A4A9A">
              <w:rPr>
                <w:rFonts w:cs="Arial"/>
                <w:lang w:val="en-GB"/>
              </w:rPr>
              <w:t>Student ID:</w:t>
            </w:r>
          </w:p>
        </w:tc>
        <w:tc>
          <w:tcPr>
            <w:tcW w:w="7796" w:type="dxa"/>
          </w:tcPr>
          <w:p w14:paraId="1356A0BD" w14:textId="77777777" w:rsidR="00E0219C" w:rsidRPr="008A4A9A" w:rsidRDefault="00E0219C" w:rsidP="00045343">
            <w:pPr>
              <w:rPr>
                <w:rFonts w:cs="Arial"/>
                <w:lang w:val="en-GB"/>
              </w:rPr>
            </w:pPr>
          </w:p>
        </w:tc>
      </w:tr>
      <w:tr w:rsidR="00E0219C" w:rsidRPr="008A4A9A" w14:paraId="29385842" w14:textId="77777777" w:rsidTr="00045343">
        <w:tc>
          <w:tcPr>
            <w:tcW w:w="2122" w:type="dxa"/>
          </w:tcPr>
          <w:p w14:paraId="143A304B" w14:textId="2D75174C" w:rsidR="00E0219C" w:rsidRPr="008A4A9A" w:rsidRDefault="00E0219C" w:rsidP="00045343">
            <w:pPr>
              <w:rPr>
                <w:rFonts w:cs="Arial"/>
                <w:lang w:val="en-GB"/>
              </w:rPr>
            </w:pPr>
            <w:r w:rsidRPr="008A4A9A">
              <w:rPr>
                <w:rFonts w:cs="Arial"/>
                <w:lang w:val="en-GB"/>
              </w:rPr>
              <w:t>Study programme:</w:t>
            </w:r>
          </w:p>
        </w:tc>
        <w:tc>
          <w:tcPr>
            <w:tcW w:w="7796" w:type="dxa"/>
          </w:tcPr>
          <w:p w14:paraId="175B6B84" w14:textId="77777777" w:rsidR="00E0219C" w:rsidRPr="008A4A9A" w:rsidRDefault="00E0219C" w:rsidP="00045343">
            <w:pPr>
              <w:rPr>
                <w:rFonts w:cs="Arial"/>
                <w:lang w:val="en-GB"/>
              </w:rPr>
            </w:pPr>
          </w:p>
        </w:tc>
      </w:tr>
      <w:tr w:rsidR="00E0219C" w:rsidRPr="008A4A9A" w14:paraId="7BF1D9DD" w14:textId="77777777" w:rsidTr="00045343">
        <w:tc>
          <w:tcPr>
            <w:tcW w:w="2122" w:type="dxa"/>
          </w:tcPr>
          <w:p w14:paraId="719EA361" w14:textId="0DFB43C4" w:rsidR="00E0219C" w:rsidRPr="008A4A9A" w:rsidRDefault="00E0219C" w:rsidP="00045343">
            <w:pPr>
              <w:rPr>
                <w:rFonts w:cs="Arial"/>
                <w:lang w:val="en-GB"/>
              </w:rPr>
            </w:pPr>
            <w:r w:rsidRPr="008A4A9A">
              <w:rPr>
                <w:rFonts w:cs="Arial"/>
                <w:lang w:val="en-GB"/>
              </w:rPr>
              <w:t>Address:</w:t>
            </w:r>
          </w:p>
        </w:tc>
        <w:tc>
          <w:tcPr>
            <w:tcW w:w="7796" w:type="dxa"/>
          </w:tcPr>
          <w:p w14:paraId="6DEEC469" w14:textId="77777777" w:rsidR="00E0219C" w:rsidRPr="008A4A9A" w:rsidRDefault="00E0219C" w:rsidP="00045343">
            <w:pPr>
              <w:rPr>
                <w:rFonts w:cs="Arial"/>
                <w:lang w:val="en-GB"/>
              </w:rPr>
            </w:pPr>
          </w:p>
        </w:tc>
      </w:tr>
      <w:tr w:rsidR="00E0219C" w:rsidRPr="008A4A9A" w14:paraId="1BE2C246" w14:textId="77777777" w:rsidTr="00045343">
        <w:tc>
          <w:tcPr>
            <w:tcW w:w="2122" w:type="dxa"/>
          </w:tcPr>
          <w:p w14:paraId="083FFEE1" w14:textId="3C94B199" w:rsidR="00E0219C" w:rsidRPr="008A4A9A" w:rsidRDefault="00E0219C" w:rsidP="00045343">
            <w:pPr>
              <w:rPr>
                <w:rFonts w:cs="Arial"/>
                <w:lang w:val="en-GB"/>
              </w:rPr>
            </w:pPr>
            <w:r w:rsidRPr="008A4A9A">
              <w:rPr>
                <w:rFonts w:cs="Arial"/>
                <w:lang w:val="en-GB"/>
              </w:rPr>
              <w:t xml:space="preserve">Email: </w:t>
            </w:r>
          </w:p>
        </w:tc>
        <w:tc>
          <w:tcPr>
            <w:tcW w:w="7796" w:type="dxa"/>
          </w:tcPr>
          <w:p w14:paraId="1A21C081" w14:textId="77777777" w:rsidR="00E0219C" w:rsidRPr="008A4A9A" w:rsidRDefault="00E0219C" w:rsidP="00045343">
            <w:pPr>
              <w:rPr>
                <w:rFonts w:cs="Arial"/>
                <w:lang w:val="en-GB"/>
              </w:rPr>
            </w:pPr>
          </w:p>
        </w:tc>
      </w:tr>
    </w:tbl>
    <w:p w14:paraId="44546897" w14:textId="65E79F14" w:rsidR="00722AA2" w:rsidRPr="008A4A9A" w:rsidRDefault="009F1F03" w:rsidP="00703D49">
      <w:pPr>
        <w:spacing w:before="120"/>
        <w:rPr>
          <w:rFonts w:cs="Arial"/>
          <w:lang w:val="en-GB"/>
        </w:rPr>
      </w:pPr>
      <w:r w:rsidRPr="009F1F03">
        <w:rPr>
          <w:rFonts w:cs="Arial"/>
          <w:lang w:val="en-GB"/>
        </w:rPr>
        <w:t>Hereinafter all the parties jointly referred as “Parties” and individually as “Party”.</w:t>
      </w:r>
    </w:p>
    <w:p w14:paraId="1576664F" w14:textId="08CF7D70" w:rsidR="00F9213A" w:rsidRPr="008A4A9A" w:rsidRDefault="00F9213A" w:rsidP="00770CD5">
      <w:pPr>
        <w:pStyle w:val="ListParagraph"/>
        <w:numPr>
          <w:ilvl w:val="0"/>
          <w:numId w:val="2"/>
        </w:numPr>
        <w:spacing w:before="600"/>
        <w:ind w:left="283" w:hanging="357"/>
        <w:rPr>
          <w:rFonts w:cs="Arial"/>
          <w:b/>
          <w:bCs/>
          <w:color w:val="000000" w:themeColor="text1"/>
          <w:lang w:val="en-GB"/>
        </w:rPr>
      </w:pPr>
      <w:bookmarkStart w:id="0" w:name="_Hlk175927574"/>
      <w:r w:rsidRPr="008A4A9A">
        <w:rPr>
          <w:rFonts w:cs="Arial"/>
          <w:b/>
          <w:bCs/>
          <w:color w:val="000000" w:themeColor="text1"/>
          <w:lang w:val="en-GB"/>
        </w:rPr>
        <w:t xml:space="preserve">Purpose of the </w:t>
      </w:r>
      <w:r w:rsidR="00703D49" w:rsidRPr="008A4A9A">
        <w:rPr>
          <w:rFonts w:cs="Arial"/>
          <w:b/>
          <w:bCs/>
          <w:color w:val="000000" w:themeColor="text1"/>
          <w:lang w:val="en-GB"/>
        </w:rPr>
        <w:t>Agreement</w:t>
      </w:r>
      <w:r w:rsidRPr="008A4A9A">
        <w:rPr>
          <w:rFonts w:cs="Arial"/>
          <w:b/>
          <w:bCs/>
          <w:color w:val="000000" w:themeColor="text1"/>
          <w:lang w:val="en-GB"/>
        </w:rPr>
        <w:t xml:space="preserve"> and </w:t>
      </w:r>
      <w:r w:rsidR="009F1F03">
        <w:rPr>
          <w:rFonts w:cs="Arial"/>
          <w:b/>
          <w:bCs/>
          <w:color w:val="000000" w:themeColor="text1"/>
          <w:lang w:val="en-GB"/>
        </w:rPr>
        <w:t xml:space="preserve">The Subject Matter </w:t>
      </w:r>
      <w:r w:rsidRPr="008A4A9A">
        <w:rPr>
          <w:rFonts w:cs="Arial"/>
          <w:b/>
          <w:bCs/>
          <w:color w:val="000000" w:themeColor="text1"/>
          <w:lang w:val="en-GB"/>
        </w:rPr>
        <w:t xml:space="preserve">of </w:t>
      </w:r>
      <w:r w:rsidR="009F1F03">
        <w:rPr>
          <w:rFonts w:cs="Arial"/>
          <w:b/>
          <w:bCs/>
          <w:color w:val="000000" w:themeColor="text1"/>
          <w:lang w:val="en-GB"/>
        </w:rPr>
        <w:t>T</w:t>
      </w:r>
      <w:r w:rsidRPr="008A4A9A">
        <w:rPr>
          <w:rFonts w:cs="Arial"/>
          <w:b/>
          <w:bCs/>
          <w:color w:val="000000" w:themeColor="text1"/>
          <w:lang w:val="en-GB"/>
        </w:rPr>
        <w:t xml:space="preserve">he </w:t>
      </w:r>
      <w:r w:rsidR="00703D49" w:rsidRPr="008A4A9A">
        <w:rPr>
          <w:rFonts w:cs="Arial"/>
          <w:b/>
          <w:bCs/>
          <w:color w:val="000000" w:themeColor="text1"/>
          <w:lang w:val="en-GB"/>
        </w:rPr>
        <w:t>T</w:t>
      </w:r>
      <w:r w:rsidRPr="008A4A9A">
        <w:rPr>
          <w:rFonts w:cs="Arial"/>
          <w:b/>
          <w:bCs/>
          <w:color w:val="000000" w:themeColor="text1"/>
          <w:lang w:val="en-GB"/>
        </w:rPr>
        <w:t>hesis</w:t>
      </w:r>
    </w:p>
    <w:bookmarkEnd w:id="0"/>
    <w:p w14:paraId="12B906EB" w14:textId="6ADC4ACE" w:rsidR="00101CB3" w:rsidRPr="008A4A9A" w:rsidRDefault="009F1F03" w:rsidP="00DA2EBD">
      <w:pPr>
        <w:rPr>
          <w:rFonts w:cs="Arial"/>
          <w:lang w:val="en-GB"/>
        </w:rPr>
      </w:pPr>
      <w:r w:rsidRPr="009F1F03">
        <w:rPr>
          <w:rFonts w:cs="Arial"/>
          <w:lang w:val="en-GB"/>
        </w:rPr>
        <w:t>The subject of this thesis agreement (”Agreement”) is the thesis delivered to the Assignor by the Student (“Thesis”). This Agreement comes to force as of the last signature and stays in force until the Thesis is completed</w:t>
      </w:r>
      <w:r w:rsidR="00F9213A" w:rsidRPr="008A4A9A">
        <w:rPr>
          <w:rFonts w:cs="Arial"/>
          <w:lang w:val="en-GB"/>
        </w:rPr>
        <w:t>.</w:t>
      </w:r>
    </w:p>
    <w:tbl>
      <w:tblPr>
        <w:tblStyle w:val="TableGrid"/>
        <w:tblW w:w="9776" w:type="dxa"/>
        <w:tblLook w:val="04A0" w:firstRow="1" w:lastRow="0" w:firstColumn="1" w:lastColumn="0" w:noHBand="0" w:noVBand="1"/>
      </w:tblPr>
      <w:tblGrid>
        <w:gridCol w:w="2972"/>
        <w:gridCol w:w="6804"/>
      </w:tblGrid>
      <w:tr w:rsidR="00101CB3" w:rsidRPr="007C12AC" w14:paraId="00DBDDC5" w14:textId="77777777" w:rsidTr="00045343">
        <w:tc>
          <w:tcPr>
            <w:tcW w:w="2972" w:type="dxa"/>
          </w:tcPr>
          <w:p w14:paraId="5F4B3338" w14:textId="76DEFA81" w:rsidR="00101CB3" w:rsidRPr="008A4A9A" w:rsidRDefault="009F1F03" w:rsidP="00045343">
            <w:pPr>
              <w:spacing w:before="60" w:after="60"/>
              <w:rPr>
                <w:rFonts w:cs="Arial"/>
                <w:lang w:val="en-GB"/>
              </w:rPr>
            </w:pPr>
            <w:r>
              <w:rPr>
                <w:rFonts w:cs="Arial"/>
                <w:lang w:val="en-GB"/>
              </w:rPr>
              <w:t>Subject matter</w:t>
            </w:r>
            <w:r w:rsidR="00703D49" w:rsidRPr="008A4A9A">
              <w:rPr>
                <w:rFonts w:cs="Arial"/>
                <w:lang w:val="en-GB"/>
              </w:rPr>
              <w:t xml:space="preserve"> and language</w:t>
            </w:r>
            <w:r w:rsidR="00F9213A" w:rsidRPr="008A4A9A">
              <w:rPr>
                <w:rFonts w:cs="Arial"/>
                <w:lang w:val="en-GB"/>
              </w:rPr>
              <w:t xml:space="preserve"> of the Thesis</w:t>
            </w:r>
            <w:r w:rsidR="00703D49" w:rsidRPr="008A4A9A">
              <w:rPr>
                <w:rFonts w:cs="Arial"/>
                <w:lang w:val="en-GB"/>
              </w:rPr>
              <w:t>:</w:t>
            </w:r>
          </w:p>
        </w:tc>
        <w:tc>
          <w:tcPr>
            <w:tcW w:w="6804" w:type="dxa"/>
          </w:tcPr>
          <w:p w14:paraId="62F8E0FB" w14:textId="77777777" w:rsidR="00101CB3" w:rsidRPr="008A4A9A" w:rsidRDefault="00101CB3" w:rsidP="00045343">
            <w:pPr>
              <w:spacing w:before="60" w:after="60"/>
              <w:rPr>
                <w:rFonts w:cs="Arial"/>
                <w:lang w:val="en-GB"/>
              </w:rPr>
            </w:pPr>
          </w:p>
        </w:tc>
      </w:tr>
      <w:tr w:rsidR="00703D49" w:rsidRPr="007C12AC" w14:paraId="40DAF95E" w14:textId="77777777" w:rsidTr="00045343">
        <w:tc>
          <w:tcPr>
            <w:tcW w:w="2972" w:type="dxa"/>
          </w:tcPr>
          <w:p w14:paraId="0A26E25F" w14:textId="65C44B69" w:rsidR="00703D49" w:rsidRPr="008A4A9A" w:rsidRDefault="00703D49" w:rsidP="00045343">
            <w:pPr>
              <w:spacing w:before="60" w:after="60"/>
              <w:rPr>
                <w:rFonts w:cs="Arial"/>
                <w:lang w:val="en-GB"/>
              </w:rPr>
            </w:pPr>
            <w:r w:rsidRPr="008A4A9A">
              <w:rPr>
                <w:rFonts w:cs="Arial"/>
                <w:lang w:val="en-GB"/>
              </w:rPr>
              <w:t xml:space="preserve">Scope of the Thesis: </w:t>
            </w:r>
          </w:p>
        </w:tc>
        <w:tc>
          <w:tcPr>
            <w:tcW w:w="6804" w:type="dxa"/>
          </w:tcPr>
          <w:p w14:paraId="6A6A8AEB" w14:textId="02C7239B" w:rsidR="00703D49" w:rsidRPr="008A4A9A" w:rsidRDefault="00703D49" w:rsidP="00703D49">
            <w:pPr>
              <w:spacing w:before="60" w:after="60"/>
              <w:rPr>
                <w:rFonts w:cs="Arial"/>
                <w:bCs/>
                <w:lang w:val="en-GB"/>
              </w:rPr>
            </w:pPr>
            <w:r w:rsidRPr="008A4A9A">
              <w:rPr>
                <w:rFonts w:cs="Arial"/>
                <w:bCs/>
                <w:highlight w:val="lightGray"/>
                <w:lang w:val="en-GB"/>
              </w:rPr>
              <w:t>___</w:t>
            </w:r>
            <w:r w:rsidRPr="008A4A9A">
              <w:rPr>
                <w:rFonts w:cs="Arial"/>
                <w:bCs/>
                <w:lang w:val="en-GB"/>
              </w:rPr>
              <w:t xml:space="preserve"> 15 credits (Bachelor's degree) i.e. </w:t>
            </w:r>
            <w:r w:rsidRPr="009D5529">
              <w:rPr>
                <w:rFonts w:cs="Arial"/>
                <w:bCs/>
                <w:lang w:val="en-GB"/>
              </w:rPr>
              <w:t>XXX</w:t>
            </w:r>
            <w:r w:rsidR="009D5529" w:rsidRPr="009D5529">
              <w:rPr>
                <w:rFonts w:cs="Arial"/>
                <w:bCs/>
                <w:lang w:val="en-GB"/>
              </w:rPr>
              <w:t xml:space="preserve"> </w:t>
            </w:r>
            <w:r w:rsidR="009F1F03">
              <w:rPr>
                <w:rFonts w:cs="Arial"/>
                <w:bCs/>
                <w:lang w:val="en-GB"/>
              </w:rPr>
              <w:t>Student working hours</w:t>
            </w:r>
          </w:p>
          <w:p w14:paraId="10C71771" w14:textId="5CB1DB5B" w:rsidR="00703D49" w:rsidRPr="008A4A9A" w:rsidRDefault="00703D49" w:rsidP="00703D49">
            <w:pPr>
              <w:spacing w:before="60" w:after="60"/>
              <w:rPr>
                <w:rFonts w:cs="Arial"/>
                <w:b/>
                <w:lang w:val="en-GB"/>
              </w:rPr>
            </w:pPr>
            <w:r w:rsidRPr="008A4A9A">
              <w:rPr>
                <w:rFonts w:cs="Arial"/>
                <w:bCs/>
                <w:highlight w:val="lightGray"/>
                <w:lang w:val="en-GB"/>
              </w:rPr>
              <w:t>___</w:t>
            </w:r>
            <w:r w:rsidRPr="008A4A9A">
              <w:rPr>
                <w:rFonts w:cs="Arial"/>
                <w:bCs/>
                <w:lang w:val="en-GB"/>
              </w:rPr>
              <w:t xml:space="preserve"> 30 credits (</w:t>
            </w:r>
            <w:r w:rsidR="00657ED7" w:rsidRPr="008A4A9A">
              <w:rPr>
                <w:rFonts w:cs="Arial"/>
                <w:bCs/>
                <w:lang w:val="en-GB"/>
              </w:rPr>
              <w:t>Master’s</w:t>
            </w:r>
            <w:r w:rsidRPr="008A4A9A">
              <w:rPr>
                <w:rFonts w:cs="Arial"/>
                <w:bCs/>
                <w:lang w:val="en-GB"/>
              </w:rPr>
              <w:t xml:space="preserve"> degree) </w:t>
            </w:r>
            <w:r w:rsidR="009D5529">
              <w:rPr>
                <w:rFonts w:cs="Arial"/>
                <w:bCs/>
                <w:lang w:val="en-GB"/>
              </w:rPr>
              <w:t>i.e.</w:t>
            </w:r>
            <w:r w:rsidRPr="008A4A9A">
              <w:rPr>
                <w:rFonts w:cs="Arial"/>
                <w:bCs/>
                <w:lang w:val="en-GB"/>
              </w:rPr>
              <w:t xml:space="preserve"> </w:t>
            </w:r>
            <w:r w:rsidRPr="009D5529">
              <w:rPr>
                <w:rFonts w:cs="Arial"/>
                <w:bCs/>
                <w:lang w:val="en-GB"/>
              </w:rPr>
              <w:t xml:space="preserve">XXX </w:t>
            </w:r>
            <w:r w:rsidR="009F1F03">
              <w:rPr>
                <w:rFonts w:cs="Arial"/>
                <w:bCs/>
                <w:lang w:val="en-GB"/>
              </w:rPr>
              <w:t>Student working hours</w:t>
            </w:r>
          </w:p>
        </w:tc>
      </w:tr>
      <w:tr w:rsidR="00101CB3" w:rsidRPr="007C12AC" w14:paraId="453B5C78" w14:textId="77777777" w:rsidTr="00045343">
        <w:tc>
          <w:tcPr>
            <w:tcW w:w="2972" w:type="dxa"/>
            <w:vMerge w:val="restart"/>
          </w:tcPr>
          <w:p w14:paraId="0DD78737" w14:textId="1BB8E7FD" w:rsidR="00101CB3" w:rsidRPr="008A4A9A" w:rsidRDefault="00F9213A" w:rsidP="00045343">
            <w:pPr>
              <w:spacing w:before="60" w:after="60"/>
              <w:rPr>
                <w:rFonts w:cs="Arial"/>
                <w:lang w:val="en-GB"/>
              </w:rPr>
            </w:pPr>
            <w:r w:rsidRPr="008A4A9A">
              <w:rPr>
                <w:rFonts w:cs="Arial"/>
                <w:lang w:val="en-GB"/>
              </w:rPr>
              <w:t xml:space="preserve">Content and objective of the thesis (specified in the </w:t>
            </w:r>
            <w:r w:rsidR="0017254B" w:rsidRPr="008A4A9A">
              <w:rPr>
                <w:rFonts w:cs="Arial"/>
                <w:lang w:val="en-GB"/>
              </w:rPr>
              <w:t>annex</w:t>
            </w:r>
            <w:r w:rsidRPr="008A4A9A">
              <w:rPr>
                <w:rFonts w:cs="Arial"/>
                <w:lang w:val="en-GB"/>
              </w:rPr>
              <w:t xml:space="preserve"> if necessary):</w:t>
            </w:r>
          </w:p>
        </w:tc>
        <w:tc>
          <w:tcPr>
            <w:tcW w:w="6804" w:type="dxa"/>
          </w:tcPr>
          <w:p w14:paraId="206B08BF" w14:textId="43CDD209" w:rsidR="00101CB3" w:rsidRPr="008A4A9A" w:rsidRDefault="00101CB3" w:rsidP="00045343">
            <w:pPr>
              <w:spacing w:before="60" w:after="60"/>
              <w:rPr>
                <w:rFonts w:cs="Arial"/>
                <w:bCs/>
                <w:lang w:val="en-GB"/>
              </w:rPr>
            </w:pPr>
            <w:r w:rsidRPr="008A4A9A">
              <w:rPr>
                <w:rFonts w:cs="Arial"/>
                <w:b/>
                <w:highlight w:val="lightGray"/>
                <w:lang w:val="en-GB"/>
              </w:rPr>
              <w:t>___</w:t>
            </w:r>
            <w:r w:rsidRPr="008A4A9A">
              <w:rPr>
                <w:rFonts w:cs="Arial"/>
                <w:b/>
                <w:lang w:val="en-GB"/>
              </w:rPr>
              <w:t xml:space="preserve"> </w:t>
            </w:r>
            <w:r w:rsidR="00F9213A" w:rsidRPr="008A4A9A">
              <w:rPr>
                <w:rFonts w:cs="Arial"/>
                <w:bCs/>
                <w:lang w:val="en-GB"/>
              </w:rPr>
              <w:t xml:space="preserve">Research </w:t>
            </w:r>
            <w:r w:rsidR="00D7765C">
              <w:rPr>
                <w:rFonts w:cs="Arial"/>
                <w:bCs/>
                <w:lang w:val="en-GB"/>
              </w:rPr>
              <w:t>permit</w:t>
            </w:r>
            <w:r w:rsidR="00F9213A" w:rsidRPr="008A4A9A">
              <w:rPr>
                <w:rFonts w:cs="Arial"/>
                <w:bCs/>
                <w:lang w:val="en-GB"/>
              </w:rPr>
              <w:t xml:space="preserve"> or </w:t>
            </w:r>
            <w:r w:rsidR="00703D49" w:rsidRPr="008A4A9A">
              <w:rPr>
                <w:rFonts w:cs="Arial"/>
                <w:bCs/>
                <w:lang w:val="en-GB"/>
              </w:rPr>
              <w:t>T</w:t>
            </w:r>
            <w:r w:rsidR="00F9213A" w:rsidRPr="008A4A9A">
              <w:rPr>
                <w:rFonts w:cs="Arial"/>
                <w:bCs/>
                <w:lang w:val="en-GB"/>
              </w:rPr>
              <w:t xml:space="preserve">hesis plan </w:t>
            </w:r>
            <w:r w:rsidR="00703D49" w:rsidRPr="008A4A9A">
              <w:rPr>
                <w:rFonts w:cs="Arial"/>
                <w:bCs/>
                <w:lang w:val="en-GB"/>
              </w:rPr>
              <w:t>attached t</w:t>
            </w:r>
            <w:r w:rsidR="00F9213A" w:rsidRPr="008A4A9A">
              <w:rPr>
                <w:rFonts w:cs="Arial"/>
                <w:bCs/>
                <w:lang w:val="en-GB"/>
              </w:rPr>
              <w:t>o th</w:t>
            </w:r>
            <w:r w:rsidR="00703D49" w:rsidRPr="008A4A9A">
              <w:rPr>
                <w:rFonts w:cs="Arial"/>
                <w:bCs/>
                <w:lang w:val="en-GB"/>
              </w:rPr>
              <w:t xml:space="preserve">is Agreement </w:t>
            </w:r>
            <w:r w:rsidR="00703D49" w:rsidRPr="008A4A9A">
              <w:rPr>
                <w:rFonts w:cs="Arial"/>
                <w:bCs/>
                <w:vertAlign w:val="superscript"/>
                <w:lang w:val="en-GB"/>
              </w:rPr>
              <w:t>(1</w:t>
            </w:r>
          </w:p>
        </w:tc>
      </w:tr>
      <w:tr w:rsidR="00101CB3" w:rsidRPr="007C12AC" w14:paraId="5DACFCCB" w14:textId="77777777" w:rsidTr="00045343">
        <w:tc>
          <w:tcPr>
            <w:tcW w:w="2972" w:type="dxa"/>
            <w:vMerge/>
          </w:tcPr>
          <w:p w14:paraId="115737F5" w14:textId="77777777" w:rsidR="00101CB3" w:rsidRPr="008A4A9A" w:rsidRDefault="00101CB3" w:rsidP="00045343">
            <w:pPr>
              <w:spacing w:before="60" w:after="60"/>
              <w:rPr>
                <w:rFonts w:cs="Arial"/>
                <w:lang w:val="en-GB"/>
              </w:rPr>
            </w:pPr>
          </w:p>
        </w:tc>
        <w:tc>
          <w:tcPr>
            <w:tcW w:w="6804" w:type="dxa"/>
          </w:tcPr>
          <w:p w14:paraId="5A0A7164" w14:textId="77777777" w:rsidR="00101CB3" w:rsidRPr="008A4A9A" w:rsidRDefault="00101CB3" w:rsidP="00045343">
            <w:pPr>
              <w:spacing w:before="60" w:after="60"/>
              <w:rPr>
                <w:rFonts w:cs="Arial"/>
                <w:lang w:val="en-GB"/>
              </w:rPr>
            </w:pPr>
          </w:p>
        </w:tc>
      </w:tr>
      <w:tr w:rsidR="00101CB3" w:rsidRPr="007C12AC" w14:paraId="646B68C9" w14:textId="77777777" w:rsidTr="00045343">
        <w:tc>
          <w:tcPr>
            <w:tcW w:w="2972" w:type="dxa"/>
          </w:tcPr>
          <w:p w14:paraId="506ACE10" w14:textId="1EA8E627" w:rsidR="00101CB3" w:rsidRPr="008A4A9A" w:rsidRDefault="00703D49" w:rsidP="00045343">
            <w:pPr>
              <w:spacing w:before="60" w:after="60"/>
              <w:rPr>
                <w:rFonts w:cs="Arial"/>
                <w:lang w:val="en-GB"/>
              </w:rPr>
            </w:pPr>
            <w:r w:rsidRPr="008A4A9A">
              <w:rPr>
                <w:rFonts w:cs="Arial"/>
                <w:lang w:val="en-GB"/>
              </w:rPr>
              <w:t>Preliminary</w:t>
            </w:r>
            <w:r w:rsidR="00861413" w:rsidRPr="008A4A9A">
              <w:rPr>
                <w:rFonts w:cs="Arial"/>
                <w:lang w:val="en-GB"/>
              </w:rPr>
              <w:t xml:space="preserve"> timetable for the </w:t>
            </w:r>
            <w:r w:rsidRPr="008A4A9A">
              <w:rPr>
                <w:rFonts w:cs="Arial"/>
                <w:lang w:val="en-GB"/>
              </w:rPr>
              <w:t>T</w:t>
            </w:r>
            <w:r w:rsidR="00861413" w:rsidRPr="008A4A9A">
              <w:rPr>
                <w:rFonts w:cs="Arial"/>
                <w:lang w:val="en-GB"/>
              </w:rPr>
              <w:t>hesis</w:t>
            </w:r>
            <w:r w:rsidR="00282CA6">
              <w:rPr>
                <w:rFonts w:cs="Arial"/>
                <w:lang w:val="en-GB"/>
              </w:rPr>
              <w:t xml:space="preserve"> </w:t>
            </w:r>
            <w:r w:rsidRPr="008A4A9A">
              <w:rPr>
                <w:rFonts w:cs="Arial"/>
                <w:vertAlign w:val="superscript"/>
                <w:lang w:val="en-GB"/>
              </w:rPr>
              <w:t>(2</w:t>
            </w:r>
            <w:r w:rsidR="00861413" w:rsidRPr="008A4A9A">
              <w:rPr>
                <w:rFonts w:cs="Arial"/>
                <w:lang w:val="en-GB"/>
              </w:rPr>
              <w:t>:</w:t>
            </w:r>
          </w:p>
        </w:tc>
        <w:tc>
          <w:tcPr>
            <w:tcW w:w="6804" w:type="dxa"/>
          </w:tcPr>
          <w:p w14:paraId="2C701F3E" w14:textId="77777777" w:rsidR="00101CB3" w:rsidRPr="008A4A9A" w:rsidRDefault="00101CB3" w:rsidP="00045343">
            <w:pPr>
              <w:spacing w:before="60" w:after="60"/>
              <w:rPr>
                <w:rFonts w:cs="Arial"/>
                <w:lang w:val="en-GB"/>
              </w:rPr>
            </w:pPr>
          </w:p>
        </w:tc>
      </w:tr>
      <w:tr w:rsidR="00703D49" w:rsidRPr="007C12AC" w14:paraId="35A6CDB1" w14:textId="77777777" w:rsidTr="00045343">
        <w:tc>
          <w:tcPr>
            <w:tcW w:w="2972" w:type="dxa"/>
          </w:tcPr>
          <w:p w14:paraId="413F6BF4" w14:textId="50923285" w:rsidR="00703D49" w:rsidRPr="008A4A9A" w:rsidRDefault="00703D49" w:rsidP="00045343">
            <w:pPr>
              <w:spacing w:before="60" w:after="60"/>
              <w:rPr>
                <w:rFonts w:cs="Arial"/>
                <w:lang w:val="en-GB"/>
              </w:rPr>
            </w:pPr>
            <w:r w:rsidRPr="008A4A9A">
              <w:rPr>
                <w:rFonts w:cs="Arial"/>
                <w:lang w:val="en-GB"/>
              </w:rPr>
              <w:t xml:space="preserve">Material </w:t>
            </w:r>
            <w:r w:rsidR="00657ED7">
              <w:rPr>
                <w:rFonts w:cs="Arial"/>
                <w:lang w:val="en-GB"/>
              </w:rPr>
              <w:t>provided by the Assignor</w:t>
            </w:r>
            <w:r w:rsidR="00282CA6">
              <w:rPr>
                <w:rFonts w:cs="Arial"/>
                <w:lang w:val="en-GB"/>
              </w:rPr>
              <w:t xml:space="preserve"> </w:t>
            </w:r>
            <w:r w:rsidR="00CF7D56" w:rsidRPr="008A4A9A">
              <w:rPr>
                <w:rFonts w:cs="Arial"/>
                <w:vertAlign w:val="superscript"/>
                <w:lang w:val="en-GB"/>
              </w:rPr>
              <w:t>(3</w:t>
            </w:r>
            <w:r w:rsidRPr="008A4A9A">
              <w:rPr>
                <w:rFonts w:cs="Arial"/>
                <w:lang w:val="en-GB"/>
              </w:rPr>
              <w:t xml:space="preserve"> and possible compensation of costs to Student:</w:t>
            </w:r>
          </w:p>
        </w:tc>
        <w:tc>
          <w:tcPr>
            <w:tcW w:w="6804" w:type="dxa"/>
          </w:tcPr>
          <w:p w14:paraId="391D5731" w14:textId="77777777" w:rsidR="00703D49" w:rsidRPr="008A4A9A" w:rsidRDefault="00703D49" w:rsidP="00045343">
            <w:pPr>
              <w:spacing w:before="60" w:after="60"/>
              <w:rPr>
                <w:rFonts w:cs="Arial"/>
                <w:lang w:val="en-GB"/>
              </w:rPr>
            </w:pPr>
          </w:p>
        </w:tc>
      </w:tr>
      <w:tr w:rsidR="00703D49" w:rsidRPr="007C12AC" w14:paraId="0C6CF2C2" w14:textId="77777777" w:rsidTr="00045343">
        <w:tc>
          <w:tcPr>
            <w:tcW w:w="2972" w:type="dxa"/>
          </w:tcPr>
          <w:p w14:paraId="1FCCEF1C" w14:textId="13A8F5AE" w:rsidR="00703D49" w:rsidRPr="008A4A9A" w:rsidRDefault="00703D49" w:rsidP="00045343">
            <w:pPr>
              <w:spacing w:before="60" w:after="60"/>
              <w:rPr>
                <w:rFonts w:cs="Arial"/>
                <w:lang w:val="en-GB"/>
              </w:rPr>
            </w:pPr>
            <w:r w:rsidRPr="008A4A9A">
              <w:rPr>
                <w:rFonts w:cs="Arial"/>
                <w:lang w:val="en-GB"/>
              </w:rPr>
              <w:t xml:space="preserve">Guidance and available resources of the </w:t>
            </w:r>
            <w:r w:rsidR="00657ED7">
              <w:rPr>
                <w:rFonts w:cs="Arial"/>
                <w:lang w:val="en-GB"/>
              </w:rPr>
              <w:t>Assignor</w:t>
            </w:r>
            <w:r w:rsidR="00282CA6">
              <w:rPr>
                <w:rFonts w:cs="Arial"/>
                <w:lang w:val="en-GB"/>
              </w:rPr>
              <w:t xml:space="preserve"> </w:t>
            </w:r>
            <w:r w:rsidRPr="008A4A9A">
              <w:rPr>
                <w:rFonts w:cs="Arial"/>
                <w:vertAlign w:val="superscript"/>
                <w:lang w:val="en-GB"/>
              </w:rPr>
              <w:t>(</w:t>
            </w:r>
            <w:r w:rsidR="00CF7D56" w:rsidRPr="008A4A9A">
              <w:rPr>
                <w:rFonts w:cs="Arial"/>
                <w:vertAlign w:val="superscript"/>
                <w:lang w:val="en-GB"/>
              </w:rPr>
              <w:t>4</w:t>
            </w:r>
            <w:r w:rsidRPr="008A4A9A">
              <w:rPr>
                <w:rFonts w:cs="Arial"/>
                <w:lang w:val="en-GB"/>
              </w:rPr>
              <w:t xml:space="preserve">: </w:t>
            </w:r>
          </w:p>
        </w:tc>
        <w:tc>
          <w:tcPr>
            <w:tcW w:w="6804" w:type="dxa"/>
          </w:tcPr>
          <w:p w14:paraId="13FDD8A5" w14:textId="77777777" w:rsidR="00703D49" w:rsidRPr="008A4A9A" w:rsidRDefault="00703D49" w:rsidP="00045343">
            <w:pPr>
              <w:spacing w:before="60" w:after="60"/>
              <w:rPr>
                <w:rFonts w:cs="Arial"/>
                <w:lang w:val="en-GB"/>
              </w:rPr>
            </w:pPr>
          </w:p>
        </w:tc>
      </w:tr>
      <w:tr w:rsidR="00101CB3" w:rsidRPr="007C12AC" w14:paraId="22AA18A3" w14:textId="77777777" w:rsidTr="00045343">
        <w:tc>
          <w:tcPr>
            <w:tcW w:w="2972" w:type="dxa"/>
          </w:tcPr>
          <w:p w14:paraId="4108669A" w14:textId="6071DED7" w:rsidR="00101CB3" w:rsidRPr="008A4A9A" w:rsidRDefault="00311D40" w:rsidP="00045343">
            <w:pPr>
              <w:spacing w:before="60" w:after="60"/>
              <w:rPr>
                <w:rFonts w:cs="Arial"/>
                <w:lang w:val="en-GB"/>
              </w:rPr>
            </w:pPr>
            <w:r>
              <w:rPr>
                <w:rFonts w:cs="Arial"/>
                <w:lang w:val="en-GB"/>
              </w:rPr>
              <w:lastRenderedPageBreak/>
              <w:t xml:space="preserve">Employment relationship: </w:t>
            </w:r>
          </w:p>
          <w:p w14:paraId="079FCA01" w14:textId="1985B804" w:rsidR="00CF7D56" w:rsidRPr="008A4A9A" w:rsidRDefault="00CF7D56" w:rsidP="00045343">
            <w:pPr>
              <w:spacing w:before="60" w:after="60"/>
              <w:rPr>
                <w:rFonts w:cs="Arial"/>
                <w:lang w:val="en-GB"/>
              </w:rPr>
            </w:pPr>
          </w:p>
        </w:tc>
        <w:tc>
          <w:tcPr>
            <w:tcW w:w="6804" w:type="dxa"/>
          </w:tcPr>
          <w:p w14:paraId="5A266809" w14:textId="77777777" w:rsidR="00657ED7" w:rsidRDefault="00657ED7" w:rsidP="00657ED7">
            <w:pPr>
              <w:spacing w:before="120" w:after="120"/>
              <w:jc w:val="both"/>
              <w:rPr>
                <w:rFonts w:cs="Arial"/>
                <w:lang w:val="en-US"/>
              </w:rPr>
            </w:pPr>
            <w:r w:rsidRPr="00CC62AA">
              <w:rPr>
                <w:rFonts w:cs="Arial"/>
                <w:bCs/>
                <w:highlight w:val="lightGray"/>
                <w:lang w:val="en-US"/>
              </w:rPr>
              <w:t>___</w:t>
            </w:r>
            <w:r>
              <w:rPr>
                <w:rFonts w:cs="Arial"/>
                <w:bCs/>
                <w:lang w:val="en-US"/>
              </w:rPr>
              <w:t xml:space="preserve"> </w:t>
            </w:r>
            <w:r w:rsidRPr="00CC62AA">
              <w:rPr>
                <w:rFonts w:cs="Arial"/>
                <w:lang w:val="en-US"/>
              </w:rPr>
              <w:t>Th</w:t>
            </w:r>
            <w:r>
              <w:rPr>
                <w:rFonts w:cs="Arial"/>
                <w:lang w:val="en-US"/>
              </w:rPr>
              <w:t>is Agreement will not create employment between the Student and</w:t>
            </w:r>
            <w:r w:rsidRPr="00CC62AA">
              <w:rPr>
                <w:rFonts w:cs="Arial"/>
                <w:lang w:val="en-US"/>
              </w:rPr>
              <w:t xml:space="preserve"> </w:t>
            </w:r>
            <w:r>
              <w:rPr>
                <w:rFonts w:cs="Arial"/>
                <w:lang w:val="en-US"/>
              </w:rPr>
              <w:t xml:space="preserve">the </w:t>
            </w:r>
            <w:r w:rsidRPr="00CC62AA">
              <w:rPr>
                <w:rFonts w:cs="Arial"/>
                <w:lang w:val="en-US"/>
              </w:rPr>
              <w:t>Assignor or Metropolia</w:t>
            </w:r>
          </w:p>
          <w:p w14:paraId="0157DC46" w14:textId="68ABD12D" w:rsidR="00101CB3" w:rsidRPr="008A4A9A" w:rsidRDefault="00657ED7" w:rsidP="00657ED7">
            <w:pPr>
              <w:keepLines/>
              <w:spacing w:before="60" w:after="60"/>
              <w:rPr>
                <w:rFonts w:cs="Arial"/>
                <w:bCs/>
                <w:lang w:val="en-GB"/>
              </w:rPr>
            </w:pPr>
            <w:r w:rsidRPr="00CC62AA">
              <w:rPr>
                <w:rFonts w:cs="Arial"/>
                <w:bCs/>
                <w:highlight w:val="lightGray"/>
                <w:lang w:val="en-US"/>
              </w:rPr>
              <w:t>___</w:t>
            </w:r>
            <w:r w:rsidRPr="00CC62AA">
              <w:rPr>
                <w:rFonts w:cs="Arial"/>
                <w:bCs/>
                <w:lang w:val="en-US"/>
              </w:rPr>
              <w:t xml:space="preserve"> </w:t>
            </w:r>
            <w:r>
              <w:rPr>
                <w:rFonts w:cs="Arial"/>
                <w:bCs/>
                <w:lang w:val="en-US"/>
              </w:rPr>
              <w:t>The S</w:t>
            </w:r>
            <w:r w:rsidRPr="00CC62AA">
              <w:rPr>
                <w:rFonts w:cs="Arial"/>
                <w:bCs/>
                <w:lang w:val="en-US"/>
              </w:rPr>
              <w:t xml:space="preserve">tudent </w:t>
            </w:r>
            <w:r>
              <w:rPr>
                <w:rFonts w:cs="Arial"/>
                <w:bCs/>
                <w:lang w:val="en-US"/>
              </w:rPr>
              <w:t>is</w:t>
            </w:r>
            <w:r>
              <w:rPr>
                <w:rFonts w:cs="Arial"/>
                <w:bCs/>
                <w:lang w:val="en-US"/>
              </w:rPr>
              <w:t xml:space="preserve"> employed by the</w:t>
            </w:r>
            <w:r w:rsidRPr="00CC62AA">
              <w:rPr>
                <w:rFonts w:cs="Arial"/>
                <w:bCs/>
                <w:lang w:val="en-US"/>
              </w:rPr>
              <w:t xml:space="preserve"> Assignor based on a separate </w:t>
            </w:r>
            <w:r>
              <w:rPr>
                <w:rFonts w:cs="Arial"/>
                <w:bCs/>
                <w:lang w:val="en-US"/>
              </w:rPr>
              <w:t xml:space="preserve">employment </w:t>
            </w:r>
            <w:r w:rsidRPr="00CC62AA">
              <w:rPr>
                <w:rFonts w:cs="Arial"/>
                <w:bCs/>
                <w:lang w:val="en-US"/>
              </w:rPr>
              <w:t>agreement</w:t>
            </w:r>
            <w:r>
              <w:rPr>
                <w:rFonts w:cs="Arial"/>
                <w:bCs/>
                <w:lang w:val="en-US"/>
              </w:rPr>
              <w:t>.</w:t>
            </w:r>
            <w:r w:rsidRPr="00CC62AA">
              <w:rPr>
                <w:rFonts w:cs="Arial"/>
                <w:bCs/>
                <w:lang w:val="en-US"/>
              </w:rPr>
              <w:t xml:space="preserve"> </w:t>
            </w:r>
            <w:r>
              <w:rPr>
                <w:rFonts w:cs="Arial"/>
                <w:bCs/>
                <w:lang w:val="en-US"/>
              </w:rPr>
              <w:t xml:space="preserve">The </w:t>
            </w:r>
            <w:r w:rsidRPr="00CC62AA">
              <w:rPr>
                <w:rFonts w:cs="Arial"/>
                <w:bCs/>
                <w:lang w:val="en-US"/>
              </w:rPr>
              <w:t>Student and</w:t>
            </w:r>
            <w:r>
              <w:rPr>
                <w:rFonts w:cs="Arial"/>
                <w:bCs/>
                <w:lang w:val="en-US"/>
              </w:rPr>
              <w:t xml:space="preserve"> the</w:t>
            </w:r>
            <w:r w:rsidRPr="00CC62AA">
              <w:rPr>
                <w:rFonts w:cs="Arial"/>
                <w:bCs/>
                <w:lang w:val="en-US"/>
              </w:rPr>
              <w:t xml:space="preserve"> Assignor</w:t>
            </w:r>
            <w:r>
              <w:rPr>
                <w:rFonts w:cs="Arial"/>
                <w:bCs/>
                <w:lang w:val="en-US"/>
              </w:rPr>
              <w:t xml:space="preserve"> shall</w:t>
            </w:r>
            <w:r w:rsidRPr="00CC62AA">
              <w:rPr>
                <w:rFonts w:cs="Arial"/>
                <w:bCs/>
                <w:lang w:val="en-US"/>
              </w:rPr>
              <w:t xml:space="preserve"> agree</w:t>
            </w:r>
            <w:r>
              <w:rPr>
                <w:rFonts w:cs="Arial"/>
                <w:bCs/>
                <w:lang w:val="en-US"/>
              </w:rPr>
              <w:t xml:space="preserve"> on the details of the Thesis, </w:t>
            </w:r>
            <w:r w:rsidRPr="00CC62AA">
              <w:rPr>
                <w:rFonts w:cs="Arial"/>
                <w:bCs/>
                <w:lang w:val="en-US"/>
              </w:rPr>
              <w:t>e.g. the use of working hours</w:t>
            </w:r>
            <w:r>
              <w:rPr>
                <w:rFonts w:cs="Arial"/>
                <w:bCs/>
                <w:lang w:val="en-US"/>
              </w:rPr>
              <w:t>,</w:t>
            </w:r>
            <w:r w:rsidRPr="00CC62AA">
              <w:rPr>
                <w:rFonts w:cs="Arial"/>
                <w:bCs/>
                <w:lang w:val="en-US"/>
              </w:rPr>
              <w:t xml:space="preserve"> in </w:t>
            </w:r>
            <w:r>
              <w:rPr>
                <w:rFonts w:cs="Arial"/>
                <w:bCs/>
                <w:lang w:val="en-US"/>
              </w:rPr>
              <w:t>a separate</w:t>
            </w:r>
            <w:r w:rsidRPr="00CC62AA">
              <w:rPr>
                <w:rFonts w:cs="Arial"/>
                <w:bCs/>
                <w:lang w:val="en-US"/>
              </w:rPr>
              <w:t xml:space="preserve"> appendix </w:t>
            </w:r>
            <w:r>
              <w:rPr>
                <w:rFonts w:cs="Arial"/>
                <w:bCs/>
                <w:lang w:val="en-US"/>
              </w:rPr>
              <w:t>if necessary.</w:t>
            </w:r>
            <w:r w:rsidRPr="00CC62AA">
              <w:rPr>
                <w:rFonts w:cs="Arial"/>
                <w:bCs/>
                <w:lang w:val="en-US"/>
              </w:rPr>
              <w:t xml:space="preserve"> In the event of a conflict between a separate agreement and this </w:t>
            </w:r>
            <w:r>
              <w:rPr>
                <w:rFonts w:cs="Arial"/>
                <w:bCs/>
                <w:lang w:val="en-US"/>
              </w:rPr>
              <w:t>A</w:t>
            </w:r>
            <w:r w:rsidRPr="00CC62AA">
              <w:rPr>
                <w:rFonts w:cs="Arial"/>
                <w:bCs/>
                <w:lang w:val="en-US"/>
              </w:rPr>
              <w:t xml:space="preserve">greement, the provisions of this </w:t>
            </w:r>
            <w:r>
              <w:rPr>
                <w:rFonts w:cs="Arial"/>
                <w:bCs/>
                <w:lang w:val="en-US"/>
              </w:rPr>
              <w:t>A</w:t>
            </w:r>
            <w:r w:rsidRPr="00CC62AA">
              <w:rPr>
                <w:rFonts w:cs="Arial"/>
                <w:bCs/>
                <w:lang w:val="en-US"/>
              </w:rPr>
              <w:t>greement shall apply</w:t>
            </w:r>
            <w:r>
              <w:rPr>
                <w:rFonts w:cs="Arial"/>
                <w:bCs/>
                <w:lang w:val="en-US"/>
              </w:rPr>
              <w:t>.</w:t>
            </w:r>
          </w:p>
        </w:tc>
      </w:tr>
    </w:tbl>
    <w:p w14:paraId="151262A8" w14:textId="77777777" w:rsidR="006A5B0C" w:rsidRPr="008A4A9A" w:rsidRDefault="006A5B0C" w:rsidP="00CF7D56">
      <w:pPr>
        <w:spacing w:after="0"/>
        <w:rPr>
          <w:rFonts w:cs="Arial"/>
          <w:bCs/>
          <w:vertAlign w:val="superscript"/>
          <w:lang w:val="en-GB"/>
        </w:rPr>
      </w:pPr>
    </w:p>
    <w:p w14:paraId="641C5806" w14:textId="2EE304EB" w:rsidR="006A5B0C" w:rsidRPr="006A5A1D" w:rsidRDefault="00CF7D56" w:rsidP="00CF7D56">
      <w:pPr>
        <w:spacing w:after="0"/>
        <w:rPr>
          <w:rFonts w:cs="Arial"/>
          <w:sz w:val="16"/>
          <w:szCs w:val="16"/>
          <w:lang w:val="en-GB"/>
        </w:rPr>
      </w:pPr>
      <w:r w:rsidRPr="008A4A9A">
        <w:rPr>
          <w:rFonts w:cs="Arial"/>
          <w:bCs/>
          <w:vertAlign w:val="superscript"/>
          <w:lang w:val="en-GB"/>
        </w:rPr>
        <w:t>(</w:t>
      </w:r>
      <w:r w:rsidRPr="006A5A1D">
        <w:rPr>
          <w:rFonts w:cs="Arial"/>
          <w:bCs/>
          <w:sz w:val="16"/>
          <w:szCs w:val="16"/>
          <w:vertAlign w:val="superscript"/>
          <w:lang w:val="en-GB"/>
        </w:rPr>
        <w:t xml:space="preserve">1 </w:t>
      </w:r>
      <w:r w:rsidR="00282CA6">
        <w:rPr>
          <w:rFonts w:cs="Arial"/>
          <w:sz w:val="16"/>
          <w:szCs w:val="16"/>
          <w:lang w:val="en-GB"/>
        </w:rPr>
        <w:t xml:space="preserve">If any </w:t>
      </w:r>
      <w:r w:rsidR="008511B1" w:rsidRPr="006A5A1D">
        <w:rPr>
          <w:rFonts w:cs="Arial"/>
          <w:sz w:val="16"/>
          <w:szCs w:val="16"/>
          <w:lang w:val="en-GB"/>
        </w:rPr>
        <w:t>conflict</w:t>
      </w:r>
      <w:r w:rsidR="00282CA6">
        <w:rPr>
          <w:rFonts w:cs="Arial"/>
          <w:sz w:val="16"/>
          <w:szCs w:val="16"/>
          <w:lang w:val="en-GB"/>
        </w:rPr>
        <w:t>s occur</w:t>
      </w:r>
      <w:r w:rsidR="008511B1" w:rsidRPr="006A5A1D">
        <w:rPr>
          <w:rFonts w:cs="Arial"/>
          <w:sz w:val="16"/>
          <w:szCs w:val="16"/>
          <w:lang w:val="en-GB"/>
        </w:rPr>
        <w:t xml:space="preserve"> between </w:t>
      </w:r>
      <w:r w:rsidR="00282CA6">
        <w:rPr>
          <w:rFonts w:cs="Arial"/>
          <w:sz w:val="16"/>
          <w:szCs w:val="16"/>
          <w:lang w:val="en-GB"/>
        </w:rPr>
        <w:t xml:space="preserve">this Agreement and </w:t>
      </w:r>
      <w:r w:rsidR="008511B1" w:rsidRPr="006A5A1D">
        <w:rPr>
          <w:rFonts w:cs="Arial"/>
          <w:sz w:val="16"/>
          <w:szCs w:val="16"/>
          <w:lang w:val="en-GB"/>
        </w:rPr>
        <w:t xml:space="preserve">the </w:t>
      </w:r>
      <w:r w:rsidR="008A0BDE" w:rsidRPr="006A5A1D">
        <w:rPr>
          <w:rFonts w:cs="Arial"/>
          <w:sz w:val="16"/>
          <w:szCs w:val="16"/>
          <w:lang w:val="en-GB"/>
        </w:rPr>
        <w:t xml:space="preserve">annexed </w:t>
      </w:r>
      <w:r w:rsidR="00282CA6">
        <w:rPr>
          <w:rFonts w:cs="Arial"/>
          <w:sz w:val="16"/>
          <w:szCs w:val="16"/>
          <w:lang w:val="en-GB"/>
        </w:rPr>
        <w:t>T</w:t>
      </w:r>
      <w:r w:rsidR="008511B1" w:rsidRPr="006A5A1D">
        <w:rPr>
          <w:rFonts w:cs="Arial"/>
          <w:sz w:val="16"/>
          <w:szCs w:val="16"/>
          <w:lang w:val="en-GB"/>
        </w:rPr>
        <w:t xml:space="preserve">hesis </w:t>
      </w:r>
      <w:r w:rsidR="00282CA6">
        <w:rPr>
          <w:rFonts w:cs="Arial"/>
          <w:sz w:val="16"/>
          <w:szCs w:val="16"/>
          <w:lang w:val="en-GB"/>
        </w:rPr>
        <w:t>P</w:t>
      </w:r>
      <w:r w:rsidR="008511B1" w:rsidRPr="006A5A1D">
        <w:rPr>
          <w:rFonts w:cs="Arial"/>
          <w:sz w:val="16"/>
          <w:szCs w:val="16"/>
          <w:lang w:val="en-GB"/>
        </w:rPr>
        <w:t>lan</w:t>
      </w:r>
      <w:r w:rsidR="00282CA6">
        <w:rPr>
          <w:rFonts w:cs="Arial"/>
          <w:sz w:val="16"/>
          <w:szCs w:val="16"/>
          <w:lang w:val="en-GB"/>
        </w:rPr>
        <w:t xml:space="preserve"> or preliminary ethical assessment and research permit,</w:t>
      </w:r>
      <w:r w:rsidR="008511B1" w:rsidRPr="006A5A1D">
        <w:rPr>
          <w:rFonts w:cs="Arial"/>
          <w:sz w:val="16"/>
          <w:szCs w:val="16"/>
          <w:lang w:val="en-GB"/>
        </w:rPr>
        <w:t xml:space="preserve"> th</w:t>
      </w:r>
      <w:r w:rsidR="00282CA6">
        <w:rPr>
          <w:rFonts w:cs="Arial"/>
          <w:sz w:val="16"/>
          <w:szCs w:val="16"/>
          <w:lang w:val="en-GB"/>
        </w:rPr>
        <w:t xml:space="preserve">e </w:t>
      </w:r>
      <w:r w:rsidR="008511B1" w:rsidRPr="006A5A1D">
        <w:rPr>
          <w:rFonts w:cs="Arial"/>
          <w:sz w:val="16"/>
          <w:szCs w:val="16"/>
          <w:lang w:val="en-GB"/>
        </w:rPr>
        <w:t>provisions set out in the a</w:t>
      </w:r>
      <w:r w:rsidR="008A0BDE" w:rsidRPr="006A5A1D">
        <w:rPr>
          <w:rFonts w:cs="Arial"/>
          <w:sz w:val="16"/>
          <w:szCs w:val="16"/>
          <w:lang w:val="en-GB"/>
        </w:rPr>
        <w:t>nnex</w:t>
      </w:r>
      <w:r w:rsidR="00282CA6">
        <w:rPr>
          <w:rFonts w:cs="Arial"/>
          <w:sz w:val="16"/>
          <w:szCs w:val="16"/>
          <w:lang w:val="en-GB"/>
        </w:rPr>
        <w:t>es prevail.</w:t>
      </w:r>
    </w:p>
    <w:p w14:paraId="6EBD7244" w14:textId="43C30F21" w:rsidR="00CF7D56" w:rsidRPr="006A5A1D" w:rsidRDefault="00CF7D56" w:rsidP="00CF7D56">
      <w:pPr>
        <w:spacing w:after="0"/>
        <w:rPr>
          <w:rFonts w:cs="Arial"/>
          <w:sz w:val="16"/>
          <w:szCs w:val="16"/>
          <w:lang w:val="en-GB"/>
        </w:rPr>
      </w:pPr>
      <w:r w:rsidRPr="006A5A1D">
        <w:rPr>
          <w:rFonts w:cs="Arial"/>
          <w:sz w:val="16"/>
          <w:szCs w:val="16"/>
          <w:vertAlign w:val="superscript"/>
          <w:lang w:val="en-GB"/>
        </w:rPr>
        <w:t>(2</w:t>
      </w:r>
      <w:r w:rsidRPr="006A5A1D">
        <w:rPr>
          <w:rFonts w:cs="Arial"/>
          <w:sz w:val="16"/>
          <w:szCs w:val="16"/>
          <w:lang w:val="en-GB"/>
        </w:rPr>
        <w:t xml:space="preserve"> The time frame for an action research thesis is </w:t>
      </w:r>
      <w:r w:rsidR="00282CA6">
        <w:rPr>
          <w:rFonts w:cs="Arial"/>
          <w:sz w:val="16"/>
          <w:szCs w:val="16"/>
          <w:lang w:val="en-GB"/>
        </w:rPr>
        <w:t xml:space="preserve">1 to </w:t>
      </w:r>
      <w:r w:rsidRPr="006A5A1D">
        <w:rPr>
          <w:rFonts w:cs="Arial"/>
          <w:sz w:val="16"/>
          <w:szCs w:val="16"/>
          <w:lang w:val="en-GB"/>
        </w:rPr>
        <w:t>2 years, depending on the subject.</w:t>
      </w:r>
    </w:p>
    <w:p w14:paraId="61CCC2E5" w14:textId="3D2E4580" w:rsidR="008511B1" w:rsidRPr="006A5A1D" w:rsidRDefault="00CF7D56" w:rsidP="00CF7D56">
      <w:pPr>
        <w:spacing w:after="0"/>
        <w:rPr>
          <w:rFonts w:cs="Arial"/>
          <w:sz w:val="16"/>
          <w:szCs w:val="16"/>
          <w:lang w:val="en-GB"/>
        </w:rPr>
      </w:pPr>
      <w:r w:rsidRPr="006A5A1D">
        <w:rPr>
          <w:rFonts w:cs="Arial"/>
          <w:sz w:val="16"/>
          <w:szCs w:val="16"/>
          <w:vertAlign w:val="superscript"/>
          <w:lang w:val="en-GB"/>
        </w:rPr>
        <w:t xml:space="preserve">(3 </w:t>
      </w:r>
      <w:r w:rsidR="008511B1" w:rsidRPr="006A5A1D">
        <w:rPr>
          <w:rFonts w:cs="Arial"/>
          <w:sz w:val="16"/>
          <w:szCs w:val="16"/>
          <w:lang w:val="en-GB"/>
        </w:rPr>
        <w:t xml:space="preserve">The </w:t>
      </w:r>
      <w:r w:rsidR="00282CA6">
        <w:rPr>
          <w:rFonts w:cs="Arial"/>
          <w:sz w:val="16"/>
          <w:szCs w:val="16"/>
          <w:lang w:val="en-GB"/>
        </w:rPr>
        <w:t>Assignor</w:t>
      </w:r>
      <w:r w:rsidR="008511B1" w:rsidRPr="006A5A1D">
        <w:rPr>
          <w:rFonts w:cs="Arial"/>
          <w:sz w:val="16"/>
          <w:szCs w:val="16"/>
          <w:lang w:val="en-GB"/>
        </w:rPr>
        <w:t xml:space="preserve"> shall make available to the Student the information</w:t>
      </w:r>
      <w:r w:rsidRPr="006A5A1D">
        <w:rPr>
          <w:rFonts w:cs="Arial"/>
          <w:sz w:val="16"/>
          <w:szCs w:val="16"/>
          <w:lang w:val="en-GB"/>
        </w:rPr>
        <w:t xml:space="preserve"> and</w:t>
      </w:r>
      <w:r w:rsidR="008511B1" w:rsidRPr="006A5A1D">
        <w:rPr>
          <w:rFonts w:cs="Arial"/>
          <w:sz w:val="16"/>
          <w:szCs w:val="16"/>
          <w:lang w:val="en-GB"/>
        </w:rPr>
        <w:t xml:space="preserve"> materials necessary for the conduct</w:t>
      </w:r>
      <w:r w:rsidR="00282CA6">
        <w:rPr>
          <w:rFonts w:cs="Arial"/>
          <w:sz w:val="16"/>
          <w:szCs w:val="16"/>
          <w:lang w:val="en-GB"/>
        </w:rPr>
        <w:t>ion</w:t>
      </w:r>
      <w:r w:rsidR="008511B1" w:rsidRPr="006A5A1D">
        <w:rPr>
          <w:rFonts w:cs="Arial"/>
          <w:sz w:val="16"/>
          <w:szCs w:val="16"/>
          <w:lang w:val="en-GB"/>
        </w:rPr>
        <w:t xml:space="preserve"> of the Thesis in accordance with the Thesis Plan.</w:t>
      </w:r>
    </w:p>
    <w:p w14:paraId="39687D3C" w14:textId="5F492299" w:rsidR="00722AA2" w:rsidRDefault="00CF7D56" w:rsidP="00722AA2">
      <w:pPr>
        <w:spacing w:after="240"/>
        <w:rPr>
          <w:rFonts w:cs="Arial"/>
          <w:sz w:val="16"/>
          <w:szCs w:val="16"/>
          <w:lang w:val="en-GB"/>
        </w:rPr>
      </w:pPr>
      <w:r w:rsidRPr="006A5A1D">
        <w:rPr>
          <w:rFonts w:cs="Arial"/>
          <w:sz w:val="16"/>
          <w:szCs w:val="16"/>
          <w:vertAlign w:val="superscript"/>
          <w:lang w:val="en-GB"/>
        </w:rPr>
        <w:t xml:space="preserve">(4  </w:t>
      </w:r>
      <w:r w:rsidR="008511B1" w:rsidRPr="006A5A1D">
        <w:rPr>
          <w:rFonts w:cs="Arial"/>
          <w:sz w:val="16"/>
          <w:szCs w:val="16"/>
          <w:lang w:val="en-GB"/>
        </w:rPr>
        <w:t xml:space="preserve">The </w:t>
      </w:r>
      <w:r w:rsidRPr="006A5A1D">
        <w:rPr>
          <w:rFonts w:cs="Arial"/>
          <w:sz w:val="16"/>
          <w:szCs w:val="16"/>
          <w:lang w:val="en-GB"/>
        </w:rPr>
        <w:t xml:space="preserve">guidance of the </w:t>
      </w:r>
      <w:r w:rsidR="00282CA6">
        <w:rPr>
          <w:rFonts w:cs="Arial"/>
          <w:sz w:val="16"/>
          <w:szCs w:val="16"/>
          <w:lang w:val="en-GB"/>
        </w:rPr>
        <w:t>Assignor</w:t>
      </w:r>
      <w:r w:rsidR="008511B1" w:rsidRPr="006A5A1D">
        <w:rPr>
          <w:rFonts w:cs="Arial"/>
          <w:sz w:val="16"/>
          <w:szCs w:val="16"/>
          <w:lang w:val="en-GB"/>
        </w:rPr>
        <w:t xml:space="preserve"> </w:t>
      </w:r>
      <w:r w:rsidRPr="006A5A1D">
        <w:rPr>
          <w:rFonts w:cs="Arial"/>
          <w:sz w:val="16"/>
          <w:szCs w:val="16"/>
          <w:lang w:val="en-GB"/>
        </w:rPr>
        <w:t xml:space="preserve">may include </w:t>
      </w:r>
      <w:r w:rsidR="00E82561" w:rsidRPr="006A5A1D">
        <w:rPr>
          <w:rFonts w:cs="Arial"/>
          <w:sz w:val="16"/>
          <w:szCs w:val="16"/>
          <w:lang w:val="en-GB"/>
        </w:rPr>
        <w:t xml:space="preserve">participation and support in the evaluation of the Thesis </w:t>
      </w:r>
      <w:r w:rsidR="008511B1" w:rsidRPr="006A5A1D">
        <w:rPr>
          <w:rFonts w:cs="Arial"/>
          <w:sz w:val="16"/>
          <w:szCs w:val="16"/>
          <w:lang w:val="en-GB"/>
        </w:rPr>
        <w:t>in terms of the process's efficiency, usability and success</w:t>
      </w:r>
      <w:r w:rsidR="00333C1F">
        <w:rPr>
          <w:rFonts w:cs="Arial"/>
          <w:sz w:val="16"/>
          <w:szCs w:val="16"/>
          <w:lang w:val="en-GB"/>
        </w:rPr>
        <w:t>.</w:t>
      </w:r>
    </w:p>
    <w:p w14:paraId="01C21684" w14:textId="73CD8FEB" w:rsidR="00333C1F" w:rsidRPr="00333C1F" w:rsidRDefault="00333C1F" w:rsidP="00333C1F">
      <w:pPr>
        <w:pStyle w:val="ListParagraph"/>
        <w:keepNext/>
        <w:keepLines/>
        <w:numPr>
          <w:ilvl w:val="0"/>
          <w:numId w:val="2"/>
        </w:numPr>
        <w:spacing w:before="360" w:after="120" w:line="276" w:lineRule="auto"/>
        <w:jc w:val="both"/>
        <w:outlineLvl w:val="0"/>
        <w:rPr>
          <w:rFonts w:eastAsiaTheme="majorEastAsia" w:cs="Arial"/>
          <w:b/>
          <w:bCs/>
          <w:lang w:val="en-US"/>
        </w:rPr>
      </w:pPr>
      <w:r w:rsidRPr="00333C1F">
        <w:rPr>
          <w:rFonts w:eastAsiaTheme="majorEastAsia" w:cs="Arial"/>
          <w:b/>
          <w:bCs/>
          <w:lang w:val="en-US"/>
        </w:rPr>
        <w:t>Results and The Rights to Results</w:t>
      </w:r>
    </w:p>
    <w:p w14:paraId="0DE67A42" w14:textId="77777777" w:rsidR="00333C1F" w:rsidRPr="00333C1F" w:rsidRDefault="00333C1F" w:rsidP="00333C1F">
      <w:pPr>
        <w:spacing w:after="120" w:line="276" w:lineRule="auto"/>
        <w:jc w:val="both"/>
        <w:rPr>
          <w:rFonts w:cs="Arial"/>
          <w:lang w:val="en-US"/>
        </w:rPr>
      </w:pPr>
      <w:r w:rsidRPr="00333C1F">
        <w:rPr>
          <w:rFonts w:cs="Arial"/>
          <w:lang w:val="en-US"/>
        </w:rPr>
        <w:t>Intellectual property rights of the Thesis belong to the Student, regardless of what has otherwise been agreed between the Student and the Assignor, e.g., in the separate employment agreements. By this Agreement, the Student grants the Assignor a parallel and permanent right to use the intellectual property rights in the customary results of the Thesis, including the right to modify and further disclose the results. No compensation shall be paid for the transfer of the rights. Intellectual property rights mean all intellectual property rights, which include but are not limited to, patent, trademark, copyright, design protection, utility model, trade name, domain names, geographical indications, and plant variety rights.</w:t>
      </w:r>
    </w:p>
    <w:p w14:paraId="5DECE136" w14:textId="77777777" w:rsidR="00333C1F" w:rsidRPr="00333C1F" w:rsidRDefault="00333C1F" w:rsidP="00333C1F">
      <w:pPr>
        <w:spacing w:after="120" w:line="276" w:lineRule="auto"/>
        <w:jc w:val="both"/>
        <w:rPr>
          <w:rFonts w:cs="Arial"/>
          <w:lang w:val="en-US"/>
        </w:rPr>
      </w:pPr>
      <w:r w:rsidRPr="00333C1F">
        <w:rPr>
          <w:rFonts w:cs="Arial"/>
          <w:lang w:val="en-US"/>
        </w:rPr>
        <w:t xml:space="preserve">If deviant from customary, economically valuable intellectual property rights or inventions are created in the Thesis process by the Student, a separate agreement is required for the right to use these. </w:t>
      </w:r>
    </w:p>
    <w:p w14:paraId="6388BE0A" w14:textId="77777777" w:rsidR="00333C1F" w:rsidRPr="00333C1F" w:rsidRDefault="00333C1F" w:rsidP="00333C1F">
      <w:pPr>
        <w:keepNext/>
        <w:keepLines/>
        <w:numPr>
          <w:ilvl w:val="0"/>
          <w:numId w:val="2"/>
        </w:numPr>
        <w:spacing w:before="360" w:after="120" w:line="276" w:lineRule="auto"/>
        <w:ind w:left="425" w:hanging="425"/>
        <w:jc w:val="both"/>
        <w:outlineLvl w:val="0"/>
        <w:rPr>
          <w:rFonts w:eastAsiaTheme="majorEastAsia" w:cs="Arial"/>
          <w:b/>
          <w:bCs/>
        </w:rPr>
      </w:pPr>
      <w:r w:rsidRPr="00333C1F">
        <w:rPr>
          <w:rFonts w:eastAsiaTheme="majorEastAsia" w:cs="Arial"/>
          <w:b/>
          <w:bCs/>
        </w:rPr>
        <w:t>Publicity and Confidentiality</w:t>
      </w:r>
    </w:p>
    <w:p w14:paraId="0FEF7547" w14:textId="44CC2F91" w:rsidR="00333C1F" w:rsidRPr="00333C1F" w:rsidRDefault="00333C1F" w:rsidP="00333C1F">
      <w:pPr>
        <w:spacing w:before="120" w:after="60" w:line="276" w:lineRule="auto"/>
        <w:jc w:val="both"/>
        <w:rPr>
          <w:rFonts w:cs="Arial"/>
          <w:lang w:val="en-US"/>
        </w:rPr>
      </w:pPr>
      <w:r w:rsidRPr="00333C1F">
        <w:rPr>
          <w:rFonts w:cs="Arial"/>
          <w:lang w:val="en-US"/>
        </w:rPr>
        <w:t>Theses are public by decision of the Ministry of Education and Culture. The information provided to the Student and the</w:t>
      </w:r>
      <w:r w:rsidR="00282CA6">
        <w:rPr>
          <w:rFonts w:cs="Arial"/>
          <w:lang w:val="en-US"/>
        </w:rPr>
        <w:t xml:space="preserve"> Supervisor</w:t>
      </w:r>
      <w:r w:rsidRPr="00333C1F">
        <w:rPr>
          <w:rFonts w:cs="Arial"/>
          <w:lang w:val="en-US"/>
        </w:rPr>
        <w:t xml:space="preserve"> by the Assignor in connection with the Thesis process and the assessments of the Thesis are public. The Thesis will be published in accordance with Metropolia's instructions.</w:t>
      </w:r>
    </w:p>
    <w:p w14:paraId="7072F0FE" w14:textId="77777777" w:rsidR="00333C1F" w:rsidRDefault="00333C1F" w:rsidP="00333C1F">
      <w:pPr>
        <w:spacing w:before="120" w:after="60" w:line="276" w:lineRule="auto"/>
        <w:jc w:val="both"/>
        <w:rPr>
          <w:rFonts w:cs="Arial"/>
          <w:lang w:val="en-US"/>
        </w:rPr>
      </w:pPr>
      <w:r w:rsidRPr="00333C1F">
        <w:rPr>
          <w:rFonts w:cs="Arial"/>
          <w:lang w:val="en-US"/>
        </w:rPr>
        <w:t>After the results are published, the Assignor must declare that the results have been achieved in cooperation with a student, as well as the name of the participating Student as required by good practice (Section 3(1) of the Copyright Act). The use of Metropolia's name or other symbol for commercial purposes is forbidden without Metropolia's written prior permission.</w:t>
      </w:r>
    </w:p>
    <w:p w14:paraId="13192B98" w14:textId="1D29C5E8" w:rsidR="002200CA" w:rsidRPr="00333C1F" w:rsidRDefault="002200CA" w:rsidP="00333C1F">
      <w:pPr>
        <w:spacing w:before="120" w:after="60" w:line="276" w:lineRule="auto"/>
        <w:jc w:val="both"/>
        <w:rPr>
          <w:rFonts w:cs="Arial"/>
          <w:lang w:val="en-US"/>
        </w:rPr>
      </w:pPr>
      <w:r w:rsidRPr="002200CA">
        <w:rPr>
          <w:rFonts w:cs="Arial"/>
          <w:lang w:val="en-US"/>
        </w:rPr>
        <w:t xml:space="preserve">If the </w:t>
      </w:r>
      <w:r>
        <w:rPr>
          <w:rFonts w:cs="Arial"/>
          <w:lang w:val="en-US"/>
        </w:rPr>
        <w:t>Assignor</w:t>
      </w:r>
      <w:r w:rsidRPr="002200CA">
        <w:rPr>
          <w:rFonts w:cs="Arial"/>
          <w:lang w:val="en-US"/>
        </w:rPr>
        <w:t xml:space="preserve"> or the Student intends to publish a scientific article on the results of the </w:t>
      </w:r>
      <w:r w:rsidR="00282CA6">
        <w:rPr>
          <w:rFonts w:cs="Arial"/>
          <w:lang w:val="en-US"/>
        </w:rPr>
        <w:t>T</w:t>
      </w:r>
      <w:r w:rsidRPr="002200CA">
        <w:rPr>
          <w:rFonts w:cs="Arial"/>
          <w:lang w:val="en-US"/>
        </w:rPr>
        <w:t xml:space="preserve">hesis or related publications during or after the term of the Agreement, the Parties shall agree in advance, in accordance with the guidelines of </w:t>
      </w:r>
      <w:r w:rsidR="00282CA6" w:rsidRPr="00282CA6">
        <w:rPr>
          <w:rFonts w:cs="Arial"/>
          <w:lang w:val="en-US"/>
        </w:rPr>
        <w:t>The Finnish National Board on Research Integrity TENK</w:t>
      </w:r>
      <w:r w:rsidRPr="002200CA">
        <w:rPr>
          <w:rFonts w:cs="Arial"/>
          <w:lang w:val="en-US"/>
        </w:rPr>
        <w:t xml:space="preserve">, e.g. on the </w:t>
      </w:r>
      <w:r w:rsidR="00282CA6">
        <w:rPr>
          <w:rFonts w:cs="Arial"/>
          <w:lang w:val="en-US"/>
        </w:rPr>
        <w:t>Parties’ involvement</w:t>
      </w:r>
      <w:r w:rsidRPr="002200CA">
        <w:rPr>
          <w:rFonts w:cs="Arial"/>
          <w:lang w:val="en-US"/>
        </w:rPr>
        <w:t xml:space="preserve"> in the publication and the right to be mentioned in connection with the publication.</w:t>
      </w:r>
    </w:p>
    <w:p w14:paraId="04943611" w14:textId="3C4F6753" w:rsidR="00333C1F" w:rsidRPr="00333C1F" w:rsidRDefault="00333C1F" w:rsidP="00333C1F">
      <w:pPr>
        <w:spacing w:before="120" w:after="60" w:line="276" w:lineRule="auto"/>
        <w:jc w:val="both"/>
        <w:rPr>
          <w:rFonts w:cs="Arial"/>
          <w:lang w:val="en-US"/>
        </w:rPr>
      </w:pPr>
      <w:r w:rsidRPr="00333C1F">
        <w:rPr>
          <w:rFonts w:cs="Arial"/>
          <w:lang w:val="en-US"/>
        </w:rPr>
        <w:t xml:space="preserve">If the Assignor discloses confidential information to the Student in connection with the </w:t>
      </w:r>
      <w:r w:rsidR="00B10767">
        <w:rPr>
          <w:rFonts w:cs="Arial"/>
          <w:lang w:val="en-US"/>
        </w:rPr>
        <w:t>T</w:t>
      </w:r>
      <w:r w:rsidRPr="00333C1F">
        <w:rPr>
          <w:rFonts w:cs="Arial"/>
          <w:lang w:val="en-US"/>
        </w:rPr>
        <w:t xml:space="preserve">hesis process, such information must always be clearly identified as </w:t>
      </w:r>
      <w:r w:rsidR="00B10767" w:rsidRPr="00333C1F">
        <w:rPr>
          <w:rFonts w:cs="Arial"/>
          <w:lang w:val="en-US"/>
        </w:rPr>
        <w:t>confidential,</w:t>
      </w:r>
      <w:r w:rsidRPr="00333C1F">
        <w:rPr>
          <w:rFonts w:cs="Arial"/>
          <w:lang w:val="en-US"/>
        </w:rPr>
        <w:t xml:space="preserve"> and the Student </w:t>
      </w:r>
      <w:r w:rsidR="00B10767">
        <w:rPr>
          <w:rFonts w:cs="Arial"/>
          <w:lang w:val="en-US"/>
        </w:rPr>
        <w:t xml:space="preserve">must be instructed </w:t>
      </w:r>
      <w:r w:rsidRPr="00333C1F">
        <w:rPr>
          <w:rFonts w:cs="Arial"/>
          <w:lang w:val="en-US"/>
        </w:rPr>
        <w:t xml:space="preserve">on how the information can be used in the preparation of the </w:t>
      </w:r>
      <w:r w:rsidR="00B10767">
        <w:rPr>
          <w:rFonts w:cs="Arial"/>
          <w:lang w:val="en-US"/>
        </w:rPr>
        <w:t>T</w:t>
      </w:r>
      <w:r w:rsidRPr="00333C1F">
        <w:rPr>
          <w:rFonts w:cs="Arial"/>
          <w:lang w:val="en-US"/>
        </w:rPr>
        <w:t xml:space="preserve">hesis and that it may not be included in the </w:t>
      </w:r>
      <w:r w:rsidR="00B10767">
        <w:rPr>
          <w:rFonts w:cs="Arial"/>
          <w:lang w:val="en-US"/>
        </w:rPr>
        <w:t>T</w:t>
      </w:r>
      <w:r w:rsidRPr="00333C1F">
        <w:rPr>
          <w:rFonts w:cs="Arial"/>
          <w:lang w:val="en-US"/>
        </w:rPr>
        <w:t xml:space="preserve">hesis. The Student undertakes to keep confidential the clearly identified information they have received. </w:t>
      </w:r>
    </w:p>
    <w:p w14:paraId="44EACBF8" w14:textId="77777777" w:rsidR="00333C1F" w:rsidRPr="00333C1F" w:rsidRDefault="00333C1F" w:rsidP="00333C1F">
      <w:pPr>
        <w:keepNext/>
        <w:keepLines/>
        <w:numPr>
          <w:ilvl w:val="0"/>
          <w:numId w:val="2"/>
        </w:numPr>
        <w:spacing w:before="240" w:after="120" w:line="276" w:lineRule="auto"/>
        <w:ind w:left="425" w:hanging="425"/>
        <w:jc w:val="both"/>
        <w:outlineLvl w:val="0"/>
        <w:rPr>
          <w:rFonts w:eastAsiaTheme="majorEastAsia" w:cs="Arial"/>
          <w:b/>
          <w:bCs/>
        </w:rPr>
      </w:pPr>
      <w:r w:rsidRPr="00333C1F">
        <w:rPr>
          <w:rFonts w:eastAsiaTheme="majorEastAsia" w:cs="Arial"/>
          <w:b/>
          <w:bCs/>
        </w:rPr>
        <w:t>Processing of Personal Data</w:t>
      </w:r>
    </w:p>
    <w:p w14:paraId="7E9FBFDB" w14:textId="0464FF6D" w:rsidR="00333C1F" w:rsidRPr="00333C1F" w:rsidRDefault="00333C1F" w:rsidP="00333C1F">
      <w:pPr>
        <w:spacing w:after="120" w:line="276" w:lineRule="auto"/>
        <w:jc w:val="both"/>
        <w:rPr>
          <w:rFonts w:cs="Arial"/>
          <w:lang w:val="en-US"/>
        </w:rPr>
      </w:pPr>
      <w:r w:rsidRPr="00333C1F">
        <w:rPr>
          <w:rFonts w:cs="Arial"/>
          <w:lang w:val="en-US"/>
        </w:rPr>
        <w:t xml:space="preserve">Select one of the following options. If neither has been selected, the assumption is that no personal data will be processed in connection with the </w:t>
      </w:r>
      <w:r w:rsidR="00B10767">
        <w:rPr>
          <w:rFonts w:cs="Arial"/>
          <w:lang w:val="en-US"/>
        </w:rPr>
        <w:t>T</w:t>
      </w:r>
      <w:r w:rsidRPr="00333C1F">
        <w:rPr>
          <w:rFonts w:cs="Arial"/>
          <w:lang w:val="en-US"/>
        </w:rPr>
        <w:t>hesis process.</w:t>
      </w:r>
    </w:p>
    <w:tbl>
      <w:tblPr>
        <w:tblStyle w:val="TableGrid"/>
        <w:tblW w:w="0" w:type="auto"/>
        <w:tblLook w:val="04A0" w:firstRow="1" w:lastRow="0" w:firstColumn="1" w:lastColumn="0" w:noHBand="0" w:noVBand="1"/>
      </w:tblPr>
      <w:tblGrid>
        <w:gridCol w:w="584"/>
        <w:gridCol w:w="8789"/>
      </w:tblGrid>
      <w:tr w:rsidR="002200CA" w:rsidRPr="00333C1F" w14:paraId="704A8703" w14:textId="77777777" w:rsidTr="002200CA">
        <w:tc>
          <w:tcPr>
            <w:tcW w:w="584" w:type="dxa"/>
          </w:tcPr>
          <w:p w14:paraId="382FE0B3" w14:textId="36AF387C" w:rsidR="002200CA" w:rsidRPr="00333C1F" w:rsidRDefault="002200CA" w:rsidP="00333C1F">
            <w:pPr>
              <w:spacing w:before="60" w:after="60"/>
              <w:jc w:val="both"/>
              <w:rPr>
                <w:rFonts w:cs="Arial"/>
                <w:b/>
                <w:highlight w:val="lightGray"/>
              </w:rPr>
            </w:pPr>
            <w:r w:rsidRPr="00333C1F">
              <w:rPr>
                <w:rFonts w:cs="Arial"/>
                <w:b/>
                <w:highlight w:val="lightGray"/>
              </w:rPr>
              <w:lastRenderedPageBreak/>
              <w:t>___</w:t>
            </w:r>
          </w:p>
        </w:tc>
        <w:tc>
          <w:tcPr>
            <w:tcW w:w="8789" w:type="dxa"/>
          </w:tcPr>
          <w:p w14:paraId="1FCC00E1" w14:textId="2D570C38" w:rsidR="002200CA" w:rsidRPr="00333C1F" w:rsidRDefault="002200CA" w:rsidP="00333C1F">
            <w:pPr>
              <w:spacing w:before="60" w:after="60"/>
              <w:jc w:val="both"/>
              <w:rPr>
                <w:rFonts w:cs="Arial"/>
                <w:lang w:val="en-US"/>
              </w:rPr>
            </w:pPr>
            <w:r w:rsidRPr="002200CA">
              <w:rPr>
                <w:rFonts w:cs="Arial"/>
                <w:lang w:val="en-US"/>
              </w:rPr>
              <w:t xml:space="preserve">Personal data is processed in connection with the </w:t>
            </w:r>
            <w:r w:rsidR="00B10767">
              <w:rPr>
                <w:rFonts w:cs="Arial"/>
                <w:lang w:val="en-US"/>
              </w:rPr>
              <w:t>T</w:t>
            </w:r>
            <w:r w:rsidRPr="002200CA">
              <w:rPr>
                <w:rFonts w:cs="Arial"/>
                <w:lang w:val="en-US"/>
              </w:rPr>
              <w:t xml:space="preserve">hesis process. Consent to the processing of personal data has been </w:t>
            </w:r>
            <w:r w:rsidR="00B10767">
              <w:rPr>
                <w:rFonts w:cs="Arial"/>
                <w:lang w:val="en-US"/>
              </w:rPr>
              <w:t>obtained</w:t>
            </w:r>
            <w:r w:rsidRPr="002200CA">
              <w:rPr>
                <w:rFonts w:cs="Arial"/>
                <w:lang w:val="en-US"/>
              </w:rPr>
              <w:t xml:space="preserve"> from the data subject using the form in Appendix 1</w:t>
            </w:r>
            <w:r w:rsidR="00B10767">
              <w:rPr>
                <w:rFonts w:cs="Arial"/>
                <w:lang w:val="en-US"/>
              </w:rPr>
              <w:t xml:space="preserve"> and </w:t>
            </w:r>
            <w:r w:rsidRPr="002200CA">
              <w:rPr>
                <w:rFonts w:cs="Arial"/>
                <w:lang w:val="en-US"/>
              </w:rPr>
              <w:t xml:space="preserve">the data subject has been informed of the processing of personal data </w:t>
            </w:r>
            <w:r w:rsidR="00B10767">
              <w:rPr>
                <w:rFonts w:cs="Arial"/>
                <w:lang w:val="en-US"/>
              </w:rPr>
              <w:t>with</w:t>
            </w:r>
            <w:r w:rsidRPr="002200CA">
              <w:rPr>
                <w:rFonts w:cs="Arial"/>
                <w:lang w:val="en-US"/>
              </w:rPr>
              <w:t xml:space="preserve"> a separate privacy statement</w:t>
            </w:r>
            <w:r w:rsidR="00B10767">
              <w:rPr>
                <w:rFonts w:cs="Arial"/>
                <w:lang w:val="en-US"/>
              </w:rPr>
              <w:t>,</w:t>
            </w:r>
            <w:r w:rsidRPr="002200CA">
              <w:rPr>
                <w:rFonts w:cs="Arial"/>
                <w:lang w:val="en-US"/>
              </w:rPr>
              <w:t xml:space="preserve"> or if the </w:t>
            </w:r>
            <w:r w:rsidR="00B10767">
              <w:rPr>
                <w:rFonts w:cs="Arial"/>
                <w:lang w:val="en-US"/>
              </w:rPr>
              <w:t>T</w:t>
            </w:r>
            <w:r w:rsidRPr="002200CA">
              <w:rPr>
                <w:rFonts w:cs="Arial"/>
                <w:lang w:val="en-US"/>
              </w:rPr>
              <w:t xml:space="preserve">hesis is made on assignment and the </w:t>
            </w:r>
            <w:r w:rsidR="00B10767">
              <w:rPr>
                <w:rFonts w:cs="Arial"/>
                <w:lang w:val="en-US"/>
              </w:rPr>
              <w:t xml:space="preserve"> Assignor </w:t>
            </w:r>
            <w:r w:rsidRPr="002200CA">
              <w:rPr>
                <w:rFonts w:cs="Arial"/>
                <w:lang w:val="en-US"/>
              </w:rPr>
              <w:t xml:space="preserve">collects the personal data and submits them to the student, a separate personal data processing agreement has been concluded between Metropolia and the </w:t>
            </w:r>
            <w:r w:rsidR="00B10767">
              <w:rPr>
                <w:rFonts w:cs="Arial"/>
                <w:lang w:val="en-US"/>
              </w:rPr>
              <w:t>Assignor</w:t>
            </w:r>
          </w:p>
        </w:tc>
      </w:tr>
      <w:tr w:rsidR="00333C1F" w:rsidRPr="00333C1F" w14:paraId="775DC9D3" w14:textId="77777777" w:rsidTr="002200CA">
        <w:tc>
          <w:tcPr>
            <w:tcW w:w="584" w:type="dxa"/>
          </w:tcPr>
          <w:p w14:paraId="519041CC" w14:textId="77777777" w:rsidR="00333C1F" w:rsidRPr="00333C1F" w:rsidRDefault="00333C1F" w:rsidP="00333C1F">
            <w:pPr>
              <w:spacing w:before="60" w:after="60"/>
              <w:jc w:val="both"/>
              <w:rPr>
                <w:rFonts w:cs="Arial"/>
              </w:rPr>
            </w:pPr>
            <w:r w:rsidRPr="00333C1F">
              <w:rPr>
                <w:rFonts w:cs="Arial"/>
                <w:b/>
                <w:highlight w:val="lightGray"/>
              </w:rPr>
              <w:t>___</w:t>
            </w:r>
          </w:p>
        </w:tc>
        <w:tc>
          <w:tcPr>
            <w:tcW w:w="8789" w:type="dxa"/>
          </w:tcPr>
          <w:p w14:paraId="26391816" w14:textId="675F6F56" w:rsidR="00333C1F" w:rsidRPr="00333C1F" w:rsidRDefault="002200CA" w:rsidP="00333C1F">
            <w:pPr>
              <w:spacing w:before="60" w:after="60"/>
              <w:jc w:val="both"/>
              <w:rPr>
                <w:rFonts w:cs="Arial"/>
                <w:lang w:val="en-US"/>
              </w:rPr>
            </w:pPr>
            <w:r w:rsidRPr="00333C1F">
              <w:rPr>
                <w:rFonts w:cs="Arial"/>
                <w:lang w:val="en-US"/>
              </w:rPr>
              <w:t xml:space="preserve">Personal data is not processed in connection with the </w:t>
            </w:r>
            <w:r w:rsidR="00B10767">
              <w:rPr>
                <w:rFonts w:cs="Arial"/>
                <w:lang w:val="en-US"/>
              </w:rPr>
              <w:t>T</w:t>
            </w:r>
            <w:r w:rsidRPr="00333C1F">
              <w:rPr>
                <w:rFonts w:cs="Arial"/>
                <w:lang w:val="en-US"/>
              </w:rPr>
              <w:t>hesis process</w:t>
            </w:r>
          </w:p>
        </w:tc>
      </w:tr>
      <w:tr w:rsidR="00333C1F" w:rsidRPr="00333C1F" w14:paraId="624B327E" w14:textId="77777777" w:rsidTr="002200CA">
        <w:tc>
          <w:tcPr>
            <w:tcW w:w="584" w:type="dxa"/>
          </w:tcPr>
          <w:p w14:paraId="64148894" w14:textId="77777777" w:rsidR="00333C1F" w:rsidRPr="00333C1F" w:rsidRDefault="00333C1F" w:rsidP="00333C1F">
            <w:pPr>
              <w:spacing w:before="60" w:after="60"/>
              <w:jc w:val="both"/>
              <w:rPr>
                <w:rFonts w:cs="Arial"/>
              </w:rPr>
            </w:pPr>
            <w:r w:rsidRPr="00333C1F">
              <w:rPr>
                <w:rFonts w:cs="Arial"/>
                <w:b/>
                <w:highlight w:val="lightGray"/>
              </w:rPr>
              <w:t>___</w:t>
            </w:r>
          </w:p>
        </w:tc>
        <w:tc>
          <w:tcPr>
            <w:tcW w:w="8789" w:type="dxa"/>
          </w:tcPr>
          <w:p w14:paraId="02C88962" w14:textId="35B4C32A" w:rsidR="00333C1F" w:rsidRPr="00333C1F" w:rsidRDefault="002200CA" w:rsidP="00333C1F">
            <w:pPr>
              <w:spacing w:before="60" w:after="60"/>
              <w:jc w:val="both"/>
              <w:rPr>
                <w:rFonts w:cs="Arial"/>
                <w:lang w:val="en-US"/>
              </w:rPr>
            </w:pPr>
            <w:r w:rsidRPr="002200CA">
              <w:rPr>
                <w:rFonts w:cs="Arial"/>
                <w:lang w:val="en-US"/>
              </w:rPr>
              <w:t xml:space="preserve">Only anonymized personal data is processed in connection with the </w:t>
            </w:r>
            <w:r w:rsidR="00B10767">
              <w:rPr>
                <w:rFonts w:cs="Arial"/>
                <w:lang w:val="en-US"/>
              </w:rPr>
              <w:t>T</w:t>
            </w:r>
            <w:r w:rsidRPr="002200CA">
              <w:rPr>
                <w:rFonts w:cs="Arial"/>
                <w:lang w:val="en-US"/>
              </w:rPr>
              <w:t>hesis process</w:t>
            </w:r>
          </w:p>
        </w:tc>
      </w:tr>
    </w:tbl>
    <w:p w14:paraId="79DCE6F6" w14:textId="0E9BA175" w:rsidR="00333C1F" w:rsidRPr="00333C1F" w:rsidRDefault="00333C1F" w:rsidP="00333C1F">
      <w:pPr>
        <w:keepNext/>
        <w:keepLines/>
        <w:numPr>
          <w:ilvl w:val="0"/>
          <w:numId w:val="2"/>
        </w:numPr>
        <w:spacing w:before="240" w:after="120" w:line="276" w:lineRule="auto"/>
        <w:ind w:left="425" w:hanging="425"/>
        <w:jc w:val="both"/>
        <w:outlineLvl w:val="0"/>
        <w:rPr>
          <w:rFonts w:eastAsiaTheme="majorEastAsia" w:cs="Arial"/>
          <w:b/>
          <w:bCs/>
          <w:lang w:val="en-US"/>
        </w:rPr>
      </w:pPr>
      <w:r w:rsidRPr="00333C1F">
        <w:rPr>
          <w:rFonts w:eastAsiaTheme="majorEastAsia" w:cs="Arial"/>
          <w:b/>
          <w:bCs/>
          <w:lang w:val="en-US"/>
        </w:rPr>
        <w:t xml:space="preserve">Responsibilities and </w:t>
      </w:r>
      <w:r w:rsidR="00B10767">
        <w:rPr>
          <w:rFonts w:eastAsiaTheme="majorEastAsia" w:cs="Arial"/>
          <w:b/>
          <w:bCs/>
          <w:lang w:val="en-US"/>
        </w:rPr>
        <w:t>L</w:t>
      </w:r>
      <w:r w:rsidRPr="00333C1F">
        <w:rPr>
          <w:rFonts w:eastAsiaTheme="majorEastAsia" w:cs="Arial"/>
          <w:b/>
          <w:bCs/>
          <w:lang w:val="en-US"/>
        </w:rPr>
        <w:t xml:space="preserve">imitation of </w:t>
      </w:r>
      <w:r w:rsidR="00B10767">
        <w:rPr>
          <w:rFonts w:eastAsiaTheme="majorEastAsia" w:cs="Arial"/>
          <w:b/>
          <w:bCs/>
          <w:lang w:val="en-US"/>
        </w:rPr>
        <w:t>L</w:t>
      </w:r>
      <w:r w:rsidRPr="00333C1F">
        <w:rPr>
          <w:rFonts w:eastAsiaTheme="majorEastAsia" w:cs="Arial"/>
          <w:b/>
          <w:bCs/>
          <w:lang w:val="en-US"/>
        </w:rPr>
        <w:t>iability</w:t>
      </w:r>
    </w:p>
    <w:p w14:paraId="2A955E62" w14:textId="77777777" w:rsidR="00333C1F" w:rsidRPr="00333C1F" w:rsidRDefault="00333C1F" w:rsidP="00333C1F">
      <w:pPr>
        <w:spacing w:before="120" w:after="120" w:line="276" w:lineRule="auto"/>
        <w:jc w:val="both"/>
        <w:rPr>
          <w:rFonts w:cs="Arial"/>
          <w:lang w:val="en-US"/>
        </w:rPr>
      </w:pPr>
      <w:r w:rsidRPr="00333C1F">
        <w:rPr>
          <w:rFonts w:cs="Arial"/>
          <w:lang w:val="en-US"/>
        </w:rPr>
        <w:t>The responsibility for completing the Thesis lies with the Student. When executing the Thesis, the Student follows the principle of good research practice and the professional ethical guidelines of the field under the guidance of Metropolia and the Assignor. The Student submits the Thesis as it is, without a guarantee of its correctness or suitability for the needs of the Assignor.</w:t>
      </w:r>
    </w:p>
    <w:p w14:paraId="3F52A88C" w14:textId="2D77A03F" w:rsidR="00333C1F" w:rsidRPr="00333C1F" w:rsidRDefault="00333C1F" w:rsidP="00333C1F">
      <w:pPr>
        <w:spacing w:before="120" w:after="120" w:line="276" w:lineRule="auto"/>
        <w:jc w:val="both"/>
        <w:rPr>
          <w:rFonts w:cs="Arial"/>
          <w:lang w:val="en-US"/>
        </w:rPr>
      </w:pPr>
      <w:r w:rsidRPr="00333C1F">
        <w:rPr>
          <w:rFonts w:cs="Arial"/>
          <w:lang w:val="en-US"/>
        </w:rPr>
        <w:t>The responsibility of Metropolia and the Instructor is limited to directing the Thesis to meet the criteria of the thesis within the resources allocated to the supervision work. The Parties are not liable for any indirect or consequential damage caused to the other Party. The Student's liability is always limited to 1000 euros.</w:t>
      </w:r>
      <w:r w:rsidR="002200CA">
        <w:rPr>
          <w:rFonts w:cs="Arial"/>
          <w:lang w:val="en-US"/>
        </w:rPr>
        <w:t xml:space="preserve"> </w:t>
      </w:r>
      <w:r w:rsidR="002200CA" w:rsidRPr="002200CA">
        <w:rPr>
          <w:rFonts w:cs="Arial"/>
          <w:lang w:val="en-US"/>
        </w:rPr>
        <w:t>Limitations of liability do not apply if the damage has been caused intentionally or through gross negligence.</w:t>
      </w:r>
    </w:p>
    <w:p w14:paraId="6118DF9E" w14:textId="77777777" w:rsidR="00333C1F" w:rsidRPr="00333C1F" w:rsidRDefault="00333C1F" w:rsidP="00333C1F">
      <w:pPr>
        <w:keepNext/>
        <w:keepLines/>
        <w:numPr>
          <w:ilvl w:val="0"/>
          <w:numId w:val="2"/>
        </w:numPr>
        <w:spacing w:before="240" w:after="120" w:line="276" w:lineRule="auto"/>
        <w:ind w:left="425" w:hanging="425"/>
        <w:jc w:val="both"/>
        <w:outlineLvl w:val="0"/>
        <w:rPr>
          <w:rFonts w:eastAsiaTheme="majorEastAsia" w:cs="Arial"/>
          <w:b/>
          <w:bCs/>
          <w:lang w:val="en-US"/>
        </w:rPr>
      </w:pPr>
      <w:r w:rsidRPr="00333C1F">
        <w:rPr>
          <w:rFonts w:eastAsiaTheme="majorEastAsia" w:cs="Arial"/>
          <w:b/>
          <w:bCs/>
          <w:lang w:val="en-US"/>
        </w:rPr>
        <w:t>Termination of Agreement and Force Majeure</w:t>
      </w:r>
    </w:p>
    <w:p w14:paraId="32992B37" w14:textId="7A7963C4" w:rsidR="002200CA" w:rsidRDefault="002200CA" w:rsidP="00333C1F">
      <w:pPr>
        <w:spacing w:before="60" w:after="60" w:line="276" w:lineRule="auto"/>
        <w:jc w:val="both"/>
        <w:rPr>
          <w:rFonts w:cs="Arial"/>
          <w:lang w:val="en-US"/>
        </w:rPr>
      </w:pPr>
      <w:r w:rsidRPr="002200CA">
        <w:rPr>
          <w:rFonts w:cs="Arial"/>
          <w:lang w:val="en-US"/>
        </w:rPr>
        <w:t xml:space="preserve">The </w:t>
      </w:r>
      <w:r w:rsidR="00986C02">
        <w:rPr>
          <w:rFonts w:cs="Arial"/>
          <w:lang w:val="en-US"/>
        </w:rPr>
        <w:t>A</w:t>
      </w:r>
      <w:r w:rsidRPr="002200CA">
        <w:rPr>
          <w:rFonts w:cs="Arial"/>
          <w:lang w:val="en-US"/>
        </w:rPr>
        <w:t xml:space="preserve">greement comes into force from the last signature and expires </w:t>
      </w:r>
      <w:r w:rsidRPr="00986C02">
        <w:rPr>
          <w:rFonts w:cs="Arial"/>
          <w:highlight w:val="yellow"/>
          <w:lang w:val="en-US"/>
        </w:rPr>
        <w:t>X</w:t>
      </w:r>
      <w:r w:rsidRPr="002200CA">
        <w:rPr>
          <w:rFonts w:cs="Arial"/>
          <w:lang w:val="en-US"/>
        </w:rPr>
        <w:t xml:space="preserve"> months after the completion of the </w:t>
      </w:r>
      <w:r w:rsidR="00986C02">
        <w:rPr>
          <w:rFonts w:cs="Arial"/>
          <w:lang w:val="en-US"/>
        </w:rPr>
        <w:t>T</w:t>
      </w:r>
      <w:r w:rsidRPr="002200CA">
        <w:rPr>
          <w:rFonts w:cs="Arial"/>
          <w:lang w:val="en-US"/>
        </w:rPr>
        <w:t xml:space="preserve">hesis. If the subject of the Agreement is a Master's thesis that requires an ethical assessment (self-assessment or a positive pre-assessment from </w:t>
      </w:r>
      <w:r w:rsidR="00986C02" w:rsidRPr="00986C02">
        <w:rPr>
          <w:rFonts w:cs="Arial"/>
          <w:lang w:val="en-US"/>
        </w:rPr>
        <w:t>The Finnish National Board on Research Integrity TENK</w:t>
      </w:r>
      <w:r w:rsidRPr="002200CA">
        <w:rPr>
          <w:rFonts w:cs="Arial"/>
          <w:lang w:val="en-US"/>
        </w:rPr>
        <w:t>) and defined research permits, the Agreement will enter into force once the Agreement has been signed and an ethical pre-assessment has been made and the necessary research permits have been granted.</w:t>
      </w:r>
    </w:p>
    <w:p w14:paraId="1247ABA9" w14:textId="1E620CFE" w:rsidR="00333C1F" w:rsidRPr="00333C1F" w:rsidRDefault="00333C1F" w:rsidP="00333C1F">
      <w:pPr>
        <w:spacing w:before="60" w:after="60" w:line="276" w:lineRule="auto"/>
        <w:jc w:val="both"/>
        <w:rPr>
          <w:rFonts w:cs="Arial"/>
          <w:lang w:val="en-US"/>
        </w:rPr>
      </w:pPr>
      <w:r w:rsidRPr="00333C1F">
        <w:rPr>
          <w:rFonts w:cs="Arial"/>
          <w:lang w:val="en-US"/>
        </w:rPr>
        <w:t>The Student may terminate this Agreement for a cogent reason by notifying both Metropolia and the Assignor in writing without undue delay.</w:t>
      </w:r>
    </w:p>
    <w:p w14:paraId="62911E27" w14:textId="77777777" w:rsidR="00333C1F" w:rsidRPr="00333C1F" w:rsidRDefault="00333C1F" w:rsidP="00333C1F">
      <w:pPr>
        <w:spacing w:before="60" w:after="60" w:line="276" w:lineRule="auto"/>
        <w:jc w:val="both"/>
        <w:rPr>
          <w:rFonts w:cs="Arial"/>
          <w:b/>
          <w:bCs/>
          <w:lang w:val="en-US"/>
        </w:rPr>
      </w:pPr>
    </w:p>
    <w:p w14:paraId="743E9B00" w14:textId="77777777" w:rsidR="00333C1F" w:rsidRPr="00333C1F" w:rsidRDefault="00333C1F" w:rsidP="00333C1F">
      <w:pPr>
        <w:numPr>
          <w:ilvl w:val="0"/>
          <w:numId w:val="2"/>
        </w:numPr>
        <w:spacing w:before="60" w:after="60" w:line="276" w:lineRule="auto"/>
        <w:contextualSpacing/>
        <w:jc w:val="both"/>
        <w:rPr>
          <w:rFonts w:cs="Arial"/>
          <w:b/>
          <w:bCs/>
          <w:lang w:val="en-US"/>
        </w:rPr>
      </w:pPr>
      <w:r w:rsidRPr="00333C1F">
        <w:rPr>
          <w:rFonts w:cs="Arial"/>
          <w:b/>
          <w:bCs/>
          <w:lang w:val="en-US"/>
        </w:rPr>
        <w:t>Signatures</w:t>
      </w:r>
    </w:p>
    <w:p w14:paraId="20CD513A" w14:textId="77777777" w:rsidR="00333C1F" w:rsidRPr="00333C1F" w:rsidRDefault="00333C1F" w:rsidP="00333C1F">
      <w:pPr>
        <w:spacing w:before="60" w:after="60" w:line="276" w:lineRule="auto"/>
        <w:ind w:left="360"/>
        <w:contextualSpacing/>
        <w:jc w:val="both"/>
        <w:rPr>
          <w:rFonts w:cs="Arial"/>
          <w:lang w:val="en-US"/>
        </w:rPr>
      </w:pPr>
    </w:p>
    <w:p w14:paraId="7FB1EC38" w14:textId="77777777" w:rsidR="00333C1F" w:rsidRPr="00333C1F" w:rsidRDefault="00333C1F" w:rsidP="00333C1F">
      <w:pPr>
        <w:spacing w:before="60" w:after="60" w:line="276" w:lineRule="auto"/>
        <w:jc w:val="both"/>
        <w:rPr>
          <w:rFonts w:cs="Arial"/>
          <w:lang w:val="en-US"/>
        </w:rPr>
      </w:pPr>
      <w:r w:rsidRPr="00333C1F">
        <w:rPr>
          <w:rFonts w:cs="Arial"/>
          <w:lang w:val="en-US"/>
        </w:rPr>
        <w:t>Two identical copies of this Agreement have been made for each signatory party.</w:t>
      </w:r>
    </w:p>
    <w:tbl>
      <w:tblPr>
        <w:tblStyle w:val="TableGrid"/>
        <w:tblW w:w="0" w:type="auto"/>
        <w:tblLook w:val="04A0" w:firstRow="1" w:lastRow="0" w:firstColumn="1" w:lastColumn="0" w:noHBand="0" w:noVBand="1"/>
      </w:tblPr>
      <w:tblGrid>
        <w:gridCol w:w="1552"/>
        <w:gridCol w:w="4110"/>
        <w:gridCol w:w="3966"/>
      </w:tblGrid>
      <w:tr w:rsidR="00333C1F" w:rsidRPr="00333C1F" w14:paraId="17880924" w14:textId="77777777" w:rsidTr="000F67F6">
        <w:tc>
          <w:tcPr>
            <w:tcW w:w="1552" w:type="dxa"/>
          </w:tcPr>
          <w:p w14:paraId="67C00B7D" w14:textId="77777777" w:rsidR="00333C1F" w:rsidRPr="00333C1F" w:rsidRDefault="00333C1F" w:rsidP="00333C1F">
            <w:pPr>
              <w:jc w:val="both"/>
              <w:rPr>
                <w:rFonts w:cs="Arial"/>
              </w:rPr>
            </w:pPr>
            <w:r w:rsidRPr="00333C1F">
              <w:rPr>
                <w:rFonts w:cs="Arial"/>
              </w:rPr>
              <w:t>Date</w:t>
            </w:r>
          </w:p>
        </w:tc>
        <w:tc>
          <w:tcPr>
            <w:tcW w:w="4110" w:type="dxa"/>
          </w:tcPr>
          <w:p w14:paraId="4D85B105" w14:textId="77777777" w:rsidR="00333C1F" w:rsidRPr="00333C1F" w:rsidRDefault="00333C1F" w:rsidP="00333C1F">
            <w:pPr>
              <w:jc w:val="both"/>
              <w:rPr>
                <w:rFonts w:cs="Arial"/>
              </w:rPr>
            </w:pPr>
            <w:r w:rsidRPr="00333C1F">
              <w:rPr>
                <w:rFonts w:cs="Arial"/>
              </w:rPr>
              <w:t>Party, printed name</w:t>
            </w:r>
          </w:p>
        </w:tc>
        <w:tc>
          <w:tcPr>
            <w:tcW w:w="3966" w:type="dxa"/>
          </w:tcPr>
          <w:p w14:paraId="1CE4FB43" w14:textId="77777777" w:rsidR="00333C1F" w:rsidRPr="00333C1F" w:rsidRDefault="00333C1F" w:rsidP="00333C1F">
            <w:pPr>
              <w:ind w:firstLine="1304"/>
              <w:jc w:val="both"/>
              <w:rPr>
                <w:rFonts w:cs="Arial"/>
              </w:rPr>
            </w:pPr>
            <w:r w:rsidRPr="00333C1F">
              <w:rPr>
                <w:rFonts w:cs="Arial"/>
              </w:rPr>
              <w:t>Signature</w:t>
            </w:r>
          </w:p>
        </w:tc>
      </w:tr>
      <w:tr w:rsidR="00333C1F" w:rsidRPr="00333C1F" w14:paraId="66287920" w14:textId="77777777" w:rsidTr="000F67F6">
        <w:tc>
          <w:tcPr>
            <w:tcW w:w="1552" w:type="dxa"/>
          </w:tcPr>
          <w:p w14:paraId="58D36EB6" w14:textId="77777777" w:rsidR="00333C1F" w:rsidRPr="00333C1F" w:rsidRDefault="00333C1F" w:rsidP="00333C1F">
            <w:pPr>
              <w:jc w:val="both"/>
              <w:rPr>
                <w:rFonts w:cs="Arial"/>
              </w:rPr>
            </w:pPr>
          </w:p>
          <w:p w14:paraId="424B24A4" w14:textId="77777777" w:rsidR="00333C1F" w:rsidRPr="00333C1F" w:rsidRDefault="00333C1F" w:rsidP="00333C1F">
            <w:pPr>
              <w:jc w:val="both"/>
              <w:rPr>
                <w:rFonts w:cs="Arial"/>
              </w:rPr>
            </w:pPr>
          </w:p>
        </w:tc>
        <w:tc>
          <w:tcPr>
            <w:tcW w:w="4110" w:type="dxa"/>
          </w:tcPr>
          <w:p w14:paraId="57C99054" w14:textId="77777777" w:rsidR="00333C1F" w:rsidRPr="00333C1F" w:rsidRDefault="00333C1F" w:rsidP="00333C1F">
            <w:pPr>
              <w:jc w:val="both"/>
              <w:rPr>
                <w:rFonts w:cs="Arial"/>
              </w:rPr>
            </w:pPr>
          </w:p>
        </w:tc>
        <w:tc>
          <w:tcPr>
            <w:tcW w:w="3966" w:type="dxa"/>
          </w:tcPr>
          <w:p w14:paraId="6AB2BDCE" w14:textId="77777777" w:rsidR="00333C1F" w:rsidRPr="00333C1F" w:rsidRDefault="00333C1F" w:rsidP="00333C1F">
            <w:pPr>
              <w:jc w:val="both"/>
              <w:rPr>
                <w:rFonts w:cs="Arial"/>
              </w:rPr>
            </w:pPr>
          </w:p>
        </w:tc>
      </w:tr>
      <w:tr w:rsidR="00333C1F" w:rsidRPr="00333C1F" w14:paraId="6E1A1BC0" w14:textId="77777777" w:rsidTr="000F67F6">
        <w:tc>
          <w:tcPr>
            <w:tcW w:w="1552" w:type="dxa"/>
          </w:tcPr>
          <w:p w14:paraId="39BBB30B" w14:textId="77777777" w:rsidR="00333C1F" w:rsidRPr="00333C1F" w:rsidRDefault="00333C1F" w:rsidP="00333C1F">
            <w:pPr>
              <w:jc w:val="both"/>
              <w:rPr>
                <w:rFonts w:cs="Arial"/>
              </w:rPr>
            </w:pPr>
          </w:p>
          <w:p w14:paraId="70D06E7B" w14:textId="77777777" w:rsidR="00333C1F" w:rsidRPr="00333C1F" w:rsidRDefault="00333C1F" w:rsidP="00333C1F">
            <w:pPr>
              <w:jc w:val="both"/>
              <w:rPr>
                <w:rFonts w:cs="Arial"/>
              </w:rPr>
            </w:pPr>
          </w:p>
        </w:tc>
        <w:tc>
          <w:tcPr>
            <w:tcW w:w="4110" w:type="dxa"/>
          </w:tcPr>
          <w:p w14:paraId="072B5B73" w14:textId="77777777" w:rsidR="00333C1F" w:rsidRPr="00333C1F" w:rsidRDefault="00333C1F" w:rsidP="00333C1F">
            <w:pPr>
              <w:jc w:val="both"/>
              <w:rPr>
                <w:rFonts w:cs="Arial"/>
              </w:rPr>
            </w:pPr>
          </w:p>
        </w:tc>
        <w:tc>
          <w:tcPr>
            <w:tcW w:w="3966" w:type="dxa"/>
          </w:tcPr>
          <w:p w14:paraId="255FFA82" w14:textId="77777777" w:rsidR="00333C1F" w:rsidRPr="00333C1F" w:rsidRDefault="00333C1F" w:rsidP="00333C1F">
            <w:pPr>
              <w:jc w:val="both"/>
              <w:rPr>
                <w:rFonts w:cs="Arial"/>
              </w:rPr>
            </w:pPr>
          </w:p>
        </w:tc>
      </w:tr>
      <w:tr w:rsidR="00333C1F" w:rsidRPr="00333C1F" w14:paraId="1C11DF1E" w14:textId="77777777" w:rsidTr="000F67F6">
        <w:tc>
          <w:tcPr>
            <w:tcW w:w="1552" w:type="dxa"/>
          </w:tcPr>
          <w:p w14:paraId="7AA77C5F" w14:textId="77777777" w:rsidR="00333C1F" w:rsidRPr="00333C1F" w:rsidRDefault="00333C1F" w:rsidP="00333C1F">
            <w:pPr>
              <w:jc w:val="both"/>
              <w:rPr>
                <w:rFonts w:cs="Arial"/>
              </w:rPr>
            </w:pPr>
          </w:p>
          <w:p w14:paraId="065B50CF" w14:textId="77777777" w:rsidR="00333C1F" w:rsidRPr="00333C1F" w:rsidRDefault="00333C1F" w:rsidP="00333C1F">
            <w:pPr>
              <w:jc w:val="both"/>
              <w:rPr>
                <w:rFonts w:cs="Arial"/>
              </w:rPr>
            </w:pPr>
          </w:p>
        </w:tc>
        <w:tc>
          <w:tcPr>
            <w:tcW w:w="4110" w:type="dxa"/>
          </w:tcPr>
          <w:p w14:paraId="7837D842" w14:textId="77777777" w:rsidR="00333C1F" w:rsidRPr="00333C1F" w:rsidRDefault="00333C1F" w:rsidP="00333C1F">
            <w:pPr>
              <w:jc w:val="both"/>
              <w:rPr>
                <w:rFonts w:cs="Arial"/>
              </w:rPr>
            </w:pPr>
          </w:p>
        </w:tc>
        <w:tc>
          <w:tcPr>
            <w:tcW w:w="3966" w:type="dxa"/>
          </w:tcPr>
          <w:p w14:paraId="11704B9F" w14:textId="77777777" w:rsidR="00333C1F" w:rsidRPr="00333C1F" w:rsidRDefault="00333C1F" w:rsidP="00333C1F">
            <w:pPr>
              <w:jc w:val="both"/>
              <w:rPr>
                <w:rFonts w:cs="Arial"/>
              </w:rPr>
            </w:pPr>
          </w:p>
        </w:tc>
      </w:tr>
    </w:tbl>
    <w:p w14:paraId="74A938E5" w14:textId="77777777" w:rsidR="00333C1F" w:rsidRPr="00333C1F" w:rsidRDefault="00333C1F" w:rsidP="00333C1F">
      <w:pPr>
        <w:spacing w:after="200" w:line="276" w:lineRule="auto"/>
        <w:jc w:val="both"/>
        <w:rPr>
          <w:rFonts w:cs="Arial"/>
          <w:sz w:val="20"/>
          <w:szCs w:val="20"/>
        </w:rPr>
      </w:pPr>
    </w:p>
    <w:p w14:paraId="1AF88F79" w14:textId="77777777" w:rsidR="00333C1F" w:rsidRPr="00333C1F" w:rsidRDefault="00333C1F" w:rsidP="00333C1F">
      <w:pPr>
        <w:spacing w:after="200" w:line="276" w:lineRule="auto"/>
        <w:jc w:val="both"/>
        <w:rPr>
          <w:rFonts w:cs="Arial"/>
          <w:sz w:val="20"/>
          <w:szCs w:val="20"/>
        </w:rPr>
      </w:pPr>
    </w:p>
    <w:p w14:paraId="4CA4C62F" w14:textId="77777777" w:rsidR="00333C1F" w:rsidRPr="00333C1F" w:rsidRDefault="00333C1F" w:rsidP="00333C1F">
      <w:pPr>
        <w:spacing w:after="200" w:line="276" w:lineRule="auto"/>
        <w:jc w:val="both"/>
        <w:rPr>
          <w:rFonts w:cs="Arial"/>
          <w:sz w:val="20"/>
          <w:szCs w:val="20"/>
        </w:rPr>
      </w:pPr>
      <w:r w:rsidRPr="00333C1F">
        <w:rPr>
          <w:rFonts w:cs="Arial"/>
          <w:sz w:val="20"/>
          <w:szCs w:val="20"/>
        </w:rPr>
        <w:br w:type="page"/>
      </w:r>
    </w:p>
    <w:p w14:paraId="6853DFE0" w14:textId="77777777" w:rsidR="00333C1F" w:rsidRPr="00333C1F" w:rsidRDefault="00333C1F" w:rsidP="00333C1F">
      <w:pPr>
        <w:spacing w:before="60" w:after="0" w:line="276" w:lineRule="auto"/>
        <w:jc w:val="both"/>
        <w:rPr>
          <w:rFonts w:cs="Arial"/>
        </w:rPr>
      </w:pPr>
    </w:p>
    <w:p w14:paraId="74C0764E" w14:textId="77777777" w:rsidR="00333C1F" w:rsidRPr="00333C1F" w:rsidRDefault="00333C1F" w:rsidP="00333C1F">
      <w:pPr>
        <w:spacing w:after="200" w:line="276" w:lineRule="auto"/>
        <w:rPr>
          <w:rFonts w:cs="Arial"/>
          <w:b/>
          <w:bCs/>
          <w:color w:val="7F7F7F" w:themeColor="text1" w:themeTint="80"/>
          <w:sz w:val="20"/>
          <w:szCs w:val="20"/>
          <w:lang w:val="en-US"/>
        </w:rPr>
      </w:pPr>
      <w:r w:rsidRPr="00333C1F">
        <w:rPr>
          <w:rFonts w:cs="Arial"/>
          <w:b/>
          <w:bCs/>
          <w:color w:val="7F7F7F" w:themeColor="text1" w:themeTint="80"/>
          <w:sz w:val="20"/>
          <w:szCs w:val="20"/>
          <w:lang w:val="en-US"/>
        </w:rPr>
        <w:t>Agreement filling instructions:</w:t>
      </w:r>
    </w:p>
    <w:p w14:paraId="168777B0"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b/>
          <w:bCs/>
          <w:color w:val="7F7F7F" w:themeColor="text1" w:themeTint="80"/>
          <w:sz w:val="20"/>
          <w:szCs w:val="20"/>
          <w:lang w:val="en-US"/>
        </w:rPr>
        <w:t>GENERAL:</w:t>
      </w:r>
      <w:r w:rsidRPr="00333C1F">
        <w:rPr>
          <w:rFonts w:cs="Arial"/>
          <w:color w:val="7F7F7F" w:themeColor="text1" w:themeTint="80"/>
          <w:sz w:val="20"/>
          <w:szCs w:val="20"/>
          <w:lang w:val="en-US"/>
        </w:rPr>
        <w:t xml:space="preserve"> The Agreement will only be filled in where information is required. The modification of other contractual clauses must be carefully considered. If necessary, contact Metropolia's legal services.</w:t>
      </w:r>
    </w:p>
    <w:p w14:paraId="66075D66"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b/>
          <w:bCs/>
          <w:color w:val="7F7F7F" w:themeColor="text1" w:themeTint="80"/>
          <w:sz w:val="20"/>
          <w:szCs w:val="20"/>
          <w:lang w:val="en-US"/>
        </w:rPr>
        <w:t>NOTE!</w:t>
      </w:r>
      <w:r w:rsidRPr="00333C1F">
        <w:rPr>
          <w:rFonts w:cs="Arial"/>
          <w:color w:val="7F7F7F" w:themeColor="text1" w:themeTint="80"/>
          <w:sz w:val="20"/>
          <w:szCs w:val="20"/>
          <w:lang w:val="en-US"/>
        </w:rPr>
        <w:t xml:space="preserve"> These filling instructions are not part of the Agreement and should not be attached to the Agreement. They should only be used for guidance purposes.</w:t>
      </w:r>
    </w:p>
    <w:p w14:paraId="4396F051" w14:textId="77777777" w:rsidR="00333C1F" w:rsidRPr="00333C1F" w:rsidRDefault="00333C1F" w:rsidP="00333C1F">
      <w:pPr>
        <w:spacing w:after="200" w:line="276" w:lineRule="auto"/>
        <w:rPr>
          <w:rFonts w:cs="Arial"/>
          <w:b/>
          <w:bCs/>
          <w:color w:val="7F7F7F" w:themeColor="text1" w:themeTint="80"/>
          <w:sz w:val="20"/>
          <w:szCs w:val="20"/>
          <w:lang w:val="en-US"/>
        </w:rPr>
      </w:pPr>
      <w:r w:rsidRPr="00333C1F">
        <w:rPr>
          <w:rFonts w:cs="Arial"/>
          <w:b/>
          <w:bCs/>
          <w:color w:val="7F7F7F" w:themeColor="text1" w:themeTint="80"/>
          <w:sz w:val="20"/>
          <w:szCs w:val="20"/>
          <w:lang w:val="en-US"/>
        </w:rPr>
        <w:t>1. Parties</w:t>
      </w:r>
    </w:p>
    <w:p w14:paraId="108E1A3C" w14:textId="776B27EE"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 xml:space="preserve">Fill in the information on the Parties. Name the people who guide the Thesis from both Metropolia and the </w:t>
      </w:r>
      <w:r w:rsidR="00986C02">
        <w:rPr>
          <w:rFonts w:cs="Arial"/>
          <w:color w:val="7F7F7F" w:themeColor="text1" w:themeTint="80"/>
          <w:sz w:val="20"/>
          <w:szCs w:val="20"/>
          <w:lang w:val="en-US"/>
        </w:rPr>
        <w:t>Assigno</w:t>
      </w:r>
      <w:r w:rsidRPr="00333C1F">
        <w:rPr>
          <w:rFonts w:cs="Arial"/>
          <w:color w:val="7F7F7F" w:themeColor="text1" w:themeTint="80"/>
          <w:sz w:val="20"/>
          <w:szCs w:val="20"/>
          <w:lang w:val="en-US"/>
        </w:rPr>
        <w:t>r's side.</w:t>
      </w:r>
    </w:p>
    <w:p w14:paraId="36913C3A" w14:textId="7A3BA2FB" w:rsidR="00333C1F" w:rsidRPr="00333C1F" w:rsidRDefault="00333C1F" w:rsidP="00333C1F">
      <w:pPr>
        <w:spacing w:after="200" w:line="276" w:lineRule="auto"/>
        <w:rPr>
          <w:rFonts w:cs="Arial"/>
          <w:b/>
          <w:bCs/>
          <w:color w:val="7F7F7F" w:themeColor="text1" w:themeTint="80"/>
          <w:sz w:val="20"/>
          <w:szCs w:val="20"/>
          <w:lang w:val="en-US"/>
        </w:rPr>
      </w:pPr>
      <w:r w:rsidRPr="00333C1F">
        <w:rPr>
          <w:rFonts w:cs="Arial"/>
          <w:b/>
          <w:bCs/>
          <w:color w:val="7F7F7F" w:themeColor="text1" w:themeTint="80"/>
          <w:sz w:val="20"/>
          <w:szCs w:val="20"/>
          <w:lang w:val="en-US"/>
        </w:rPr>
        <w:t xml:space="preserve">2. </w:t>
      </w:r>
      <w:r w:rsidR="00986C02" w:rsidRPr="00986C02">
        <w:rPr>
          <w:rFonts w:cs="Arial"/>
          <w:b/>
          <w:bCs/>
          <w:color w:val="7F7F7F" w:themeColor="text1" w:themeTint="80"/>
          <w:sz w:val="20"/>
          <w:szCs w:val="20"/>
          <w:lang w:val="en-US"/>
        </w:rPr>
        <w:t>Purpose of the Agreement and The Subject Matter of The Thesis</w:t>
      </w:r>
    </w:p>
    <w:p w14:paraId="7CC03B08"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Fill in the needed data, including description, start and end date of Thesis (the end date is the latest date on which Thesis should be completed).</w:t>
      </w:r>
    </w:p>
    <w:p w14:paraId="75A5AA6C"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Briefly describe the implementation plan and the expected content of the Thesis (supplement, if necessary, with a separate appendix). The more detailed the description is, the better it will guide the work and ensure that all Parties have the same understanding of the content of the work. The plan usually includes at least a description of the work and schedule. For example:</w:t>
      </w:r>
    </w:p>
    <w:p w14:paraId="6F87EFA3"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 familiarization with the theory of the subject (describing what)</w:t>
      </w:r>
    </w:p>
    <w:p w14:paraId="4D012A8A"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 data collection (describing exactly what, where, how)</w:t>
      </w:r>
    </w:p>
    <w:p w14:paraId="40C9C062"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 other cooperation, guidance, consulting etc.</w:t>
      </w:r>
    </w:p>
    <w:p w14:paraId="16E637AF"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 presentation and publication of results</w:t>
      </w:r>
    </w:p>
    <w:p w14:paraId="18F30460"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Please remember to fill in the box whether the Student has a separate employment relationship with the Assignor.</w:t>
      </w:r>
    </w:p>
    <w:p w14:paraId="3DFB9B83" w14:textId="77777777" w:rsidR="00333C1F" w:rsidRPr="00333C1F" w:rsidRDefault="00333C1F" w:rsidP="00333C1F">
      <w:pPr>
        <w:spacing w:after="200" w:line="276" w:lineRule="auto"/>
        <w:rPr>
          <w:rFonts w:cs="Arial"/>
          <w:color w:val="7F7F7F" w:themeColor="text1" w:themeTint="80"/>
          <w:sz w:val="20"/>
          <w:szCs w:val="20"/>
          <w:lang w:val="en-US"/>
        </w:rPr>
      </w:pPr>
      <w:r w:rsidRPr="00333C1F">
        <w:rPr>
          <w:rFonts w:cs="Arial"/>
          <w:color w:val="7F7F7F" w:themeColor="text1" w:themeTint="80"/>
          <w:sz w:val="20"/>
          <w:szCs w:val="20"/>
          <w:lang w:val="en-US"/>
        </w:rPr>
        <w:t>It is also worth describing the content of the Assirgnor's guidance (e.g. meetings).</w:t>
      </w:r>
    </w:p>
    <w:p w14:paraId="7889B2C0" w14:textId="77777777" w:rsidR="00333C1F" w:rsidRPr="00333C1F" w:rsidRDefault="00333C1F" w:rsidP="00333C1F">
      <w:pPr>
        <w:spacing w:after="200" w:line="276" w:lineRule="auto"/>
        <w:jc w:val="both"/>
        <w:rPr>
          <w:rFonts w:cs="Arial"/>
          <w:b/>
          <w:bCs/>
          <w:color w:val="7F7F7F" w:themeColor="text1" w:themeTint="80"/>
          <w:sz w:val="20"/>
          <w:szCs w:val="20"/>
          <w:lang w:val="en-US"/>
        </w:rPr>
      </w:pPr>
      <w:r w:rsidRPr="00333C1F">
        <w:rPr>
          <w:rFonts w:cs="Arial"/>
          <w:b/>
          <w:bCs/>
          <w:color w:val="7F7F7F" w:themeColor="text1" w:themeTint="80"/>
          <w:sz w:val="20"/>
          <w:szCs w:val="20"/>
          <w:lang w:val="en-US"/>
        </w:rPr>
        <w:t>3. Results and Rights to Results</w:t>
      </w:r>
    </w:p>
    <w:p w14:paraId="559B5880" w14:textId="77777777" w:rsid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Intellectual property rights to the Thesis and its results belong to the Student, but the Assignor is given extensive access. This is standard practice and should not be changed.</w:t>
      </w:r>
    </w:p>
    <w:p w14:paraId="0EFE134D" w14:textId="32D2BDB5" w:rsidR="005C23CF" w:rsidRPr="00333C1F" w:rsidRDefault="005C23CF" w:rsidP="00333C1F">
      <w:pPr>
        <w:spacing w:after="200" w:line="276" w:lineRule="auto"/>
        <w:jc w:val="both"/>
        <w:rPr>
          <w:rFonts w:cs="Arial"/>
          <w:color w:val="7F7F7F" w:themeColor="text1" w:themeTint="80"/>
          <w:sz w:val="20"/>
          <w:szCs w:val="20"/>
          <w:lang w:val="en-US"/>
        </w:rPr>
      </w:pPr>
      <w:r>
        <w:rPr>
          <w:rFonts w:cs="Arial"/>
          <w:color w:val="7F7F7F" w:themeColor="text1" w:themeTint="80"/>
          <w:sz w:val="20"/>
          <w:szCs w:val="20"/>
          <w:lang w:val="en-US"/>
        </w:rPr>
        <w:t xml:space="preserve">Customary </w:t>
      </w:r>
      <w:r w:rsidRPr="005C23CF">
        <w:rPr>
          <w:rFonts w:cs="Arial"/>
          <w:color w:val="7F7F7F" w:themeColor="text1" w:themeTint="80"/>
          <w:sz w:val="20"/>
          <w:szCs w:val="20"/>
          <w:lang w:val="en-US"/>
        </w:rPr>
        <w:t xml:space="preserve">results primarily refer to those outputs and results that have been agreed to be generated as part of the thesis, including the related intellectual property rights, e.g. copyright. If the </w:t>
      </w:r>
      <w:r>
        <w:rPr>
          <w:rFonts w:cs="Arial"/>
          <w:color w:val="7F7F7F" w:themeColor="text1" w:themeTint="80"/>
          <w:sz w:val="20"/>
          <w:szCs w:val="20"/>
          <w:lang w:val="en-US"/>
        </w:rPr>
        <w:t>T</w:t>
      </w:r>
      <w:r w:rsidRPr="005C23CF">
        <w:rPr>
          <w:rFonts w:cs="Arial"/>
          <w:color w:val="7F7F7F" w:themeColor="text1" w:themeTint="80"/>
          <w:sz w:val="20"/>
          <w:szCs w:val="20"/>
          <w:lang w:val="en-US"/>
        </w:rPr>
        <w:t xml:space="preserve">hesis is intended to be created alongside a project or the thesis is related to other work that is essential for the </w:t>
      </w:r>
      <w:r>
        <w:rPr>
          <w:rFonts w:cs="Arial"/>
          <w:color w:val="7F7F7F" w:themeColor="text1" w:themeTint="80"/>
          <w:sz w:val="20"/>
          <w:szCs w:val="20"/>
          <w:lang w:val="en-US"/>
        </w:rPr>
        <w:t>Assignor</w:t>
      </w:r>
      <w:r w:rsidRPr="005C23CF">
        <w:rPr>
          <w:rFonts w:cs="Arial"/>
          <w:color w:val="7F7F7F" w:themeColor="text1" w:themeTint="80"/>
          <w:sz w:val="20"/>
          <w:szCs w:val="20"/>
          <w:lang w:val="en-US"/>
        </w:rPr>
        <w:t>, e.g. a plan, software or other output, it is recommended to consider using an Agreement on a Project related to Studies instead of a thesis agreement.</w:t>
      </w:r>
    </w:p>
    <w:p w14:paraId="439EFDF1" w14:textId="77777777"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However, if the Student wishes to grant the Assignor more extensive rights than those stated in this Agreement, the Student and the Assignor may agree on the matter by separate agreement. In that case, replace item 3 with the following text:</w:t>
      </w:r>
    </w:p>
    <w:p w14:paraId="4580DF6A" w14:textId="77777777"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‘Intellectual property rights to the Thesis belong to the Student regardless of what has otherwise been agreed between the Student and the Assignor, for example, in the employment contract.</w:t>
      </w:r>
    </w:p>
    <w:p w14:paraId="7C07CFAE" w14:textId="77777777"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The student and the Assignor have made a separate agreement on the Assignor’s right of use of the intellectual property rights. The agreement in question cannot weaken Metropolia's position and it cannot agree on a thesis in violation of Metropolia's practices and/or mandatory regulations. In the event of a conflict, the provisions of this Agreement shall apply. Unless otherwise agreed in the abovementioned separate agreement, no compensation will be paid for the assignment of the right of use and the use of intellectual property rights.</w:t>
      </w:r>
    </w:p>
    <w:p w14:paraId="52B72ECF" w14:textId="77777777"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lastRenderedPageBreak/>
        <w:t>Intellectual property rights refer to all intellectual property rights, including, but not limited to, patent, trademark, copyright, design protection, utility model, trade name, domain names, geographical indications and plant variety right.’</w:t>
      </w:r>
    </w:p>
    <w:p w14:paraId="588BAAEB" w14:textId="77777777" w:rsidR="00333C1F" w:rsidRPr="00333C1F" w:rsidRDefault="00333C1F" w:rsidP="00333C1F">
      <w:pPr>
        <w:spacing w:after="200" w:line="276" w:lineRule="auto"/>
        <w:jc w:val="both"/>
        <w:rPr>
          <w:rFonts w:cs="Arial"/>
          <w:b/>
          <w:bCs/>
          <w:color w:val="7F7F7F" w:themeColor="text1" w:themeTint="80"/>
          <w:sz w:val="20"/>
          <w:szCs w:val="20"/>
          <w:lang w:val="en-US"/>
        </w:rPr>
      </w:pPr>
      <w:r w:rsidRPr="00333C1F">
        <w:rPr>
          <w:rFonts w:cs="Arial"/>
          <w:b/>
          <w:bCs/>
          <w:color w:val="7F7F7F" w:themeColor="text1" w:themeTint="80"/>
          <w:sz w:val="20"/>
          <w:szCs w:val="20"/>
          <w:lang w:val="en-US"/>
        </w:rPr>
        <w:t>4. Publicity and Confidentiality</w:t>
      </w:r>
    </w:p>
    <w:p w14:paraId="0128CC8C" w14:textId="77777777"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Please note that theses are public under the law. The Thesis should not contain any confidential information. However, if the material contains confidential information, the Assignor must clearly identify this information, and this should not be included in the Thesis. If, due to the subject matter, the Thesis should contain confidential information, the information should be in the appendix, not in the actual Thesis. Always agree on this in advance with your Instructor!</w:t>
      </w:r>
    </w:p>
    <w:p w14:paraId="153BBBCD" w14:textId="77777777" w:rsidR="00333C1F" w:rsidRPr="00333C1F" w:rsidRDefault="00333C1F" w:rsidP="00333C1F">
      <w:pPr>
        <w:spacing w:after="200" w:line="276" w:lineRule="auto"/>
        <w:jc w:val="both"/>
        <w:rPr>
          <w:rFonts w:cs="Arial"/>
          <w:b/>
          <w:bCs/>
          <w:color w:val="7F7F7F" w:themeColor="text1" w:themeTint="80"/>
          <w:sz w:val="20"/>
          <w:szCs w:val="20"/>
          <w:lang w:val="en-US"/>
        </w:rPr>
      </w:pPr>
      <w:r w:rsidRPr="00333C1F">
        <w:rPr>
          <w:rFonts w:cs="Arial"/>
          <w:b/>
          <w:bCs/>
          <w:color w:val="7F7F7F" w:themeColor="text1" w:themeTint="80"/>
          <w:sz w:val="20"/>
          <w:szCs w:val="20"/>
          <w:lang w:val="en-US"/>
        </w:rPr>
        <w:t>5. Processing of Personal Data</w:t>
      </w:r>
    </w:p>
    <w:p w14:paraId="4277FAAD" w14:textId="23400E22" w:rsidR="005C23CF" w:rsidRPr="005C23CF" w:rsidRDefault="005C23CF" w:rsidP="005C23CF">
      <w:pPr>
        <w:spacing w:after="200" w:line="276" w:lineRule="auto"/>
        <w:jc w:val="both"/>
        <w:rPr>
          <w:rFonts w:cs="Arial"/>
          <w:color w:val="7F7F7F" w:themeColor="text1" w:themeTint="80"/>
          <w:sz w:val="20"/>
          <w:szCs w:val="20"/>
          <w:lang w:val="en-US"/>
        </w:rPr>
      </w:pPr>
      <w:r w:rsidRPr="005C23CF">
        <w:rPr>
          <w:rFonts w:cs="Arial"/>
          <w:color w:val="7F7F7F" w:themeColor="text1" w:themeTint="80"/>
          <w:sz w:val="20"/>
          <w:szCs w:val="20"/>
          <w:lang w:val="en-US"/>
        </w:rPr>
        <w:t xml:space="preserve">The </w:t>
      </w:r>
      <w:r>
        <w:rPr>
          <w:rFonts w:cs="Arial"/>
          <w:color w:val="7F7F7F" w:themeColor="text1" w:themeTint="80"/>
          <w:sz w:val="20"/>
          <w:szCs w:val="20"/>
          <w:lang w:val="en-US"/>
        </w:rPr>
        <w:t>T</w:t>
      </w:r>
      <w:r w:rsidRPr="005C23CF">
        <w:rPr>
          <w:rFonts w:cs="Arial"/>
          <w:color w:val="7F7F7F" w:themeColor="text1" w:themeTint="80"/>
          <w:sz w:val="20"/>
          <w:szCs w:val="20"/>
          <w:lang w:val="en-US"/>
        </w:rPr>
        <w:t xml:space="preserve">hesis should not contain personal data of third parties. If the material required for the </w:t>
      </w:r>
      <w:r>
        <w:rPr>
          <w:rFonts w:cs="Arial"/>
          <w:color w:val="7F7F7F" w:themeColor="text1" w:themeTint="80"/>
          <w:sz w:val="20"/>
          <w:szCs w:val="20"/>
          <w:lang w:val="en-US"/>
        </w:rPr>
        <w:t>T</w:t>
      </w:r>
      <w:r w:rsidRPr="005C23CF">
        <w:rPr>
          <w:rFonts w:cs="Arial"/>
          <w:color w:val="7F7F7F" w:themeColor="text1" w:themeTint="80"/>
          <w:sz w:val="20"/>
          <w:szCs w:val="20"/>
          <w:lang w:val="en-US"/>
        </w:rPr>
        <w:t xml:space="preserve">hesis contains personal data, this information and its processing must be specified in a separate appendix. The processing of personal data can be based on either </w:t>
      </w:r>
      <w:r>
        <w:rPr>
          <w:rFonts w:cs="Arial"/>
          <w:color w:val="7F7F7F" w:themeColor="text1" w:themeTint="80"/>
          <w:sz w:val="20"/>
          <w:szCs w:val="20"/>
          <w:lang w:val="en-US"/>
        </w:rPr>
        <w:t>consent</w:t>
      </w:r>
      <w:r w:rsidRPr="005C23CF">
        <w:rPr>
          <w:rFonts w:cs="Arial"/>
          <w:color w:val="7F7F7F" w:themeColor="text1" w:themeTint="80"/>
          <w:sz w:val="20"/>
          <w:szCs w:val="20"/>
          <w:lang w:val="en-US"/>
        </w:rPr>
        <w:t xml:space="preserve"> or an agreement. If personal data is processed in the </w:t>
      </w:r>
      <w:r>
        <w:rPr>
          <w:rFonts w:cs="Arial"/>
          <w:color w:val="7F7F7F" w:themeColor="text1" w:themeTint="80"/>
          <w:sz w:val="20"/>
          <w:szCs w:val="20"/>
          <w:lang w:val="en-US"/>
        </w:rPr>
        <w:t>T</w:t>
      </w:r>
      <w:r w:rsidRPr="005C23CF">
        <w:rPr>
          <w:rFonts w:cs="Arial"/>
          <w:color w:val="7F7F7F" w:themeColor="text1" w:themeTint="80"/>
          <w:sz w:val="20"/>
          <w:szCs w:val="20"/>
          <w:lang w:val="en-US"/>
        </w:rPr>
        <w:t>hesis, a privacy statement must be prepared.</w:t>
      </w:r>
    </w:p>
    <w:p w14:paraId="04C519D6" w14:textId="4019B373" w:rsidR="005C23CF" w:rsidRPr="005C23CF" w:rsidRDefault="005C23CF" w:rsidP="005C23CF">
      <w:pPr>
        <w:spacing w:after="200" w:line="276" w:lineRule="auto"/>
        <w:jc w:val="both"/>
        <w:rPr>
          <w:rFonts w:cs="Arial"/>
          <w:color w:val="7F7F7F" w:themeColor="text1" w:themeTint="80"/>
          <w:sz w:val="20"/>
          <w:szCs w:val="20"/>
          <w:lang w:val="en-US"/>
        </w:rPr>
      </w:pPr>
      <w:r w:rsidRPr="005C23CF">
        <w:rPr>
          <w:rFonts w:cs="Arial"/>
          <w:color w:val="7F7F7F" w:themeColor="text1" w:themeTint="80"/>
          <w:sz w:val="20"/>
          <w:szCs w:val="20"/>
          <w:lang w:val="en-US"/>
        </w:rPr>
        <w:t xml:space="preserve">Consent must be a voluntary, specific, informed and unambiguous expression of the data subject's consent to the processing of their personal data. A person must be able to withdraw their consent at any time. When the data subject is a party to the contract, </w:t>
      </w:r>
      <w:r>
        <w:rPr>
          <w:rFonts w:cs="Arial"/>
          <w:color w:val="7F7F7F" w:themeColor="text1" w:themeTint="80"/>
          <w:sz w:val="20"/>
          <w:szCs w:val="20"/>
          <w:lang w:val="en-US"/>
        </w:rPr>
        <w:t>their</w:t>
      </w:r>
      <w:r w:rsidRPr="005C23CF">
        <w:rPr>
          <w:rFonts w:cs="Arial"/>
          <w:color w:val="7F7F7F" w:themeColor="text1" w:themeTint="80"/>
          <w:sz w:val="20"/>
          <w:szCs w:val="20"/>
          <w:lang w:val="en-US"/>
        </w:rPr>
        <w:t xml:space="preserve"> personal data may be processed for the purpose of performance of the contract. The contract must specify the exact content and basic objective of the contract, because they will be used to assess whether processing is necessary. The processing should be limited to necessary personal data.</w:t>
      </w:r>
    </w:p>
    <w:p w14:paraId="2FA07001" w14:textId="187CD5BA" w:rsidR="00333C1F" w:rsidRPr="00333C1F" w:rsidRDefault="005C23CF" w:rsidP="005C23CF">
      <w:pPr>
        <w:spacing w:after="200" w:line="276" w:lineRule="auto"/>
        <w:jc w:val="both"/>
        <w:rPr>
          <w:rFonts w:cs="Arial"/>
          <w:color w:val="7F7F7F" w:themeColor="text1" w:themeTint="80"/>
          <w:sz w:val="20"/>
          <w:szCs w:val="20"/>
          <w:lang w:val="en-US"/>
        </w:rPr>
      </w:pPr>
      <w:r w:rsidRPr="005C23CF">
        <w:rPr>
          <w:rFonts w:cs="Arial"/>
          <w:color w:val="7F7F7F" w:themeColor="text1" w:themeTint="80"/>
          <w:sz w:val="20"/>
          <w:szCs w:val="20"/>
          <w:lang w:val="en-US"/>
        </w:rPr>
        <w:t>More detailed instructions can be found on the student guide's privacy page.</w:t>
      </w:r>
    </w:p>
    <w:p w14:paraId="38F5B51C" w14:textId="77777777" w:rsidR="00333C1F" w:rsidRPr="00333C1F" w:rsidRDefault="00333C1F" w:rsidP="00333C1F">
      <w:pPr>
        <w:spacing w:after="200" w:line="276" w:lineRule="auto"/>
        <w:jc w:val="both"/>
        <w:rPr>
          <w:rFonts w:cs="Arial"/>
          <w:b/>
          <w:bCs/>
          <w:color w:val="7F7F7F" w:themeColor="text1" w:themeTint="80"/>
          <w:sz w:val="20"/>
          <w:szCs w:val="20"/>
          <w:lang w:val="en-US"/>
        </w:rPr>
      </w:pPr>
      <w:r w:rsidRPr="00333C1F">
        <w:rPr>
          <w:rFonts w:cs="Arial"/>
          <w:b/>
          <w:bCs/>
          <w:color w:val="7F7F7F" w:themeColor="text1" w:themeTint="80"/>
          <w:sz w:val="20"/>
          <w:szCs w:val="20"/>
          <w:lang w:val="en-US"/>
        </w:rPr>
        <w:t>6. Signatures</w:t>
      </w:r>
    </w:p>
    <w:p w14:paraId="4531D417" w14:textId="2D353144" w:rsidR="00333C1F" w:rsidRPr="00333C1F" w:rsidRDefault="00333C1F" w:rsidP="00333C1F">
      <w:pPr>
        <w:spacing w:after="200" w:line="276" w:lineRule="auto"/>
        <w:jc w:val="both"/>
        <w:rPr>
          <w:rFonts w:cs="Arial"/>
          <w:color w:val="7F7F7F" w:themeColor="text1" w:themeTint="80"/>
          <w:sz w:val="20"/>
          <w:szCs w:val="20"/>
          <w:lang w:val="en-US"/>
        </w:rPr>
      </w:pPr>
      <w:r w:rsidRPr="00333C1F">
        <w:rPr>
          <w:rFonts w:cs="Arial"/>
          <w:color w:val="7F7F7F" w:themeColor="text1" w:themeTint="80"/>
          <w:sz w:val="20"/>
          <w:szCs w:val="20"/>
          <w:lang w:val="en-US"/>
        </w:rPr>
        <w:t xml:space="preserve">The signatory of the </w:t>
      </w:r>
      <w:r w:rsidR="005C23CF">
        <w:rPr>
          <w:rFonts w:cs="Arial"/>
          <w:color w:val="7F7F7F" w:themeColor="text1" w:themeTint="80"/>
          <w:sz w:val="20"/>
          <w:szCs w:val="20"/>
          <w:lang w:val="en-US"/>
        </w:rPr>
        <w:t>A</w:t>
      </w:r>
      <w:r w:rsidRPr="00333C1F">
        <w:rPr>
          <w:rFonts w:cs="Arial"/>
          <w:color w:val="7F7F7F" w:themeColor="text1" w:themeTint="80"/>
          <w:sz w:val="20"/>
          <w:szCs w:val="20"/>
          <w:lang w:val="en-US"/>
        </w:rPr>
        <w:t>greement must be a representative of Metropolia University of Applied Sciences within the scope of their acquisition powers. The Student and the Assignor sign on their own behalf.</w:t>
      </w:r>
    </w:p>
    <w:p w14:paraId="7C33FD6A" w14:textId="77777777" w:rsidR="00333C1F" w:rsidRPr="00333C1F" w:rsidRDefault="00333C1F" w:rsidP="00722AA2">
      <w:pPr>
        <w:spacing w:after="240"/>
        <w:rPr>
          <w:rFonts w:cs="Arial"/>
          <w:sz w:val="16"/>
          <w:szCs w:val="16"/>
          <w:vertAlign w:val="superscript"/>
          <w:lang w:val="en-US"/>
        </w:rPr>
      </w:pPr>
    </w:p>
    <w:sectPr w:rsidR="00333C1F" w:rsidRPr="00333C1F" w:rsidSect="00EF04C0">
      <w:headerReference w:type="default" r:id="rId8"/>
      <w:footerReference w:type="default" r:id="rId9"/>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5BCB7" w14:textId="77777777" w:rsidR="00680C12" w:rsidRDefault="00680C12" w:rsidP="00955644">
      <w:pPr>
        <w:spacing w:after="0"/>
      </w:pPr>
      <w:r>
        <w:separator/>
      </w:r>
    </w:p>
  </w:endnote>
  <w:endnote w:type="continuationSeparator" w:id="0">
    <w:p w14:paraId="7D739FB6" w14:textId="77777777" w:rsidR="00680C12" w:rsidRDefault="00680C12" w:rsidP="00955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29703"/>
      <w:docPartObj>
        <w:docPartGallery w:val="Page Numbers (Bottom of Page)"/>
        <w:docPartUnique/>
      </w:docPartObj>
    </w:sdtPr>
    <w:sdtEndPr>
      <w:rPr>
        <w:noProof/>
      </w:rPr>
    </w:sdtEndPr>
    <w:sdtContent>
      <w:p w14:paraId="57B18C94" w14:textId="10595891" w:rsidR="000C55E5" w:rsidRDefault="000C55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5618C" w14:textId="77777777" w:rsidR="000C55E5" w:rsidRDefault="000C5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834E9" w14:textId="77777777" w:rsidR="00680C12" w:rsidRDefault="00680C12" w:rsidP="00955644">
      <w:pPr>
        <w:spacing w:after="0"/>
      </w:pPr>
      <w:r>
        <w:separator/>
      </w:r>
    </w:p>
  </w:footnote>
  <w:footnote w:type="continuationSeparator" w:id="0">
    <w:p w14:paraId="1AD54A74" w14:textId="77777777" w:rsidR="00680C12" w:rsidRDefault="00680C12" w:rsidP="00955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49159" w14:textId="38C5F057" w:rsidR="006A5A1D" w:rsidRDefault="006A5A1D">
    <w:pPr>
      <w:pStyle w:val="Header"/>
    </w:pPr>
  </w:p>
  <w:p w14:paraId="307FB1D7" w14:textId="119F5FE0" w:rsidR="006A5A1D" w:rsidRPr="000C55E5" w:rsidRDefault="006A5A1D">
    <w:pPr>
      <w:pStyle w:val="Header"/>
      <w:rPr>
        <w:sz w:val="12"/>
        <w:szCs w:val="12"/>
      </w:rPr>
    </w:pPr>
    <w:r>
      <w:rPr>
        <w:noProof/>
      </w:rPr>
      <w:drawing>
        <wp:inline distT="0" distB="0" distL="0" distR="0" wp14:anchorId="589F47AD" wp14:editId="718D9249">
          <wp:extent cx="1614115" cy="3669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011" cy="383962"/>
                  </a:xfrm>
                  <a:prstGeom prst="rect">
                    <a:avLst/>
                  </a:prstGeom>
                  <a:noFill/>
                  <a:ln>
                    <a:noFill/>
                  </a:ln>
                </pic:spPr>
              </pic:pic>
            </a:graphicData>
          </a:graphic>
        </wp:inline>
      </w:drawing>
    </w:r>
    <w:r w:rsidR="000C55E5">
      <w:tab/>
    </w:r>
    <w:r w:rsidR="000C55E5">
      <w:tab/>
    </w:r>
    <w:r w:rsidR="000C55E5" w:rsidRPr="000C55E5">
      <w:rPr>
        <w:sz w:val="12"/>
        <w:szCs w:val="12"/>
      </w:rPr>
      <w:t xml:space="preserve">Version </w:t>
    </w:r>
    <w:r w:rsidR="007C12AC">
      <w:rPr>
        <w:sz w:val="12"/>
        <w:szCs w:val="12"/>
      </w:rPr>
      <w:t>V1.0 29.8.2024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86F75"/>
    <w:multiLevelType w:val="hybridMultilevel"/>
    <w:tmpl w:val="AD6A329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AA232C5"/>
    <w:multiLevelType w:val="hybridMultilevel"/>
    <w:tmpl w:val="AD6A329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5AE72DD"/>
    <w:multiLevelType w:val="hybridMultilevel"/>
    <w:tmpl w:val="0C86C76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040285022">
    <w:abstractNumId w:val="0"/>
  </w:num>
  <w:num w:numId="2" w16cid:durableId="1139806335">
    <w:abstractNumId w:val="2"/>
  </w:num>
  <w:num w:numId="3" w16cid:durableId="184100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efaultTabStop w:val="1304"/>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9C"/>
    <w:rsid w:val="000161C5"/>
    <w:rsid w:val="00056350"/>
    <w:rsid w:val="00062302"/>
    <w:rsid w:val="000979C8"/>
    <w:rsid w:val="000B0307"/>
    <w:rsid w:val="000C55E5"/>
    <w:rsid w:val="000E52EA"/>
    <w:rsid w:val="000F6AB1"/>
    <w:rsid w:val="00100A45"/>
    <w:rsid w:val="00101CB3"/>
    <w:rsid w:val="00146605"/>
    <w:rsid w:val="00165CF5"/>
    <w:rsid w:val="0017254B"/>
    <w:rsid w:val="001765D9"/>
    <w:rsid w:val="001838A6"/>
    <w:rsid w:val="001D1590"/>
    <w:rsid w:val="001E567F"/>
    <w:rsid w:val="001F14B0"/>
    <w:rsid w:val="002200CA"/>
    <w:rsid w:val="00282CA6"/>
    <w:rsid w:val="002C4902"/>
    <w:rsid w:val="002C5AE8"/>
    <w:rsid w:val="002F2904"/>
    <w:rsid w:val="00311D40"/>
    <w:rsid w:val="00333C1F"/>
    <w:rsid w:val="003414A2"/>
    <w:rsid w:val="00341C2B"/>
    <w:rsid w:val="0035498F"/>
    <w:rsid w:val="003E00E1"/>
    <w:rsid w:val="00422BAD"/>
    <w:rsid w:val="00446B70"/>
    <w:rsid w:val="00454723"/>
    <w:rsid w:val="004E7958"/>
    <w:rsid w:val="004F046D"/>
    <w:rsid w:val="00515191"/>
    <w:rsid w:val="00546D00"/>
    <w:rsid w:val="005C23CF"/>
    <w:rsid w:val="00657ED7"/>
    <w:rsid w:val="00680C12"/>
    <w:rsid w:val="00683F69"/>
    <w:rsid w:val="006A5A1D"/>
    <w:rsid w:val="006A5B0C"/>
    <w:rsid w:val="006D23F8"/>
    <w:rsid w:val="0070196E"/>
    <w:rsid w:val="00703C22"/>
    <w:rsid w:val="00703D49"/>
    <w:rsid w:val="00722AA2"/>
    <w:rsid w:val="00767A67"/>
    <w:rsid w:val="00770CD5"/>
    <w:rsid w:val="007A4F8F"/>
    <w:rsid w:val="007C12AC"/>
    <w:rsid w:val="007D1579"/>
    <w:rsid w:val="00807B20"/>
    <w:rsid w:val="008511B1"/>
    <w:rsid w:val="00861413"/>
    <w:rsid w:val="00864649"/>
    <w:rsid w:val="0088130C"/>
    <w:rsid w:val="00882CA8"/>
    <w:rsid w:val="00887782"/>
    <w:rsid w:val="008920C7"/>
    <w:rsid w:val="00894EA6"/>
    <w:rsid w:val="008A0BDE"/>
    <w:rsid w:val="008A4A9A"/>
    <w:rsid w:val="00931460"/>
    <w:rsid w:val="00932C59"/>
    <w:rsid w:val="00937AA6"/>
    <w:rsid w:val="009555F8"/>
    <w:rsid w:val="00955644"/>
    <w:rsid w:val="00981854"/>
    <w:rsid w:val="00985E79"/>
    <w:rsid w:val="00986C02"/>
    <w:rsid w:val="009A3546"/>
    <w:rsid w:val="009A4D95"/>
    <w:rsid w:val="009C2217"/>
    <w:rsid w:val="009D5529"/>
    <w:rsid w:val="009D79C9"/>
    <w:rsid w:val="009F1F03"/>
    <w:rsid w:val="00A0256A"/>
    <w:rsid w:val="00A701F3"/>
    <w:rsid w:val="00A84256"/>
    <w:rsid w:val="00A9302F"/>
    <w:rsid w:val="00AB6153"/>
    <w:rsid w:val="00AF0DF5"/>
    <w:rsid w:val="00B10767"/>
    <w:rsid w:val="00B56147"/>
    <w:rsid w:val="00C13261"/>
    <w:rsid w:val="00C31D3C"/>
    <w:rsid w:val="00C543CD"/>
    <w:rsid w:val="00C8235F"/>
    <w:rsid w:val="00C966CD"/>
    <w:rsid w:val="00C97AA5"/>
    <w:rsid w:val="00CA45F8"/>
    <w:rsid w:val="00CB2AD0"/>
    <w:rsid w:val="00CF7D56"/>
    <w:rsid w:val="00D14DD0"/>
    <w:rsid w:val="00D212DE"/>
    <w:rsid w:val="00D6446C"/>
    <w:rsid w:val="00D7765C"/>
    <w:rsid w:val="00D97EF0"/>
    <w:rsid w:val="00DA2EBD"/>
    <w:rsid w:val="00DC22E9"/>
    <w:rsid w:val="00DC7BB9"/>
    <w:rsid w:val="00DF39B3"/>
    <w:rsid w:val="00E0219C"/>
    <w:rsid w:val="00E7323C"/>
    <w:rsid w:val="00E82561"/>
    <w:rsid w:val="00ED1C1A"/>
    <w:rsid w:val="00EF04C0"/>
    <w:rsid w:val="00EF4EEC"/>
    <w:rsid w:val="00F07F1C"/>
    <w:rsid w:val="00F2676A"/>
    <w:rsid w:val="00F439DB"/>
    <w:rsid w:val="00F5631B"/>
    <w:rsid w:val="00F87247"/>
    <w:rsid w:val="00F9213A"/>
    <w:rsid w:val="00F92A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41C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heme="minorHAnsi" w:hAnsi="Tahoma" w:cstheme="minorBidi"/>
        <w:sz w:val="22"/>
        <w:szCs w:val="22"/>
        <w:lang w:val="fi-FI"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101CB3"/>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table" w:styleId="TableGrid">
    <w:name w:val="Table Grid"/>
    <w:basedOn w:val="TableNormal"/>
    <w:uiPriority w:val="59"/>
    <w:rsid w:val="00E0219C"/>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C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FDFDD-DAC8-4C5B-AB26-D9AA61D0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11261</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2024-02-05T13:13:00Z</dcterms:created>
  <dcterms:modified xsi:type="dcterms:W3CDTF">2024-08-30T13:36:00Z</dcterms:modified>
</cp:coreProperties>
</file>