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AA70" w14:textId="77777777" w:rsidR="00AB7909" w:rsidRPr="00562E6C" w:rsidRDefault="00AB7909" w:rsidP="00AB7909">
      <w:pPr>
        <w:pStyle w:val="a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SURF</w:t>
      </w:r>
      <w:r w:rsidRPr="00562E6C">
        <w:rPr>
          <w:b/>
          <w:bCs/>
          <w:color w:val="000000" w:themeColor="text1"/>
        </w:rPr>
        <w:t xml:space="preserve"> Meeting Minutes</w:t>
      </w:r>
    </w:p>
    <w:p w14:paraId="65B75FBB" w14:textId="44394DE8" w:rsidR="00AB7909" w:rsidRPr="0030221D" w:rsidRDefault="00AB7909" w:rsidP="00AB7909">
      <w:r w:rsidRPr="0030221D">
        <w:rPr>
          <w:b/>
        </w:rPr>
        <w:t xml:space="preserve">Time and Date: </w:t>
      </w:r>
      <w:r w:rsidR="00641169">
        <w:t>10:00 – 10:10</w:t>
      </w:r>
      <w:r w:rsidRPr="0030221D">
        <w:t xml:space="preserve"> </w:t>
      </w:r>
      <w:r>
        <w:t xml:space="preserve">Monday, </w:t>
      </w:r>
      <w:r w:rsidR="00414124">
        <w:t>1</w:t>
      </w:r>
      <w:r w:rsidR="00C42E11">
        <w:t>26</w:t>
      </w:r>
      <w:r>
        <w:t xml:space="preserve"> October 2021</w:t>
      </w:r>
    </w:p>
    <w:p w14:paraId="46E068FE" w14:textId="128B4A9F" w:rsidR="00AB7909" w:rsidRPr="00C42E11" w:rsidRDefault="00AB7909" w:rsidP="00AB7909">
      <w:pPr>
        <w:rPr>
          <w:lang w:val="en-US"/>
        </w:rPr>
      </w:pPr>
      <w:r w:rsidRPr="0030221D">
        <w:rPr>
          <w:b/>
        </w:rPr>
        <w:t xml:space="preserve">Venue: </w:t>
      </w:r>
      <w:r w:rsidR="00C42E11">
        <w:rPr>
          <w:rFonts w:hint="eastAsia"/>
          <w:b/>
        </w:rPr>
        <w:t>O</w:t>
      </w:r>
      <w:r w:rsidR="00C42E11">
        <w:rPr>
          <w:b/>
        </w:rPr>
        <w:t>ffice</w:t>
      </w:r>
    </w:p>
    <w:p w14:paraId="2A28ACDE" w14:textId="77777777" w:rsidR="00AB7909" w:rsidRPr="0030221D" w:rsidRDefault="00AB7909" w:rsidP="00AB7909">
      <w:r w:rsidRPr="0030221D">
        <w:rPr>
          <w:b/>
        </w:rPr>
        <w:t>Members:</w:t>
      </w:r>
      <w:r>
        <w:t xml:space="preserve"> Yue Li (YL), Xingbo Wei (XW)</w:t>
      </w:r>
    </w:p>
    <w:p w14:paraId="757C9D42" w14:textId="77777777" w:rsidR="00AB7909" w:rsidRPr="00B51F24" w:rsidRDefault="00AB7909" w:rsidP="00AB7909">
      <w:pPr>
        <w:spacing w:after="120" w:line="264" w:lineRule="auto"/>
        <w:rPr>
          <w:rFonts w:ascii="Arial" w:hAnsi="Arial" w:cs="Arial"/>
          <w:sz w:val="24"/>
        </w:rPr>
      </w:pPr>
    </w:p>
    <w:p w14:paraId="48A9DA4C" w14:textId="77777777" w:rsidR="00AB7909" w:rsidRPr="002D506F" w:rsidRDefault="00AB7909" w:rsidP="00AB7909">
      <w:pPr>
        <w:pStyle w:val="1"/>
      </w:pPr>
      <w:r w:rsidRPr="002D506F">
        <w:t>Preparations</w:t>
      </w:r>
    </w:p>
    <w:p w14:paraId="1F22E800" w14:textId="7A0A5434" w:rsidR="00641169" w:rsidRPr="00641169" w:rsidRDefault="00641169" w:rsidP="00641169">
      <w:pPr>
        <w:pStyle w:val="a3"/>
        <w:numPr>
          <w:ilvl w:val="0"/>
          <w:numId w:val="5"/>
        </w:numPr>
        <w:rPr>
          <w:bCs/>
        </w:rPr>
      </w:pPr>
      <w:bookmarkStart w:id="0" w:name="OLE_LINK1"/>
      <w:bookmarkStart w:id="1" w:name="OLE_LINK2"/>
      <w:r>
        <w:rPr>
          <w:bCs/>
        </w:rPr>
        <w:t xml:space="preserve">Two interaction </w:t>
      </w:r>
      <w:r>
        <w:rPr>
          <w:rFonts w:hint="eastAsia"/>
          <w:bCs/>
        </w:rPr>
        <w:t>technique</w:t>
      </w:r>
      <w:r>
        <w:rPr>
          <w:bCs/>
          <w:lang w:val="en-US"/>
        </w:rPr>
        <w:t>.</w:t>
      </w:r>
    </w:p>
    <w:p w14:paraId="794D4AF8" w14:textId="78603911" w:rsidR="00641169" w:rsidRDefault="00641169" w:rsidP="00641169">
      <w:pPr>
        <w:pStyle w:val="a3"/>
        <w:numPr>
          <w:ilvl w:val="1"/>
          <w:numId w:val="5"/>
        </w:numPr>
        <w:rPr>
          <w:bCs/>
        </w:rPr>
      </w:pPr>
      <w:r w:rsidRPr="00641169">
        <w:rPr>
          <w:bCs/>
        </w:rPr>
        <w:t>Grab-And-Carry-And-Scale</w:t>
      </w:r>
      <w:r>
        <w:rPr>
          <w:bCs/>
        </w:rPr>
        <w:t>:</w:t>
      </w:r>
    </w:p>
    <w:p w14:paraId="76093270" w14:textId="2749C73D" w:rsidR="000A497E" w:rsidRPr="000A497E" w:rsidRDefault="00641169" w:rsidP="00641169">
      <w:pPr>
        <w:pStyle w:val="a3"/>
        <w:numPr>
          <w:ilvl w:val="2"/>
          <w:numId w:val="5"/>
        </w:numPr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bCs/>
        </w:rPr>
        <w:t xml:space="preserve">oth hands to grab, move, and rotate an object. One hand grab </w:t>
      </w:r>
      <w:r w:rsidR="00F67E05">
        <w:rPr>
          <w:bCs/>
          <w:lang w:val="en-US"/>
        </w:rPr>
        <w:t xml:space="preserve">object, second hand can scare it. </w:t>
      </w:r>
      <w:r w:rsidR="000A497E" w:rsidRPr="000A497E">
        <w:rPr>
          <w:bCs/>
          <w:lang w:val="en-US"/>
        </w:rPr>
        <w:t>If the object is grabbed by both hands</w:t>
      </w:r>
      <w:r w:rsidR="000A497E">
        <w:rPr>
          <w:bCs/>
          <w:lang w:val="en-US"/>
        </w:rPr>
        <w:t>, you can rotate it. This technique may apply in my questionnaire toolkit, user</w:t>
      </w:r>
      <w:r w:rsidR="006C705C">
        <w:rPr>
          <w:bCs/>
          <w:lang w:val="en-US"/>
        </w:rPr>
        <w:t>s</w:t>
      </w:r>
      <w:r w:rsidR="000A497E">
        <w:rPr>
          <w:bCs/>
          <w:lang w:val="en-US"/>
        </w:rPr>
        <w:t xml:space="preserve"> can </w:t>
      </w:r>
      <w:r w:rsidR="000A497E" w:rsidRPr="000A497E">
        <w:rPr>
          <w:bCs/>
          <w:lang w:val="en-US"/>
        </w:rPr>
        <w:t>customize</w:t>
      </w:r>
      <w:r w:rsidR="000A497E">
        <w:rPr>
          <w:bCs/>
          <w:lang w:val="en-US"/>
        </w:rPr>
        <w:t xml:space="preserve"> the UI size and angle they like.</w:t>
      </w:r>
    </w:p>
    <w:p w14:paraId="1E7A4341" w14:textId="2882E275" w:rsidR="00641169" w:rsidRPr="000A497E" w:rsidRDefault="00F67E05" w:rsidP="000A497E">
      <w:pPr>
        <w:pStyle w:val="a3"/>
        <w:numPr>
          <w:ilvl w:val="1"/>
          <w:numId w:val="5"/>
        </w:numPr>
        <w:rPr>
          <w:bCs/>
        </w:rPr>
      </w:pPr>
      <w:r>
        <w:rPr>
          <w:rFonts w:hint="eastAsia"/>
          <w:bCs/>
          <w:lang w:val="en-US"/>
        </w:rPr>
        <w:t xml:space="preserve"> </w:t>
      </w:r>
      <w:r w:rsidR="000A497E" w:rsidRPr="000A497E">
        <w:rPr>
          <w:bCs/>
          <w:lang w:val="en-US"/>
        </w:rPr>
        <w:t>Go-Go</w:t>
      </w:r>
    </w:p>
    <w:p w14:paraId="058EA665" w14:textId="7CF6049D" w:rsidR="006C705C" w:rsidRPr="006C705C" w:rsidRDefault="006C705C" w:rsidP="006C705C">
      <w:pPr>
        <w:pStyle w:val="a3"/>
        <w:numPr>
          <w:ilvl w:val="2"/>
          <w:numId w:val="5"/>
        </w:numPr>
        <w:rPr>
          <w:rFonts w:hint="eastAsia"/>
          <w:bCs/>
        </w:rPr>
      </w:pPr>
      <w:r>
        <w:rPr>
          <w:bCs/>
          <w:lang w:val="en-US"/>
        </w:rPr>
        <w:t>A technique to solve users cannot interact directly with object out of their reach. This technique is based on the metaphor of being able to change arm length.</w:t>
      </w:r>
    </w:p>
    <w:bookmarkEnd w:id="0"/>
    <w:bookmarkEnd w:id="1"/>
    <w:p w14:paraId="56DC444B" w14:textId="77777777" w:rsidR="00AB7909" w:rsidRPr="002D506F" w:rsidRDefault="00AB7909" w:rsidP="00AB7909">
      <w:pPr>
        <w:pStyle w:val="1"/>
      </w:pPr>
      <w:r w:rsidRPr="002D506F">
        <w:t>Discussions</w:t>
      </w:r>
    </w:p>
    <w:p w14:paraId="5B34C278" w14:textId="77777777" w:rsidR="00AB7909" w:rsidRDefault="00AB7909" w:rsidP="00AB7909">
      <w:pPr>
        <w:rPr>
          <w:b/>
        </w:rPr>
      </w:pPr>
      <w:r>
        <w:rPr>
          <w:b/>
        </w:rPr>
        <w:t>Xingbo</w:t>
      </w:r>
    </w:p>
    <w:p w14:paraId="633579FA" w14:textId="335DC747" w:rsidR="0009326E" w:rsidRDefault="006C705C" w:rsidP="006C705C">
      <w:pPr>
        <w:pStyle w:val="a3"/>
        <w:numPr>
          <w:ilvl w:val="0"/>
          <w:numId w:val="2"/>
        </w:numPr>
        <w:rPr>
          <w:bCs/>
          <w:lang w:val="en-US"/>
        </w:rPr>
      </w:pPr>
      <w:r>
        <w:rPr>
          <w:bCs/>
        </w:rPr>
        <w:t>YL</w:t>
      </w:r>
      <w:r w:rsidR="00FE5B88">
        <w:rPr>
          <w:bCs/>
        </w:rPr>
        <w:t xml:space="preserve"> think XW should </w:t>
      </w:r>
      <w:r w:rsidR="00FE5B88">
        <w:rPr>
          <w:rFonts w:hint="eastAsia"/>
          <w:bCs/>
        </w:rPr>
        <w:t>keep</w:t>
      </w:r>
      <w:r w:rsidR="00FE5B88">
        <w:rPr>
          <w:bCs/>
        </w:rPr>
        <w:t xml:space="preserve"> </w:t>
      </w:r>
      <w:r w:rsidR="00FE5B88">
        <w:rPr>
          <w:rFonts w:hint="eastAsia"/>
          <w:bCs/>
        </w:rPr>
        <w:t>on</w:t>
      </w:r>
      <w:r w:rsidR="00FE5B88">
        <w:rPr>
          <w:bCs/>
          <w:lang w:val="en-US"/>
        </w:rPr>
        <w:t xml:space="preserve"> paper reading per week because next semester XW has other things to do rather than paper reading.</w:t>
      </w:r>
    </w:p>
    <w:p w14:paraId="2FB2B381" w14:textId="13580FF1" w:rsidR="000D491D" w:rsidRDefault="000D491D" w:rsidP="000D491D">
      <w:pPr>
        <w:pStyle w:val="a3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Not only the VR filed. </w:t>
      </w:r>
      <w:r w:rsidR="001D67D6">
        <w:rPr>
          <w:bCs/>
          <w:lang w:val="en-US"/>
        </w:rPr>
        <w:t>XW can find other field paper like interaction.</w:t>
      </w:r>
    </w:p>
    <w:p w14:paraId="34685D0E" w14:textId="77777777" w:rsidR="001D67D6" w:rsidRDefault="001D67D6" w:rsidP="001D67D6">
      <w:pPr>
        <w:pStyle w:val="a3"/>
        <w:ind w:left="1440"/>
        <w:rPr>
          <w:rFonts w:hint="eastAsia"/>
          <w:bCs/>
          <w:lang w:val="en-US"/>
        </w:rPr>
      </w:pPr>
    </w:p>
    <w:p w14:paraId="39F7C823" w14:textId="7AD4C929" w:rsidR="001E63E0" w:rsidRDefault="001E63E0" w:rsidP="006C705C">
      <w:pPr>
        <w:pStyle w:val="a3"/>
        <w:numPr>
          <w:ilvl w:val="0"/>
          <w:numId w:val="2"/>
        </w:numPr>
        <w:rPr>
          <w:bCs/>
          <w:lang w:val="en-US"/>
        </w:rPr>
      </w:pPr>
      <w:r>
        <w:rPr>
          <w:rFonts w:hint="eastAsia"/>
          <w:bCs/>
          <w:lang w:val="en-US"/>
        </w:rPr>
        <w:t>X</w:t>
      </w:r>
      <w:r>
        <w:rPr>
          <w:bCs/>
          <w:lang w:val="en-US"/>
        </w:rPr>
        <w:t xml:space="preserve">W </w:t>
      </w:r>
      <w:r>
        <w:rPr>
          <w:rFonts w:hint="eastAsia"/>
          <w:bCs/>
          <w:lang w:val="en-US"/>
        </w:rPr>
        <w:t>confirm</w:t>
      </w:r>
      <w:r>
        <w:rPr>
          <w:bCs/>
          <w:lang w:val="en-US"/>
        </w:rPr>
        <w:t xml:space="preserve"> the import </w:t>
      </w:r>
      <w:r>
        <w:rPr>
          <w:rFonts w:hint="eastAsia"/>
          <w:bCs/>
          <w:lang w:val="en-US"/>
        </w:rPr>
        <w:t>questionnaire</w:t>
      </w:r>
      <w:r>
        <w:rPr>
          <w:bCs/>
          <w:lang w:val="en-US"/>
        </w:rPr>
        <w:t xml:space="preserve"> </w:t>
      </w:r>
      <w:r>
        <w:rPr>
          <w:rFonts w:hint="eastAsia"/>
          <w:bCs/>
          <w:lang w:val="en-US"/>
        </w:rPr>
        <w:t>file</w:t>
      </w:r>
      <w:r>
        <w:rPr>
          <w:bCs/>
          <w:lang w:val="en-US"/>
        </w:rPr>
        <w:t xml:space="preserve"> </w:t>
      </w:r>
      <w:r w:rsidR="000D491D">
        <w:rPr>
          <w:bCs/>
          <w:lang w:val="en-US"/>
        </w:rPr>
        <w:t>format</w:t>
      </w:r>
      <w:r>
        <w:rPr>
          <w:bCs/>
          <w:lang w:val="en-US"/>
        </w:rPr>
        <w:t xml:space="preserve">, </w:t>
      </w:r>
      <w:r w:rsidR="000D491D">
        <w:rPr>
          <w:bCs/>
          <w:lang w:val="en-US"/>
        </w:rPr>
        <w:t>YL agree XW import XML to questionnaire toolkit.</w:t>
      </w:r>
    </w:p>
    <w:p w14:paraId="640AFFBE" w14:textId="5E851AB0" w:rsidR="000D491D" w:rsidRPr="006C705C" w:rsidRDefault="000D491D" w:rsidP="006C705C">
      <w:pPr>
        <w:pStyle w:val="a3"/>
        <w:numPr>
          <w:ilvl w:val="0"/>
          <w:numId w:val="2"/>
        </w:numPr>
        <w:rPr>
          <w:rFonts w:hint="eastAsia"/>
          <w:bCs/>
          <w:lang w:val="en-US"/>
        </w:rPr>
      </w:pPr>
      <w:r>
        <w:rPr>
          <w:rFonts w:hint="eastAsia"/>
          <w:bCs/>
          <w:lang w:val="en-US"/>
        </w:rPr>
        <w:t>Y</w:t>
      </w:r>
      <w:r>
        <w:rPr>
          <w:bCs/>
          <w:lang w:val="en-US"/>
        </w:rPr>
        <w:t>L will check the developing pro</w:t>
      </w:r>
      <w:r>
        <w:rPr>
          <w:rFonts w:hint="eastAsia"/>
          <w:bCs/>
          <w:lang w:val="en-US"/>
        </w:rPr>
        <w:t>gress</w:t>
      </w:r>
      <w:r>
        <w:rPr>
          <w:bCs/>
          <w:lang w:val="en-US"/>
        </w:rPr>
        <w:t xml:space="preserve"> in </w:t>
      </w:r>
      <w:r>
        <w:rPr>
          <w:rFonts w:hint="eastAsia"/>
          <w:bCs/>
          <w:lang w:val="en-US"/>
        </w:rPr>
        <w:t>this</w:t>
      </w:r>
      <w:r>
        <w:rPr>
          <w:bCs/>
          <w:lang w:val="en-US"/>
        </w:rPr>
        <w:t xml:space="preserve"> week.</w:t>
      </w:r>
    </w:p>
    <w:p w14:paraId="57A33639" w14:textId="5CB886EF" w:rsidR="00AB7909" w:rsidRDefault="00AB7909" w:rsidP="00AB7909">
      <w:pPr>
        <w:pStyle w:val="1"/>
      </w:pPr>
      <w:r w:rsidRPr="002D506F">
        <w:t>Actions</w:t>
      </w:r>
    </w:p>
    <w:p w14:paraId="4BABDFDE" w14:textId="78C313EF" w:rsidR="00AC11FC" w:rsidRPr="00AC11FC" w:rsidRDefault="00AC11FC" w:rsidP="00406404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R</w:t>
      </w:r>
      <w:r>
        <w:rPr>
          <w:rFonts w:hint="eastAsia"/>
          <w:bCs/>
        </w:rPr>
        <w:t>e</w:t>
      </w:r>
      <w:r>
        <w:rPr>
          <w:bCs/>
          <w:lang w:val="en-US"/>
        </w:rPr>
        <w:t>compose the demo questionnaire toolkit.</w:t>
      </w:r>
    </w:p>
    <w:p w14:paraId="27707DB0" w14:textId="21697D45" w:rsidR="00AC11FC" w:rsidRPr="00485CB2" w:rsidRDefault="00485CB2" w:rsidP="001E63E0">
      <w:pPr>
        <w:pStyle w:val="a3"/>
        <w:numPr>
          <w:ilvl w:val="1"/>
          <w:numId w:val="1"/>
        </w:numPr>
        <w:rPr>
          <w:bCs/>
        </w:rPr>
      </w:pPr>
      <w:r>
        <w:rPr>
          <w:bCs/>
          <w:lang w:val="en-US"/>
        </w:rPr>
        <w:t>Trying to import word file into questionnaire toolkit.</w:t>
      </w:r>
    </w:p>
    <w:p w14:paraId="66F781C7" w14:textId="44714E4C" w:rsidR="00485CB2" w:rsidRPr="001E63E0" w:rsidRDefault="00485CB2" w:rsidP="001E63E0">
      <w:pPr>
        <w:pStyle w:val="a3"/>
        <w:numPr>
          <w:ilvl w:val="1"/>
          <w:numId w:val="1"/>
        </w:numPr>
        <w:rPr>
          <w:rFonts w:hint="eastAsia"/>
          <w:bCs/>
        </w:rPr>
      </w:pPr>
      <w:r>
        <w:rPr>
          <w:bCs/>
        </w:rPr>
        <w:t>Trying to Import XML file into questionnaire toolkit.</w:t>
      </w:r>
    </w:p>
    <w:p w14:paraId="188042EF" w14:textId="6E59A90F" w:rsidR="00C5279B" w:rsidRDefault="00602CA2" w:rsidP="00AC11F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Learning interaction ways from YL provides website</w:t>
      </w:r>
      <w:r w:rsidR="00AC11FC">
        <w:rPr>
          <w:bCs/>
        </w:rPr>
        <w:t>.</w:t>
      </w:r>
    </w:p>
    <w:p w14:paraId="00B7A003" w14:textId="73509F77" w:rsidR="001E63E0" w:rsidRPr="00AC11FC" w:rsidRDefault="001E63E0" w:rsidP="00AC11FC">
      <w:pPr>
        <w:pStyle w:val="a3"/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lastRenderedPageBreak/>
        <w:t>P</w:t>
      </w:r>
      <w:r>
        <w:rPr>
          <w:bCs/>
        </w:rPr>
        <w:t>aper reading.</w:t>
      </w:r>
    </w:p>
    <w:p w14:paraId="609B5177" w14:textId="77777777" w:rsidR="00AB7909" w:rsidRPr="0030221D" w:rsidRDefault="00AB7909" w:rsidP="00AB7909">
      <w:pPr>
        <w:pStyle w:val="1"/>
      </w:pPr>
      <w:r w:rsidRPr="0030221D">
        <w:t>Next meeting</w:t>
      </w:r>
    </w:p>
    <w:p w14:paraId="41913685" w14:textId="70ED072A" w:rsidR="00AB7909" w:rsidRPr="0030221D" w:rsidRDefault="00AB7909" w:rsidP="00AB7909">
      <w:r>
        <w:t>9:30 – 10:30am</w:t>
      </w:r>
      <w:r w:rsidRPr="0030221D">
        <w:t xml:space="preserve">, </w:t>
      </w:r>
      <w:r>
        <w:t xml:space="preserve">Monday, </w:t>
      </w:r>
      <w:r w:rsidR="00FE5B88">
        <w:t>8</w:t>
      </w:r>
      <w:r>
        <w:t xml:space="preserve"> </w:t>
      </w:r>
      <w:r w:rsidR="00AC11FC">
        <w:rPr>
          <w:rFonts w:hint="eastAsia"/>
        </w:rPr>
        <w:t>Nov</w:t>
      </w:r>
      <w:r w:rsidR="00AC11FC">
        <w:t xml:space="preserve"> </w:t>
      </w:r>
      <w:r>
        <w:t>2021</w:t>
      </w:r>
    </w:p>
    <w:p w14:paraId="4D02E469" w14:textId="77777777" w:rsidR="00AB7909" w:rsidRPr="0030221D" w:rsidRDefault="00AB7909" w:rsidP="00AB7909">
      <w:pPr>
        <w:rPr>
          <w:b/>
        </w:rPr>
      </w:pPr>
    </w:p>
    <w:p w14:paraId="03016FAF" w14:textId="4803ADFA" w:rsidR="00AB7909" w:rsidRPr="0030221D" w:rsidRDefault="00AB7909" w:rsidP="00AB7909">
      <w:pPr>
        <w:rPr>
          <w:b/>
        </w:rPr>
      </w:pPr>
      <w:r w:rsidRPr="0030221D">
        <w:rPr>
          <w:b/>
        </w:rPr>
        <w:t>V</w:t>
      </w:r>
      <w:r w:rsidR="00FE5B88">
        <w:rPr>
          <w:b/>
        </w:rPr>
        <w:t>6</w:t>
      </w:r>
      <w:r w:rsidRPr="0030221D">
        <w:rPr>
          <w:b/>
        </w:rPr>
        <w:t>.0</w:t>
      </w:r>
    </w:p>
    <w:p w14:paraId="69263063" w14:textId="77777777" w:rsidR="00AB7909" w:rsidRPr="001566CF" w:rsidRDefault="00AB7909" w:rsidP="00AB7909">
      <w:pPr>
        <w:rPr>
          <w:lang w:val="en-US"/>
        </w:rPr>
      </w:pPr>
      <w:r w:rsidRPr="0030221D">
        <w:t>Minutes taker:</w:t>
      </w:r>
      <w:r>
        <w:t xml:space="preserve"> Xingbo Wei</w:t>
      </w:r>
    </w:p>
    <w:p w14:paraId="7197DC7E" w14:textId="67404399" w:rsidR="00AB7909" w:rsidRDefault="00AB7909" w:rsidP="00AB7909">
      <w:r w:rsidRPr="0030221D">
        <w:t xml:space="preserve">Date: </w:t>
      </w:r>
      <w:r w:rsidR="00FE5B88">
        <w:t>1</w:t>
      </w:r>
      <w:r>
        <w:t xml:space="preserve"> </w:t>
      </w:r>
      <w:r w:rsidR="00FE5B88">
        <w:t>November</w:t>
      </w:r>
      <w:r>
        <w:t xml:space="preserve"> 2021</w:t>
      </w:r>
    </w:p>
    <w:p w14:paraId="276E3101" w14:textId="77777777" w:rsidR="00FE5B88" w:rsidRPr="0030221D" w:rsidRDefault="00FE5B88" w:rsidP="00AB7909">
      <w:pPr>
        <w:rPr>
          <w:rFonts w:hint="eastAsia"/>
        </w:rPr>
      </w:pPr>
    </w:p>
    <w:p w14:paraId="69F2C5E2" w14:textId="77777777" w:rsidR="00AB7909" w:rsidRDefault="00AB7909" w:rsidP="00AB7909">
      <w:pPr>
        <w:pStyle w:val="2"/>
      </w:pPr>
      <w:r>
        <w:t>For</w:t>
      </w:r>
      <w:r w:rsidRPr="0030221D">
        <w:t xml:space="preserve"> approv</w:t>
      </w:r>
      <w:r>
        <w:t>al</w:t>
      </w:r>
      <w:r w:rsidRPr="0030221D">
        <w:t xml:space="preserve"> </w:t>
      </w:r>
    </w:p>
    <w:p w14:paraId="1FF9257A" w14:textId="29D6C494" w:rsidR="00AB7909" w:rsidRDefault="00215646" w:rsidP="00AB7909">
      <w:pPr>
        <w:rPr>
          <w:lang w:val="en-US"/>
        </w:rPr>
      </w:pPr>
      <w:r>
        <w:rPr>
          <w:rFonts w:hint="eastAsia"/>
        </w:rPr>
        <w:t>Y</w:t>
      </w:r>
      <w:r>
        <w:rPr>
          <w:lang w:val="en-US"/>
        </w:rPr>
        <w:t>ue Li</w:t>
      </w:r>
    </w:p>
    <w:p w14:paraId="2F403A55" w14:textId="4ADD9A92" w:rsidR="00215646" w:rsidRPr="00215646" w:rsidRDefault="00FE5B88" w:rsidP="00AB7909">
      <w:pPr>
        <w:rPr>
          <w:lang w:val="en-US"/>
        </w:rPr>
      </w:pPr>
      <w:r>
        <w:rPr>
          <w:lang w:val="en-US"/>
        </w:rPr>
        <w:t>1</w:t>
      </w:r>
      <w:r w:rsidR="00215646">
        <w:rPr>
          <w:lang w:val="en-US"/>
        </w:rPr>
        <w:t xml:space="preserve"> </w:t>
      </w:r>
      <w:r>
        <w:rPr>
          <w:lang w:val="en-US"/>
        </w:rPr>
        <w:t>November 1,</w:t>
      </w:r>
      <w:r w:rsidR="00215646">
        <w:rPr>
          <w:lang w:val="en-US"/>
        </w:rPr>
        <w:t xml:space="preserve"> 2021</w:t>
      </w:r>
    </w:p>
    <w:p w14:paraId="1313F990" w14:textId="77777777" w:rsidR="00AB7909" w:rsidRPr="00AB7909" w:rsidRDefault="00AB7909"/>
    <w:sectPr w:rsidR="00AB7909" w:rsidRPr="00AB7909" w:rsidSect="0044452A">
      <w:headerReference w:type="default" r:id="rId7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2922" w14:textId="77777777" w:rsidR="000401FD" w:rsidRDefault="000401FD">
      <w:pPr>
        <w:spacing w:before="0" w:after="0" w:line="240" w:lineRule="auto"/>
      </w:pPr>
      <w:r>
        <w:separator/>
      </w:r>
    </w:p>
  </w:endnote>
  <w:endnote w:type="continuationSeparator" w:id="0">
    <w:p w14:paraId="53DB87D6" w14:textId="77777777" w:rsidR="000401FD" w:rsidRDefault="000401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875F" w14:textId="77777777" w:rsidR="000401FD" w:rsidRDefault="000401FD">
      <w:pPr>
        <w:spacing w:before="0" w:after="0" w:line="240" w:lineRule="auto"/>
      </w:pPr>
      <w:r>
        <w:separator/>
      </w:r>
    </w:p>
  </w:footnote>
  <w:footnote w:type="continuationSeparator" w:id="0">
    <w:p w14:paraId="6503FBC6" w14:textId="77777777" w:rsidR="000401FD" w:rsidRDefault="000401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77E2" w14:textId="77777777" w:rsidR="00F0165D" w:rsidRDefault="00E3306A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5351F968" wp14:editId="0AD9FA34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91"/>
    <w:multiLevelType w:val="hybridMultilevel"/>
    <w:tmpl w:val="9A14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C63E0"/>
    <w:multiLevelType w:val="hybridMultilevel"/>
    <w:tmpl w:val="A2A2A58E"/>
    <w:lvl w:ilvl="0" w:tplc="9690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125AA"/>
    <w:multiLevelType w:val="hybridMultilevel"/>
    <w:tmpl w:val="D04EEFF8"/>
    <w:lvl w:ilvl="0" w:tplc="089C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26DA6"/>
    <w:multiLevelType w:val="hybridMultilevel"/>
    <w:tmpl w:val="154E9C54"/>
    <w:lvl w:ilvl="0" w:tplc="2F0C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9"/>
    <w:rsid w:val="000401FD"/>
    <w:rsid w:val="0009326E"/>
    <w:rsid w:val="000A497E"/>
    <w:rsid w:val="000D491D"/>
    <w:rsid w:val="001516A6"/>
    <w:rsid w:val="00151B32"/>
    <w:rsid w:val="001B7B36"/>
    <w:rsid w:val="001D67D6"/>
    <w:rsid w:val="001E63E0"/>
    <w:rsid w:val="00215646"/>
    <w:rsid w:val="00266CFE"/>
    <w:rsid w:val="00406404"/>
    <w:rsid w:val="00414124"/>
    <w:rsid w:val="00485CB2"/>
    <w:rsid w:val="004F5B87"/>
    <w:rsid w:val="00584126"/>
    <w:rsid w:val="00602CA2"/>
    <w:rsid w:val="00641169"/>
    <w:rsid w:val="006C705C"/>
    <w:rsid w:val="007C0619"/>
    <w:rsid w:val="008E3F9D"/>
    <w:rsid w:val="008F164E"/>
    <w:rsid w:val="00AB7909"/>
    <w:rsid w:val="00AC11FC"/>
    <w:rsid w:val="00C04A1C"/>
    <w:rsid w:val="00C42E11"/>
    <w:rsid w:val="00C5279B"/>
    <w:rsid w:val="00CB7702"/>
    <w:rsid w:val="00CF1563"/>
    <w:rsid w:val="00D40A44"/>
    <w:rsid w:val="00DA3007"/>
    <w:rsid w:val="00E3306A"/>
    <w:rsid w:val="00E6281B"/>
    <w:rsid w:val="00ED61D9"/>
    <w:rsid w:val="00F23CA0"/>
    <w:rsid w:val="00F67E05"/>
    <w:rsid w:val="00F71088"/>
    <w:rsid w:val="00F74781"/>
    <w:rsid w:val="00FB7E14"/>
    <w:rsid w:val="00FE5B88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2E5A5"/>
  <w15:chartTrackingRefBased/>
  <w15:docId w15:val="{6CCD977F-F71B-6642-AC36-8050C7C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909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790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B7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909"/>
    <w:rPr>
      <w:b/>
      <w:bCs/>
      <w:caps/>
      <w:color w:val="FFFFFF" w:themeColor="background1"/>
      <w:spacing w:val="15"/>
      <w:kern w:val="0"/>
      <w:sz w:val="22"/>
      <w:szCs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AB7909"/>
    <w:rPr>
      <w:caps/>
      <w:spacing w:val="15"/>
      <w:kern w:val="0"/>
      <w:sz w:val="22"/>
      <w:szCs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AB79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B7909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AB790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AB7909"/>
    <w:rPr>
      <w:caps/>
      <w:color w:val="4472C4" w:themeColor="accent1"/>
      <w:spacing w:val="10"/>
      <w:kern w:val="28"/>
      <w:sz w:val="52"/>
      <w:szCs w:val="52"/>
      <w:lang w:val="en-GB"/>
    </w:rPr>
  </w:style>
  <w:style w:type="character" w:styleId="a8">
    <w:name w:val="Hyperlink"/>
    <w:basedOn w:val="a0"/>
    <w:uiPriority w:val="99"/>
    <w:unhideWhenUsed/>
    <w:rsid w:val="00CB77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77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2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Ueishinbo</dc:creator>
  <cp:keywords/>
  <dc:description/>
  <cp:lastModifiedBy>Ueishinbo</cp:lastModifiedBy>
  <cp:revision>3</cp:revision>
  <dcterms:created xsi:type="dcterms:W3CDTF">2021-11-01T07:06:00Z</dcterms:created>
  <dcterms:modified xsi:type="dcterms:W3CDTF">2021-11-01T08:37:00Z</dcterms:modified>
</cp:coreProperties>
</file>