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51894" w14:textId="77777777" w:rsidR="003E7A91" w:rsidRDefault="003E7A91" w:rsidP="001A7677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Linha de Pesquisa: Cultura Digital e Democratização do Ensino.</w:t>
      </w:r>
      <w:r>
        <w:rPr>
          <w:rFonts w:ascii="Arial" w:hAnsi="Arial" w:cs="Arial"/>
        </w:rPr>
        <w:br/>
      </w:r>
    </w:p>
    <w:p w14:paraId="137CD423" w14:textId="1838ED14" w:rsidR="003E7A91" w:rsidRPr="003E7A91" w:rsidRDefault="003E7A91" w:rsidP="003E7A91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3E7A91">
        <w:rPr>
          <w:rFonts w:ascii="Arial" w:hAnsi="Arial" w:cs="Arial"/>
          <w:b/>
          <w:bCs/>
          <w:sz w:val="28"/>
          <w:szCs w:val="28"/>
        </w:rPr>
        <w:t>1</w:t>
      </w:r>
      <w:r w:rsidR="001A7677">
        <w:rPr>
          <w:rFonts w:ascii="Arial" w:hAnsi="Arial" w:cs="Arial"/>
          <w:b/>
          <w:bCs/>
          <w:sz w:val="28"/>
          <w:szCs w:val="28"/>
        </w:rPr>
        <w:t>.</w:t>
      </w:r>
      <w:r w:rsidRPr="003E7A91">
        <w:rPr>
          <w:rFonts w:ascii="Arial" w:hAnsi="Arial" w:cs="Arial"/>
          <w:b/>
          <w:bCs/>
          <w:sz w:val="28"/>
          <w:szCs w:val="28"/>
        </w:rPr>
        <w:t xml:space="preserve"> PRÉ-PROJETO – SEMANA PAULO FREIRE 2026</w:t>
      </w:r>
      <w:r w:rsidRPr="003E7A91">
        <w:rPr>
          <w:rFonts w:ascii="Arial" w:hAnsi="Arial" w:cs="Arial"/>
          <w:b/>
          <w:bCs/>
          <w:sz w:val="28"/>
          <w:szCs w:val="28"/>
        </w:rPr>
        <w:br/>
        <w:t>Identificação</w:t>
      </w:r>
    </w:p>
    <w:p w14:paraId="36E30B8C" w14:textId="77777777" w:rsidR="003E7A91" w:rsidRDefault="003E7A91" w:rsidP="003E7A91">
      <w:pPr>
        <w:rPr>
          <w:rFonts w:ascii="Arial" w:hAnsi="Arial" w:cs="Arial"/>
        </w:rPr>
      </w:pPr>
    </w:p>
    <w:p w14:paraId="3F3EC29D" w14:textId="0E43E6E3" w:rsidR="003E7A91" w:rsidRDefault="003E7A91" w:rsidP="003E7A91">
      <w:pPr>
        <w:rPr>
          <w:rFonts w:ascii="Arial" w:hAnsi="Arial" w:cs="Arial"/>
        </w:rPr>
      </w:pPr>
      <w:r>
        <w:rPr>
          <w:rFonts w:ascii="Arial" w:hAnsi="Arial" w:cs="Arial"/>
        </w:rPr>
        <w:t>Título do projeto</w:t>
      </w:r>
      <w:r>
        <w:rPr>
          <w:rFonts w:ascii="Arial" w:hAnsi="Arial" w:cs="Arial"/>
        </w:rPr>
        <w:br/>
        <w:t>O Olhar sobre a Educação: Democratização da Educação Atrás do Ensino Digital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  <w:t>Integrantes:</w:t>
      </w:r>
    </w:p>
    <w:p w14:paraId="65BCE92F" w14:textId="77777777" w:rsidR="003E7A91" w:rsidRDefault="003E7A91" w:rsidP="003E7A91">
      <w:pPr>
        <w:rPr>
          <w:rFonts w:ascii="Arial" w:hAnsi="Arial" w:cs="Arial"/>
        </w:rPr>
      </w:pPr>
      <w:r>
        <w:rPr>
          <w:rFonts w:ascii="Arial" w:hAnsi="Arial" w:cs="Arial"/>
        </w:rPr>
        <w:t>Arthur Barbosa de Sousa</w:t>
      </w:r>
    </w:p>
    <w:p w14:paraId="1B4A9C59" w14:textId="77777777" w:rsidR="003E7A91" w:rsidRDefault="003E7A91" w:rsidP="003E7A91">
      <w:pPr>
        <w:rPr>
          <w:rFonts w:ascii="Arial" w:hAnsi="Arial" w:cs="Arial"/>
        </w:rPr>
      </w:pPr>
      <w:r>
        <w:rPr>
          <w:rFonts w:ascii="Arial" w:hAnsi="Arial" w:cs="Arial"/>
        </w:rPr>
        <w:t xml:space="preserve">Arthur </w:t>
      </w:r>
      <w:proofErr w:type="spellStart"/>
      <w:r>
        <w:rPr>
          <w:rFonts w:ascii="Arial" w:hAnsi="Arial" w:cs="Arial"/>
        </w:rPr>
        <w:t>Enrick</w:t>
      </w:r>
      <w:proofErr w:type="spellEnd"/>
      <w:r>
        <w:rPr>
          <w:rFonts w:ascii="Arial" w:hAnsi="Arial" w:cs="Arial"/>
        </w:rPr>
        <w:t xml:space="preserve"> da Cruz</w:t>
      </w:r>
    </w:p>
    <w:p w14:paraId="185CC7DE" w14:textId="77777777" w:rsidR="003E7A91" w:rsidRDefault="003E7A91" w:rsidP="003E7A91">
      <w:pPr>
        <w:rPr>
          <w:rFonts w:ascii="Arial" w:hAnsi="Arial" w:cs="Arial"/>
        </w:rPr>
      </w:pPr>
      <w:r>
        <w:rPr>
          <w:rFonts w:ascii="Arial" w:hAnsi="Arial" w:cs="Arial"/>
        </w:rPr>
        <w:t>Caio Mendonça Souza</w:t>
      </w:r>
    </w:p>
    <w:p w14:paraId="3A6C58B4" w14:textId="77777777" w:rsidR="003E7A91" w:rsidRDefault="003E7A91" w:rsidP="003E7A91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Emanuell</w:t>
      </w:r>
      <w:proofErr w:type="spellEnd"/>
      <w:r>
        <w:rPr>
          <w:rFonts w:ascii="Arial" w:hAnsi="Arial" w:cs="Arial"/>
        </w:rPr>
        <w:t xml:space="preserve"> Honorio de Souza</w:t>
      </w:r>
    </w:p>
    <w:p w14:paraId="6993CF0C" w14:textId="77777777" w:rsidR="003E7A91" w:rsidRDefault="003E7A91" w:rsidP="003E7A91">
      <w:pPr>
        <w:rPr>
          <w:rFonts w:ascii="Arial" w:hAnsi="Arial" w:cs="Arial"/>
        </w:rPr>
      </w:pPr>
      <w:r>
        <w:rPr>
          <w:rFonts w:ascii="Arial" w:hAnsi="Arial" w:cs="Arial"/>
        </w:rPr>
        <w:t>Gustavo Mendes Machado</w:t>
      </w:r>
    </w:p>
    <w:p w14:paraId="53AE43A0" w14:textId="0F94C453" w:rsidR="00A54FC8" w:rsidRPr="00A54FC8" w:rsidRDefault="00A54FC8" w:rsidP="00A54FC8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A54FC8">
        <w:rPr>
          <w:rFonts w:ascii="Arial" w:hAnsi="Arial" w:cs="Arial"/>
          <w:b/>
          <w:bCs/>
          <w:sz w:val="28"/>
          <w:szCs w:val="28"/>
        </w:rPr>
        <w:t>2</w:t>
      </w:r>
      <w:r>
        <w:rPr>
          <w:rFonts w:ascii="Arial" w:hAnsi="Arial" w:cs="Arial"/>
          <w:b/>
          <w:bCs/>
          <w:sz w:val="28"/>
          <w:szCs w:val="28"/>
        </w:rPr>
        <w:t>.</w:t>
      </w:r>
      <w:r w:rsidRPr="00A54FC8">
        <w:rPr>
          <w:rFonts w:ascii="Arial" w:hAnsi="Arial" w:cs="Arial"/>
          <w:b/>
          <w:bCs/>
          <w:sz w:val="28"/>
          <w:szCs w:val="28"/>
        </w:rPr>
        <w:t xml:space="preserve"> Introdução e Justificativa</w:t>
      </w:r>
      <w:r>
        <w:rPr>
          <w:rFonts w:ascii="Arial" w:hAnsi="Arial" w:cs="Arial"/>
          <w:b/>
          <w:bCs/>
          <w:sz w:val="28"/>
          <w:szCs w:val="28"/>
        </w:rPr>
        <w:br/>
      </w:r>
    </w:p>
    <w:p w14:paraId="5F6540D7" w14:textId="5BA4A397" w:rsidR="00A54FC8" w:rsidRPr="00A54FC8" w:rsidRDefault="00A54FC8" w:rsidP="00A54FC8">
      <w:pPr>
        <w:rPr>
          <w:rFonts w:ascii="Arial" w:hAnsi="Arial" w:cs="Arial"/>
        </w:rPr>
      </w:pPr>
      <w:r w:rsidRPr="00A54FC8">
        <w:rPr>
          <w:rFonts w:ascii="Arial" w:hAnsi="Arial" w:cs="Arial"/>
          <w:b/>
          <w:bCs/>
        </w:rPr>
        <w:t>O Ponto de Partida</w:t>
      </w:r>
      <w:r w:rsidRPr="00A54FC8">
        <w:rPr>
          <w:rFonts w:ascii="Arial" w:hAnsi="Arial" w:cs="Arial"/>
        </w:rPr>
        <w:br/>
      </w:r>
      <w:r w:rsidRPr="00A54FC8">
        <w:rPr>
          <w:rFonts w:ascii="Arial" w:hAnsi="Arial" w:cs="Arial"/>
        </w:rPr>
        <w:br/>
      </w:r>
      <w:r w:rsidRPr="00A54FC8">
        <w:rPr>
          <w:rFonts w:ascii="Arial" w:hAnsi="Arial" w:cs="Arial"/>
        </w:rPr>
        <w:t>Este trabalho tem como objetivo analisar como o conhecimento sobre inovação e tecnologias emergentes vem sendo democratizado. O foco central é a atuação de Silvio Meira, um dos principais articuladores do ecossistema digital brasileiro (Porto Digital) e defensor da "educação para o futuro". Analisaremos como suas ideias sobre redes, colaboração e novos modelos mentais transformam a tecnologia em um bem acessível para a transformação social.</w:t>
      </w:r>
    </w:p>
    <w:p w14:paraId="658F4C61" w14:textId="77777777" w:rsidR="00A54FC8" w:rsidRDefault="00A54FC8" w:rsidP="00A54FC8">
      <w:pPr>
        <w:rPr>
          <w:rFonts w:ascii="Arial" w:hAnsi="Arial" w:cs="Arial"/>
          <w:b/>
          <w:bCs/>
        </w:rPr>
      </w:pPr>
      <w:r w:rsidRPr="00A54FC8">
        <w:rPr>
          <w:rFonts w:ascii="Arial" w:hAnsi="Arial" w:cs="Arial"/>
          <w:b/>
          <w:bCs/>
        </w:rPr>
        <w:t xml:space="preserve">A Inspiração </w:t>
      </w:r>
      <w:proofErr w:type="spellStart"/>
      <w:r w:rsidRPr="00A54FC8">
        <w:rPr>
          <w:rFonts w:ascii="Arial" w:hAnsi="Arial" w:cs="Arial"/>
          <w:b/>
          <w:bCs/>
        </w:rPr>
        <w:t>Freireana</w:t>
      </w:r>
      <w:proofErr w:type="spellEnd"/>
    </w:p>
    <w:p w14:paraId="4A7571A4" w14:textId="445B9105" w:rsidR="00A54FC8" w:rsidRPr="00A54FC8" w:rsidRDefault="00A54FC8" w:rsidP="00A54FC8">
      <w:pPr>
        <w:rPr>
          <w:rFonts w:ascii="Arial" w:hAnsi="Arial" w:cs="Arial"/>
          <w:b/>
          <w:bCs/>
        </w:rPr>
      </w:pPr>
      <w:r w:rsidRPr="00A54FC8">
        <w:rPr>
          <w:rFonts w:ascii="Arial" w:hAnsi="Arial" w:cs="Arial"/>
        </w:rPr>
        <w:t>O projeto fundamenta-se nas ideias de Paulo Freire, especificamente no conceito de "Educação como Prática da Liberdade". Assim como Freire defendia a alfabetização para que o indivíduo pudesse intervir na sua realidade, as reflexões de Silvio Meira propõem uma alfabetização para a inovação. Ambos acreditam que o conhecimento não deve ser estático, mas um processo dialógico que empodera o cidadão a ser protagonista na era digital, rompendo com a passividade do ensino tradicional.</w:t>
      </w:r>
    </w:p>
    <w:p w14:paraId="16956BE2" w14:textId="78A4D003" w:rsidR="00A54FC8" w:rsidRDefault="00A54FC8" w:rsidP="00A54FC8">
      <w:pPr>
        <w:rPr>
          <w:rFonts w:ascii="Arial" w:hAnsi="Arial" w:cs="Arial"/>
        </w:rPr>
      </w:pPr>
      <w:r w:rsidRPr="00A54FC8">
        <w:rPr>
          <w:rFonts w:ascii="Arial" w:hAnsi="Arial" w:cs="Arial"/>
          <w:b/>
          <w:bCs/>
        </w:rPr>
        <w:t>O “Porquê”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 w:rsidRPr="00A54FC8">
        <w:rPr>
          <w:rFonts w:ascii="Arial" w:hAnsi="Arial" w:cs="Arial"/>
        </w:rPr>
        <w:t xml:space="preserve"> Em 2026, a barreira não é apenas "aprender a usar" a tecnologia, mas entender como ela estrutura a sociedade. A relevância deste estudo reside em compreender como Silvio Meira traduz conceitos complexos de sistemas e redes para o debate público. Analisar a ponte entre a pedagogia de Freire e o pensamento de Meira é essencial para entender a educação tecnológica não apenas como técnica, mas como uma ferramenta política e social para a redução de desigualdades.</w:t>
      </w:r>
    </w:p>
    <w:p w14:paraId="2D3A9F62" w14:textId="77777777" w:rsidR="001A7677" w:rsidRDefault="001A7677" w:rsidP="00A54FC8">
      <w:pPr>
        <w:rPr>
          <w:rFonts w:ascii="Arial" w:hAnsi="Arial" w:cs="Arial"/>
        </w:rPr>
      </w:pPr>
    </w:p>
    <w:p w14:paraId="31F335A9" w14:textId="77777777" w:rsidR="001A7677" w:rsidRDefault="001A767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4D05F8B4" w14:textId="26234E16" w:rsidR="001A7677" w:rsidRDefault="001A7677" w:rsidP="001A7677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1A7677">
        <w:rPr>
          <w:rFonts w:ascii="Arial" w:hAnsi="Arial" w:cs="Arial"/>
          <w:b/>
          <w:bCs/>
          <w:sz w:val="28"/>
          <w:szCs w:val="28"/>
        </w:rPr>
        <w:lastRenderedPageBreak/>
        <w:t>3. Problematização</w:t>
      </w:r>
    </w:p>
    <w:p w14:paraId="04478C12" w14:textId="77777777" w:rsidR="001A7677" w:rsidRPr="001A7677" w:rsidRDefault="001A7677" w:rsidP="001A7677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922DD97" w14:textId="03F4A683" w:rsidR="001A7677" w:rsidRPr="001A7677" w:rsidRDefault="001A7677" w:rsidP="001A7677">
      <w:pPr>
        <w:rPr>
          <w:rFonts w:ascii="Arial" w:hAnsi="Arial" w:cs="Arial"/>
        </w:rPr>
      </w:pPr>
      <w:r w:rsidRPr="001A7677">
        <w:rPr>
          <w:rFonts w:ascii="Arial" w:hAnsi="Arial" w:cs="Arial"/>
          <w:b/>
          <w:bCs/>
        </w:rPr>
        <w:t>Delimitação do Objeto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 w:rsidRPr="001A7677">
        <w:rPr>
          <w:rFonts w:ascii="Arial" w:hAnsi="Arial" w:cs="Arial"/>
        </w:rPr>
        <w:t xml:space="preserve">O foco desta pesquisa são os conceitos e as estratégias de disseminação de conhecimento defendidos por </w:t>
      </w:r>
      <w:r w:rsidRPr="001A7677">
        <w:rPr>
          <w:rFonts w:ascii="Arial" w:hAnsi="Arial" w:cs="Arial"/>
          <w:b/>
          <w:bCs/>
        </w:rPr>
        <w:t>Silvio Meira</w:t>
      </w:r>
      <w:r w:rsidRPr="001A7677">
        <w:rPr>
          <w:rFonts w:ascii="Arial" w:hAnsi="Arial" w:cs="Arial"/>
        </w:rPr>
        <w:t xml:space="preserve">, especificamente sua visão sobre a "Escola do Futuro" e a democratização dos ecossistemas de inovação. Analisaremos como seu pensamento se conecta com a </w:t>
      </w:r>
      <w:r w:rsidRPr="001A7677">
        <w:rPr>
          <w:rFonts w:ascii="Arial" w:hAnsi="Arial" w:cs="Arial"/>
          <w:b/>
          <w:bCs/>
        </w:rPr>
        <w:t>Pedagogia Crítica de Paulo Freire</w:t>
      </w:r>
      <w:r w:rsidRPr="001A7677">
        <w:rPr>
          <w:rFonts w:ascii="Arial" w:hAnsi="Arial" w:cs="Arial"/>
        </w:rPr>
        <w:t>, observando a transição do ensino de tecnologia de um modelo de "instrução" para um modelo de "emancipação digital".</w:t>
      </w:r>
    </w:p>
    <w:p w14:paraId="499BDFA4" w14:textId="605F2A28" w:rsidR="001A7677" w:rsidRPr="001A7677" w:rsidRDefault="001A7677" w:rsidP="001A7677">
      <w:pPr>
        <w:rPr>
          <w:rFonts w:ascii="Arial" w:hAnsi="Arial" w:cs="Arial"/>
        </w:rPr>
      </w:pPr>
      <w:r w:rsidRPr="001A7677">
        <w:rPr>
          <w:rFonts w:ascii="Arial" w:hAnsi="Arial" w:cs="Arial"/>
          <w:b/>
          <w:bCs/>
        </w:rPr>
        <w:t>Pergunta de Partida</w:t>
      </w:r>
      <w:r>
        <w:rPr>
          <w:rFonts w:ascii="Arial" w:hAnsi="Arial" w:cs="Arial"/>
          <w:b/>
          <w:bCs/>
        </w:rPr>
        <w:br/>
      </w:r>
      <w:r>
        <w:rPr>
          <w:rFonts w:ascii="Arial" w:hAnsi="Arial" w:cs="Arial"/>
          <w:b/>
          <w:bCs/>
        </w:rPr>
        <w:br/>
      </w:r>
      <w:r w:rsidRPr="001A7677">
        <w:rPr>
          <w:rFonts w:ascii="Arial" w:hAnsi="Arial" w:cs="Arial"/>
        </w:rPr>
        <w:t>De que maneira o pensamento e a atuação de Silvio Meira aplicam, no contexto da cultura digital, os ideais de autonomia e conscientização de Paulo Freire para democratizar a inovação e o pensamento crítico tecnológico?</w:t>
      </w:r>
    </w:p>
    <w:p w14:paraId="0C385CE6" w14:textId="45787E98" w:rsidR="00A54FC8" w:rsidRDefault="001A7677">
      <w:pPr>
        <w:rPr>
          <w:rFonts w:ascii="Arial" w:hAnsi="Arial" w:cs="Arial"/>
        </w:rPr>
      </w:pPr>
      <w:r w:rsidRPr="001A7677">
        <w:rPr>
          <w:rFonts w:ascii="Arial" w:hAnsi="Arial" w:cs="Arial"/>
          <w:b/>
          <w:bCs/>
        </w:rPr>
        <w:t>O Olhar Singular</w:t>
      </w:r>
      <w:r>
        <w:rPr>
          <w:rFonts w:ascii="Arial" w:hAnsi="Arial" w:cs="Arial"/>
          <w:b/>
          <w:bCs/>
        </w:rPr>
        <w:br/>
      </w:r>
      <w:r>
        <w:rPr>
          <w:rFonts w:ascii="Arial" w:hAnsi="Arial" w:cs="Arial"/>
          <w:b/>
          <w:bCs/>
        </w:rPr>
        <w:br/>
      </w:r>
      <w:r w:rsidRPr="001A7677">
        <w:rPr>
          <w:rFonts w:ascii="Arial" w:hAnsi="Arial" w:cs="Arial"/>
        </w:rPr>
        <w:t>Nosso grupo pretende analisar criticamente como a visão de Meira sobre "aprender a aprender" e o compartilhamento de conhecimento em rede funciona como uma ferramenta de inclusão social. Queremos confrontar o modelo de ensino "bancário" (denunciado por Freire) com o modelo de aprendizado contínuo e em rede proposto por Meira, que desafia as estruturas educacionais tradicionais e elitistas.</w:t>
      </w:r>
    </w:p>
    <w:p w14:paraId="43314000" w14:textId="77777777" w:rsidR="001A7677" w:rsidRPr="001A7677" w:rsidRDefault="001A7677">
      <w:pPr>
        <w:rPr>
          <w:rFonts w:ascii="Arial" w:hAnsi="Arial" w:cs="Arial"/>
        </w:rPr>
      </w:pPr>
    </w:p>
    <w:p w14:paraId="46CA5A0E" w14:textId="40F182EC" w:rsidR="004049A2" w:rsidRDefault="00C94B65" w:rsidP="004049A2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4. </w:t>
      </w:r>
      <w:r w:rsidR="004049A2" w:rsidRPr="004049A2">
        <w:rPr>
          <w:rFonts w:ascii="Arial" w:hAnsi="Arial" w:cs="Arial"/>
          <w:b/>
          <w:bCs/>
          <w:sz w:val="28"/>
          <w:szCs w:val="28"/>
        </w:rPr>
        <w:t>Metodologia de Registro</w:t>
      </w:r>
    </w:p>
    <w:p w14:paraId="4058351F" w14:textId="77777777" w:rsidR="00C94B65" w:rsidRDefault="00C94B65" w:rsidP="004049A2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0EE0AD8" w14:textId="53F97274" w:rsidR="00C94B65" w:rsidRDefault="00C94B65" w:rsidP="00C94B65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Fontes de informação</w:t>
      </w:r>
    </w:p>
    <w:p w14:paraId="382EAB4E" w14:textId="6319647F" w:rsidR="00C94B65" w:rsidRDefault="00C94B65" w:rsidP="00C94B65">
      <w:pPr>
        <w:rPr>
          <w:rFonts w:ascii="Arial" w:hAnsi="Arial" w:cs="Arial"/>
        </w:rPr>
      </w:pPr>
      <w:r w:rsidRPr="00C94B65">
        <w:rPr>
          <w:rFonts w:ascii="Arial" w:hAnsi="Arial" w:cs="Arial"/>
        </w:rPr>
        <w:t xml:space="preserve">Para </w:t>
      </w:r>
      <w:r>
        <w:rPr>
          <w:rFonts w:ascii="Arial" w:hAnsi="Arial" w:cs="Arial"/>
        </w:rPr>
        <w:t xml:space="preserve">o entendimento das ideias do pensador, utilizaremos como fonte entrevistas, artigos e obras de autoria de </w:t>
      </w:r>
      <w:r w:rsidR="004C2987">
        <w:rPr>
          <w:rFonts w:ascii="Arial" w:hAnsi="Arial" w:cs="Arial"/>
        </w:rPr>
        <w:t xml:space="preserve">Silvio Meira </w:t>
      </w:r>
      <w:r>
        <w:rPr>
          <w:rFonts w:ascii="Arial" w:hAnsi="Arial" w:cs="Arial"/>
        </w:rPr>
        <w:t>como base para nosso projeto.</w:t>
      </w:r>
    </w:p>
    <w:p w14:paraId="7E01CA31" w14:textId="77777777" w:rsidR="00C94B65" w:rsidRPr="00C94B65" w:rsidRDefault="00C94B65" w:rsidP="00C94B65">
      <w:pPr>
        <w:rPr>
          <w:rFonts w:ascii="Arial" w:hAnsi="Arial" w:cs="Arial"/>
          <w:b/>
          <w:bCs/>
        </w:rPr>
      </w:pPr>
    </w:p>
    <w:p w14:paraId="6142A8F2" w14:textId="1693FFD5" w:rsidR="004049A2" w:rsidRPr="00C94B65" w:rsidRDefault="004049A2" w:rsidP="00C94B65">
      <w:pPr>
        <w:rPr>
          <w:rFonts w:ascii="Arial" w:hAnsi="Arial" w:cs="Arial"/>
          <w:b/>
          <w:bCs/>
        </w:rPr>
      </w:pPr>
      <w:r w:rsidRPr="00C94B65">
        <w:rPr>
          <w:rFonts w:ascii="Arial" w:hAnsi="Arial" w:cs="Arial"/>
          <w:b/>
          <w:bCs/>
        </w:rPr>
        <w:t>Diário de Pesquisa</w:t>
      </w:r>
    </w:p>
    <w:p w14:paraId="24F0E1F1" w14:textId="15D1A2AE" w:rsidR="00243A88" w:rsidRDefault="00C94B65">
      <w:pPr>
        <w:rPr>
          <w:rFonts w:ascii="Arial" w:hAnsi="Arial" w:cs="Arial"/>
        </w:rPr>
      </w:pPr>
      <w:r>
        <w:rPr>
          <w:rFonts w:ascii="Arial" w:hAnsi="Arial" w:cs="Arial"/>
        </w:rPr>
        <w:t xml:space="preserve">Durante a semana, realizaremos </w:t>
      </w:r>
      <w:r w:rsidR="004049A2" w:rsidRPr="004049A2">
        <w:rPr>
          <w:rFonts w:ascii="Arial" w:hAnsi="Arial" w:cs="Arial"/>
        </w:rPr>
        <w:t>reuniões com os integrantes do grupo,</w:t>
      </w:r>
      <w:r>
        <w:rPr>
          <w:rFonts w:ascii="Arial" w:hAnsi="Arial" w:cs="Arial"/>
        </w:rPr>
        <w:t xml:space="preserve"> será discutido os resultado</w:t>
      </w:r>
      <w:r w:rsidR="00243A88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 dos trabalhos atribuídos à cada membro</w:t>
      </w:r>
      <w:r w:rsidR="009B1B8F">
        <w:rPr>
          <w:rFonts w:ascii="Arial" w:hAnsi="Arial" w:cs="Arial"/>
        </w:rPr>
        <w:t>, qual será a índole do projeto e de que maneira planejamos efetuar o projeto em sua fase final</w:t>
      </w:r>
      <w:r>
        <w:rPr>
          <w:rFonts w:ascii="Arial" w:hAnsi="Arial" w:cs="Arial"/>
        </w:rPr>
        <w:t xml:space="preserve"> e</w:t>
      </w:r>
      <w:r w:rsidR="009B1B8F">
        <w:rPr>
          <w:rFonts w:ascii="Arial" w:hAnsi="Arial" w:cs="Arial"/>
        </w:rPr>
        <w:t>, também,</w:t>
      </w:r>
      <w:r>
        <w:rPr>
          <w:rFonts w:ascii="Arial" w:hAnsi="Arial" w:cs="Arial"/>
        </w:rPr>
        <w:t xml:space="preserve"> atualizaremos</w:t>
      </w:r>
      <w:r w:rsidR="009B1B8F">
        <w:rPr>
          <w:rFonts w:ascii="Arial" w:hAnsi="Arial" w:cs="Arial"/>
        </w:rPr>
        <w:t xml:space="preserve"> os membros</w:t>
      </w:r>
      <w:r>
        <w:rPr>
          <w:rFonts w:ascii="Arial" w:hAnsi="Arial" w:cs="Arial"/>
        </w:rPr>
        <w:t xml:space="preserve"> sobre os avanços realizados.</w:t>
      </w:r>
      <w:r w:rsidR="004049A2" w:rsidRPr="004049A2">
        <w:rPr>
          <w:rFonts w:ascii="Arial" w:hAnsi="Arial" w:cs="Arial"/>
        </w:rPr>
        <w:t xml:space="preserve"> As atualizações e avanços do projeto irão ser registradas em um grupo de mensagem</w:t>
      </w:r>
      <w:r w:rsidR="00243A88">
        <w:rPr>
          <w:rFonts w:ascii="Arial" w:hAnsi="Arial" w:cs="Arial"/>
        </w:rPr>
        <w:t xml:space="preserve"> e anotadas durante as reuniões</w:t>
      </w:r>
      <w:r w:rsidR="004049A2" w:rsidRPr="004049A2">
        <w:rPr>
          <w:rFonts w:ascii="Arial" w:hAnsi="Arial" w:cs="Arial"/>
        </w:rPr>
        <w:t xml:space="preserve">. </w:t>
      </w:r>
    </w:p>
    <w:p w14:paraId="6CAEF9EC" w14:textId="77777777" w:rsidR="00243A88" w:rsidRDefault="00243A88">
      <w:pPr>
        <w:rPr>
          <w:rFonts w:ascii="Arial" w:hAnsi="Arial" w:cs="Arial"/>
        </w:rPr>
      </w:pPr>
    </w:p>
    <w:p w14:paraId="765FF6E9" w14:textId="77777777" w:rsidR="00243A88" w:rsidRDefault="004049A2">
      <w:pPr>
        <w:rPr>
          <w:rFonts w:ascii="Arial" w:hAnsi="Arial" w:cs="Arial"/>
        </w:rPr>
      </w:pPr>
      <w:r w:rsidRPr="00243A88">
        <w:rPr>
          <w:rFonts w:ascii="Arial" w:hAnsi="Arial" w:cs="Arial"/>
          <w:b/>
          <w:bCs/>
        </w:rPr>
        <w:t>Cronograma</w:t>
      </w:r>
      <w:r w:rsidRPr="004049A2">
        <w:rPr>
          <w:rFonts w:ascii="Arial" w:hAnsi="Arial" w:cs="Arial"/>
        </w:rPr>
        <w:t xml:space="preserve"> </w:t>
      </w:r>
    </w:p>
    <w:p w14:paraId="6D9B7A2D" w14:textId="5650501F" w:rsidR="003940AF" w:rsidRDefault="004049A2">
      <w:pPr>
        <w:rPr>
          <w:rFonts w:ascii="Arial" w:hAnsi="Arial" w:cs="Arial"/>
        </w:rPr>
      </w:pPr>
      <w:r w:rsidRPr="004049A2">
        <w:rPr>
          <w:rFonts w:ascii="Arial" w:hAnsi="Arial" w:cs="Arial"/>
        </w:rPr>
        <w:t xml:space="preserve">Na primeira semana, </w:t>
      </w:r>
      <w:r w:rsidR="00243A88">
        <w:rPr>
          <w:rFonts w:ascii="Arial" w:hAnsi="Arial" w:cs="Arial"/>
        </w:rPr>
        <w:t xml:space="preserve">será realizado </w:t>
      </w:r>
      <w:r w:rsidRPr="004049A2">
        <w:rPr>
          <w:rFonts w:ascii="Arial" w:hAnsi="Arial" w:cs="Arial"/>
        </w:rPr>
        <w:t>o planejamento</w:t>
      </w:r>
      <w:r w:rsidR="00243A88">
        <w:rPr>
          <w:rFonts w:ascii="Arial" w:hAnsi="Arial" w:cs="Arial"/>
        </w:rPr>
        <w:t xml:space="preserve"> de como articularemos </w:t>
      </w:r>
      <w:r w:rsidRPr="004049A2">
        <w:rPr>
          <w:rFonts w:ascii="Arial" w:hAnsi="Arial" w:cs="Arial"/>
        </w:rPr>
        <w:t xml:space="preserve">apresentação e </w:t>
      </w:r>
      <w:r w:rsidR="00243A88">
        <w:rPr>
          <w:rFonts w:ascii="Arial" w:hAnsi="Arial" w:cs="Arial"/>
        </w:rPr>
        <w:t>a dissertação da índole do projeto</w:t>
      </w:r>
      <w:r w:rsidRPr="004049A2">
        <w:rPr>
          <w:rFonts w:ascii="Arial" w:hAnsi="Arial" w:cs="Arial"/>
        </w:rPr>
        <w:t xml:space="preserve"> para o desenvolvimento do trabalho. </w:t>
      </w:r>
      <w:r w:rsidR="00243A88">
        <w:rPr>
          <w:rFonts w:ascii="Arial" w:hAnsi="Arial" w:cs="Arial"/>
        </w:rPr>
        <w:t>Já na</w:t>
      </w:r>
      <w:r w:rsidRPr="004049A2">
        <w:rPr>
          <w:rFonts w:ascii="Arial" w:hAnsi="Arial" w:cs="Arial"/>
        </w:rPr>
        <w:t xml:space="preserve"> segunda semana, </w:t>
      </w:r>
      <w:r w:rsidR="00243A88">
        <w:rPr>
          <w:rFonts w:ascii="Arial" w:hAnsi="Arial" w:cs="Arial"/>
        </w:rPr>
        <w:t xml:space="preserve">verificaremos os </w:t>
      </w:r>
      <w:r w:rsidRPr="004049A2">
        <w:rPr>
          <w:rFonts w:ascii="Arial" w:hAnsi="Arial" w:cs="Arial"/>
        </w:rPr>
        <w:t xml:space="preserve">materiais </w:t>
      </w:r>
      <w:r w:rsidR="00243A88">
        <w:rPr>
          <w:rFonts w:ascii="Arial" w:hAnsi="Arial" w:cs="Arial"/>
        </w:rPr>
        <w:t>necessários</w:t>
      </w:r>
      <w:r w:rsidRPr="004049A2">
        <w:rPr>
          <w:rFonts w:ascii="Arial" w:hAnsi="Arial" w:cs="Arial"/>
        </w:rPr>
        <w:t xml:space="preserve"> e ocorrerá a </w:t>
      </w:r>
      <w:r w:rsidRPr="004049A2">
        <w:rPr>
          <w:rFonts w:ascii="Arial" w:hAnsi="Arial" w:cs="Arial"/>
        </w:rPr>
        <w:lastRenderedPageBreak/>
        <w:t xml:space="preserve">iniciação da produção. </w:t>
      </w:r>
      <w:r w:rsidR="00243A88">
        <w:rPr>
          <w:rFonts w:ascii="Arial" w:hAnsi="Arial" w:cs="Arial"/>
        </w:rPr>
        <w:t>N</w:t>
      </w:r>
      <w:r w:rsidRPr="004049A2">
        <w:rPr>
          <w:rFonts w:ascii="Arial" w:hAnsi="Arial" w:cs="Arial"/>
        </w:rPr>
        <w:t xml:space="preserve">a terceira semana, após a conclusão das etapas anteriores, </w:t>
      </w:r>
      <w:r w:rsidR="00243A88">
        <w:rPr>
          <w:rFonts w:ascii="Arial" w:hAnsi="Arial" w:cs="Arial"/>
        </w:rPr>
        <w:t>revisaremos o que já fizemos</w:t>
      </w:r>
      <w:r w:rsidRPr="004049A2">
        <w:rPr>
          <w:rFonts w:ascii="Arial" w:hAnsi="Arial" w:cs="Arial"/>
        </w:rPr>
        <w:t xml:space="preserve"> e </w:t>
      </w:r>
      <w:r w:rsidR="00243A88">
        <w:rPr>
          <w:rFonts w:ascii="Arial" w:hAnsi="Arial" w:cs="Arial"/>
        </w:rPr>
        <w:t>a organização geral</w:t>
      </w:r>
      <w:r w:rsidRPr="004049A2">
        <w:rPr>
          <w:rFonts w:ascii="Arial" w:hAnsi="Arial" w:cs="Arial"/>
        </w:rPr>
        <w:t xml:space="preserve"> para o dia da apresentação do projeto. </w:t>
      </w:r>
    </w:p>
    <w:p w14:paraId="487EB477" w14:textId="77777777" w:rsidR="00243A88" w:rsidRDefault="00243A88">
      <w:pPr>
        <w:rPr>
          <w:rFonts w:ascii="Arial" w:hAnsi="Arial" w:cs="Arial"/>
        </w:rPr>
      </w:pPr>
    </w:p>
    <w:p w14:paraId="432746E3" w14:textId="74A394E0" w:rsidR="00243A88" w:rsidRDefault="00243A88" w:rsidP="00243A88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5. Análise e Prática social</w:t>
      </w:r>
    </w:p>
    <w:p w14:paraId="27B192D3" w14:textId="77777777" w:rsidR="00243A88" w:rsidRDefault="00243A88" w:rsidP="00243A88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26A2EAF" w14:textId="5966B34D" w:rsidR="00243A88" w:rsidRDefault="00243A88" w:rsidP="00243A88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Reflexão Crítica</w:t>
      </w:r>
    </w:p>
    <w:p w14:paraId="19C32B09" w14:textId="1F1A92D8" w:rsidR="00243A88" w:rsidRDefault="00243A88" w:rsidP="00243A8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Debateremos sobre</w:t>
      </w:r>
      <w:r w:rsidR="004C2987">
        <w:rPr>
          <w:rFonts w:ascii="Arial" w:hAnsi="Arial" w:cs="Arial"/>
        </w:rPr>
        <w:t xml:space="preserve"> a visão de Silvio Meira sobre tecnologia, comportamento, inovação científica e método de ensino</w:t>
      </w:r>
      <w:r>
        <w:rPr>
          <w:rFonts w:ascii="Arial" w:hAnsi="Arial" w:cs="Arial"/>
        </w:rPr>
        <w:t xml:space="preserve">. “A escola compactua com os princípios e o modelo apresentado por ele? </w:t>
      </w:r>
      <w:r w:rsidR="004C2987">
        <w:rPr>
          <w:rFonts w:ascii="Arial" w:hAnsi="Arial" w:cs="Arial"/>
        </w:rPr>
        <w:t>O Brasil apoia inovações científicas</w:t>
      </w:r>
      <w:r>
        <w:rPr>
          <w:rFonts w:ascii="Arial" w:hAnsi="Arial" w:cs="Arial"/>
        </w:rPr>
        <w:t>? O que pode ser melhorado seguindo as ideias dele?”</w:t>
      </w:r>
    </w:p>
    <w:p w14:paraId="25D650B7" w14:textId="77777777" w:rsidR="00243A88" w:rsidRDefault="00243A88" w:rsidP="00243A88">
      <w:pPr>
        <w:jc w:val="both"/>
        <w:rPr>
          <w:rFonts w:ascii="Arial" w:hAnsi="Arial" w:cs="Arial"/>
        </w:rPr>
      </w:pPr>
    </w:p>
    <w:p w14:paraId="475E2B9C" w14:textId="563F0109" w:rsidR="00243A88" w:rsidRPr="00243A88" w:rsidRDefault="00243A88" w:rsidP="00243A88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Transformação Esperada</w:t>
      </w:r>
    </w:p>
    <w:p w14:paraId="6F040225" w14:textId="5B3CC824" w:rsidR="00243A88" w:rsidRDefault="00243A88" w:rsidP="00243A8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Esperamos que o projeto impacte a visão pública sobre como a educação virtual/presencial funciona atualmente</w:t>
      </w:r>
      <w:r w:rsidR="004001CA">
        <w:rPr>
          <w:rFonts w:ascii="Arial" w:hAnsi="Arial" w:cs="Arial"/>
        </w:rPr>
        <w:t>, o desafio que é empreender no Brasil</w:t>
      </w:r>
      <w:r>
        <w:rPr>
          <w:rFonts w:ascii="Arial" w:hAnsi="Arial" w:cs="Arial"/>
        </w:rPr>
        <w:t xml:space="preserve"> e </w:t>
      </w:r>
      <w:r w:rsidR="004001CA">
        <w:rPr>
          <w:rFonts w:ascii="Arial" w:hAnsi="Arial" w:cs="Arial"/>
        </w:rPr>
        <w:t>o impacto das inovações tecnológicas em nossas vidas</w:t>
      </w:r>
      <w:r>
        <w:rPr>
          <w:rFonts w:ascii="Arial" w:hAnsi="Arial" w:cs="Arial"/>
        </w:rPr>
        <w:t>.</w:t>
      </w:r>
    </w:p>
    <w:p w14:paraId="0D0CF099" w14:textId="77777777" w:rsidR="00243A88" w:rsidRDefault="00243A88" w:rsidP="00243A88">
      <w:pPr>
        <w:jc w:val="both"/>
        <w:rPr>
          <w:rFonts w:ascii="Arial" w:hAnsi="Arial" w:cs="Arial"/>
        </w:rPr>
      </w:pPr>
    </w:p>
    <w:p w14:paraId="1F9D82D6" w14:textId="45AC6722" w:rsidR="00243A88" w:rsidRDefault="00243A88" w:rsidP="00243A88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Proposta de Intervenção</w:t>
      </w:r>
    </w:p>
    <w:p w14:paraId="701250CA" w14:textId="4633B8C0" w:rsidR="00243A88" w:rsidRPr="00243A88" w:rsidRDefault="00243A88" w:rsidP="00243A88">
      <w:pPr>
        <w:jc w:val="both"/>
        <w:rPr>
          <w:rFonts w:ascii="Arial" w:hAnsi="Arial" w:cs="Arial"/>
        </w:rPr>
      </w:pPr>
      <w:r w:rsidRPr="00243A88">
        <w:rPr>
          <w:rFonts w:ascii="Arial" w:hAnsi="Arial" w:cs="Arial"/>
        </w:rPr>
        <w:t>Pretendemos</w:t>
      </w:r>
      <w:r>
        <w:rPr>
          <w:rFonts w:ascii="Arial" w:hAnsi="Arial" w:cs="Arial"/>
        </w:rPr>
        <w:t xml:space="preserve"> fazer um </w:t>
      </w:r>
      <w:r w:rsidR="004001CA">
        <w:rPr>
          <w:rFonts w:ascii="Arial" w:hAnsi="Arial" w:cs="Arial"/>
        </w:rPr>
        <w:t>algoritmo, como o de uma rede social, mostrando como essa tecnologia funciona afundo.</w:t>
      </w:r>
    </w:p>
    <w:sectPr w:rsidR="00243A88" w:rsidRPr="00243A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EEB28" w14:textId="77777777" w:rsidR="00501E4D" w:rsidRDefault="00501E4D" w:rsidP="00A54FC8">
      <w:pPr>
        <w:spacing w:after="0" w:line="240" w:lineRule="auto"/>
      </w:pPr>
      <w:r>
        <w:separator/>
      </w:r>
    </w:p>
  </w:endnote>
  <w:endnote w:type="continuationSeparator" w:id="0">
    <w:p w14:paraId="499CCD02" w14:textId="77777777" w:rsidR="00501E4D" w:rsidRDefault="00501E4D" w:rsidP="00A54F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95ECF" w14:textId="77777777" w:rsidR="00501E4D" w:rsidRDefault="00501E4D" w:rsidP="00A54FC8">
      <w:pPr>
        <w:spacing w:after="0" w:line="240" w:lineRule="auto"/>
      </w:pPr>
      <w:r>
        <w:separator/>
      </w:r>
    </w:p>
  </w:footnote>
  <w:footnote w:type="continuationSeparator" w:id="0">
    <w:p w14:paraId="03DF85B0" w14:textId="77777777" w:rsidR="00501E4D" w:rsidRDefault="00501E4D" w:rsidP="00A54FC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activeWritingStyle w:appName="MSWord" w:lang="pt-BR" w:vendorID="64" w:dllVersion="4096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9A2"/>
    <w:rsid w:val="001A7677"/>
    <w:rsid w:val="00243A88"/>
    <w:rsid w:val="003940AF"/>
    <w:rsid w:val="003E7A91"/>
    <w:rsid w:val="004001CA"/>
    <w:rsid w:val="004049A2"/>
    <w:rsid w:val="004C2987"/>
    <w:rsid w:val="00501E4D"/>
    <w:rsid w:val="009B1B8F"/>
    <w:rsid w:val="00A54FC8"/>
    <w:rsid w:val="00A70DA5"/>
    <w:rsid w:val="00A9167A"/>
    <w:rsid w:val="00B94CDF"/>
    <w:rsid w:val="00C94B65"/>
    <w:rsid w:val="00E125A7"/>
    <w:rsid w:val="00FA5861"/>
    <w:rsid w:val="00FC4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C17485"/>
  <w15:chartTrackingRefBased/>
  <w15:docId w15:val="{27BF8D59-D61D-450F-9618-D08A7778D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049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049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049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049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049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049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049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049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049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049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049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049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049A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049A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049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049A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049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049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049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049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049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049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049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049A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049A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049A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049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049A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049A2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A54FC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54FC8"/>
  </w:style>
  <w:style w:type="paragraph" w:styleId="Rodap">
    <w:name w:val="footer"/>
    <w:basedOn w:val="Normal"/>
    <w:link w:val="RodapChar"/>
    <w:uiPriority w:val="99"/>
    <w:unhideWhenUsed/>
    <w:rsid w:val="00A54FC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54F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3</Pages>
  <Words>730</Words>
  <Characters>3947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MENDES MACHADO</dc:creator>
  <cp:keywords/>
  <dc:description/>
  <cp:lastModifiedBy>Patrícia A Santos Cruz</cp:lastModifiedBy>
  <cp:revision>4</cp:revision>
  <dcterms:created xsi:type="dcterms:W3CDTF">2026-04-26T01:25:00Z</dcterms:created>
  <dcterms:modified xsi:type="dcterms:W3CDTF">2026-05-06T02:05:00Z</dcterms:modified>
</cp:coreProperties>
</file>