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6961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Title: Domain-Specific Retrieval-Augmented Generation (RAG) for Medical Question Answering</w:t>
      </w:r>
    </w:p>
    <w:p w14:paraId="31937F89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Abstract</w:t>
      </w:r>
    </w:p>
    <w:p w14:paraId="029087AF" w14:textId="77777777" w:rsidR="008F10BE" w:rsidRPr="008F10BE" w:rsidRDefault="008F10BE" w:rsidP="008F10BE">
      <w:r w:rsidRPr="008F10BE">
        <w:rPr>
          <w:i/>
          <w:iCs/>
        </w:rPr>
        <w:t>Status: Draft</w:t>
      </w:r>
      <w:r w:rsidRPr="008F10BE">
        <w:t xml:space="preserve"> This project explores the implementation of a Retrieval-Augmented Generation (RAG) system specialized for the medical domain using the PubMedQA dataset. Large Language Models (LLMs) often suffer from hallucinations in high-stakes domains like medicine. This study implements a pipeline involving document chunking, FAISS-based vector similarity search, and LLM grounding to provide evidence-based answers. Preliminary results show that RAG significantly improves factual accuracy compared to standalone LLM generation.</w:t>
      </w:r>
    </w:p>
    <w:p w14:paraId="7DB2010A" w14:textId="77777777" w:rsidR="008F10BE" w:rsidRPr="008F10BE" w:rsidRDefault="00000000" w:rsidP="008F10BE">
      <w:r>
        <w:pict w14:anchorId="7D8085CC">
          <v:rect id="_x0000_i1025" style="width:0;height:1.5pt" o:hralign="center" o:hrstd="t" o:hr="t" fillcolor="#a0a0a0" stroked="f"/>
        </w:pict>
      </w:r>
    </w:p>
    <w:p w14:paraId="30DECCE1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1. Introduction</w:t>
      </w:r>
    </w:p>
    <w:p w14:paraId="6E66A209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1.1 Motivation</w:t>
      </w:r>
    </w:p>
    <w:p w14:paraId="72632C5A" w14:textId="77777777" w:rsidR="008F10BE" w:rsidRPr="008F10BE" w:rsidRDefault="008F10BE" w:rsidP="008F10BE">
      <w:r w:rsidRPr="008F10BE">
        <w:t>In the medical field, information is updated daily through thousands of research papers. Standard LLMs have a "knowledge cutoff" and cannot access the latest clinical trials or specialized journals. Furthermore, "hallucinations" (generating false medical advice) can have serious consequences.</w:t>
      </w:r>
    </w:p>
    <w:p w14:paraId="61A966EA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1.2 Problem Statement</w:t>
      </w:r>
    </w:p>
    <w:p w14:paraId="3ADE0057" w14:textId="77777777" w:rsidR="008F10BE" w:rsidRPr="008F10BE" w:rsidRDefault="008F10BE" w:rsidP="008F10BE">
      <w:r w:rsidRPr="008F10BE">
        <w:t>General-purpose AI models often provide generic or outdated medical answers. There is a need for a system that can retrieve specific, peer-reviewed snippets from medical literature to "ground" the AI’s response in reality.</w:t>
      </w:r>
    </w:p>
    <w:p w14:paraId="71BFE192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1.3 Objectives</w:t>
      </w:r>
    </w:p>
    <w:p w14:paraId="693D8151" w14:textId="77777777" w:rsidR="008F10BE" w:rsidRPr="008F10BE" w:rsidRDefault="008F10BE" w:rsidP="008F10BE">
      <w:pPr>
        <w:numPr>
          <w:ilvl w:val="0"/>
          <w:numId w:val="1"/>
        </w:numPr>
      </w:pPr>
      <w:r w:rsidRPr="008F10BE">
        <w:t>Build a functional RAG pipeline using Python and VS Code.</w:t>
      </w:r>
    </w:p>
    <w:p w14:paraId="7796F430" w14:textId="77777777" w:rsidR="008F10BE" w:rsidRPr="008F10BE" w:rsidRDefault="008F10BE" w:rsidP="008F10BE">
      <w:pPr>
        <w:numPr>
          <w:ilvl w:val="0"/>
          <w:numId w:val="1"/>
        </w:numPr>
      </w:pPr>
      <w:r w:rsidRPr="008F10BE">
        <w:t xml:space="preserve">Utilize the </w:t>
      </w:r>
      <w:r w:rsidRPr="008F10BE">
        <w:rPr>
          <w:b/>
          <w:bCs/>
        </w:rPr>
        <w:t>PubMedQA</w:t>
      </w:r>
      <w:r w:rsidRPr="008F10BE">
        <w:t xml:space="preserve"> dataset as the primary knowledge base.</w:t>
      </w:r>
    </w:p>
    <w:p w14:paraId="7522C7A0" w14:textId="77777777" w:rsidR="008F10BE" w:rsidRPr="008F10BE" w:rsidRDefault="008F10BE" w:rsidP="008F10BE">
      <w:pPr>
        <w:numPr>
          <w:ilvl w:val="0"/>
          <w:numId w:val="1"/>
        </w:numPr>
      </w:pPr>
      <w:r w:rsidRPr="008F10BE">
        <w:t>Compare the accuracy of "Vanilla LLM" (No RAG) vs. "Augmented LLM" (RAG).</w:t>
      </w:r>
    </w:p>
    <w:p w14:paraId="52513E6F" w14:textId="77777777" w:rsidR="008F10BE" w:rsidRPr="008F10BE" w:rsidRDefault="00000000" w:rsidP="008F10BE">
      <w:r>
        <w:pict w14:anchorId="4699CCE8">
          <v:rect id="_x0000_i1026" style="width:0;height:1.5pt" o:hralign="center" o:hrstd="t" o:hr="t" fillcolor="#a0a0a0" stroked="f"/>
        </w:pict>
      </w:r>
    </w:p>
    <w:p w14:paraId="11D5052A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2. Literature Review &amp; Background</w:t>
      </w:r>
    </w:p>
    <w:p w14:paraId="3433D1C2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2.1 Retrieval-Augmented Generation (RAG)</w:t>
      </w:r>
    </w:p>
    <w:p w14:paraId="4302CD7A" w14:textId="77777777" w:rsidR="008F10BE" w:rsidRPr="008F10BE" w:rsidRDefault="008F10BE" w:rsidP="008F10BE">
      <w:r w:rsidRPr="008F10BE">
        <w:t>Explain that RAG consists of two phases:</w:t>
      </w:r>
    </w:p>
    <w:p w14:paraId="5D919E88" w14:textId="77777777" w:rsidR="008F10BE" w:rsidRPr="008F10BE" w:rsidRDefault="008F10BE" w:rsidP="008F10BE">
      <w:pPr>
        <w:numPr>
          <w:ilvl w:val="0"/>
          <w:numId w:val="2"/>
        </w:numPr>
      </w:pPr>
      <w:r w:rsidRPr="008F10BE">
        <w:rPr>
          <w:b/>
          <w:bCs/>
        </w:rPr>
        <w:t>Retrieval:</w:t>
      </w:r>
      <w:r w:rsidRPr="008F10BE">
        <w:t xml:space="preserve"> Finding relevant documents in a database.</w:t>
      </w:r>
    </w:p>
    <w:p w14:paraId="367B9FBF" w14:textId="77777777" w:rsidR="008F10BE" w:rsidRPr="008F10BE" w:rsidRDefault="008F10BE" w:rsidP="008F10BE">
      <w:pPr>
        <w:numPr>
          <w:ilvl w:val="0"/>
          <w:numId w:val="2"/>
        </w:numPr>
      </w:pPr>
      <w:r w:rsidRPr="008F10BE">
        <w:rPr>
          <w:b/>
          <w:bCs/>
        </w:rPr>
        <w:lastRenderedPageBreak/>
        <w:t>Generation:</w:t>
      </w:r>
      <w:r w:rsidRPr="008F10BE">
        <w:t xml:space="preserve"> Passing those documents to an LLM to formulate an answer.</w:t>
      </w:r>
    </w:p>
    <w:p w14:paraId="3FAC4225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2.2 The PubMedQA Dataset</w:t>
      </w:r>
    </w:p>
    <w:p w14:paraId="4E726486" w14:textId="77777777" w:rsidR="008F10BE" w:rsidRPr="008F10BE" w:rsidRDefault="008F10BE" w:rsidP="008F10BE">
      <w:r w:rsidRPr="008F10BE">
        <w:t xml:space="preserve">The dataset used is </w:t>
      </w:r>
      <w:r w:rsidRPr="008F10BE">
        <w:rPr>
          <w:b/>
          <w:bCs/>
        </w:rPr>
        <w:t>PubMedQA (PQA-L)</w:t>
      </w:r>
      <w:r w:rsidRPr="008F10BE">
        <w:t>, which consists of 1,000 expert-labeled medical research questions. Each instance includes:</w:t>
      </w:r>
    </w:p>
    <w:p w14:paraId="158755C7" w14:textId="77777777" w:rsidR="008F10BE" w:rsidRPr="008F10BE" w:rsidRDefault="008F10BE" w:rsidP="008F10BE">
      <w:pPr>
        <w:numPr>
          <w:ilvl w:val="0"/>
          <w:numId w:val="3"/>
        </w:numPr>
      </w:pPr>
      <w:r w:rsidRPr="008F10BE">
        <w:rPr>
          <w:b/>
          <w:bCs/>
        </w:rPr>
        <w:t>Question:</w:t>
      </w:r>
      <w:r w:rsidRPr="008F10BE">
        <w:t xml:space="preserve"> Derived from research titles.</w:t>
      </w:r>
    </w:p>
    <w:p w14:paraId="03F278C1" w14:textId="77777777" w:rsidR="008F10BE" w:rsidRPr="008F10BE" w:rsidRDefault="008F10BE" w:rsidP="008F10BE">
      <w:pPr>
        <w:numPr>
          <w:ilvl w:val="0"/>
          <w:numId w:val="3"/>
        </w:numPr>
      </w:pPr>
      <w:r w:rsidRPr="008F10BE">
        <w:rPr>
          <w:b/>
          <w:bCs/>
        </w:rPr>
        <w:t>Context:</w:t>
      </w:r>
      <w:r w:rsidRPr="008F10BE">
        <w:t xml:space="preserve"> Abstracts of the research papers.</w:t>
      </w:r>
    </w:p>
    <w:p w14:paraId="080F4634" w14:textId="77777777" w:rsidR="008F10BE" w:rsidRPr="008F10BE" w:rsidRDefault="008F10BE" w:rsidP="008F10BE">
      <w:pPr>
        <w:numPr>
          <w:ilvl w:val="0"/>
          <w:numId w:val="3"/>
        </w:numPr>
      </w:pPr>
      <w:r w:rsidRPr="008F10BE">
        <w:rPr>
          <w:b/>
          <w:bCs/>
        </w:rPr>
        <w:t>Long Answer:</w:t>
      </w:r>
      <w:r w:rsidRPr="008F10BE">
        <w:t xml:space="preserve"> The conclusion of the paper (Ground Truth).</w:t>
      </w:r>
    </w:p>
    <w:p w14:paraId="4D04F44F" w14:textId="77777777" w:rsidR="008F10BE" w:rsidRPr="008F10BE" w:rsidRDefault="00000000" w:rsidP="008F10BE">
      <w:r>
        <w:pict w14:anchorId="1556CC68">
          <v:rect id="_x0000_i1027" style="width:0;height:1.5pt" o:hralign="center" o:hrstd="t" o:hr="t" fillcolor="#a0a0a0" stroked="f"/>
        </w:pict>
      </w:r>
    </w:p>
    <w:p w14:paraId="521D561C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3. Methodology</w:t>
      </w:r>
    </w:p>
    <w:p w14:paraId="4A7D6117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3.1 System Architecture</w:t>
      </w:r>
    </w:p>
    <w:p w14:paraId="47027EEE" w14:textId="77777777" w:rsidR="008F10BE" w:rsidRPr="008F10BE" w:rsidRDefault="008F10BE" w:rsidP="008F10BE">
      <w:r w:rsidRPr="008F10BE">
        <w:rPr>
          <w:i/>
          <w:iCs/>
        </w:rPr>
        <w:t>Visual Idea: Insert a diagram here showing the flow from User -&gt; Embedding -&gt; FAISS -&gt; LLM.</w:t>
      </w:r>
    </w:p>
    <w:p w14:paraId="45CC468E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3.2 Technical Stack</w:t>
      </w:r>
    </w:p>
    <w:p w14:paraId="48BB841C" w14:textId="77777777" w:rsidR="008F10BE" w:rsidRPr="008F10BE" w:rsidRDefault="008F10BE" w:rsidP="008F10BE">
      <w:pPr>
        <w:numPr>
          <w:ilvl w:val="0"/>
          <w:numId w:val="4"/>
        </w:numPr>
      </w:pPr>
      <w:r w:rsidRPr="008F10BE">
        <w:rPr>
          <w:b/>
          <w:bCs/>
        </w:rPr>
        <w:t>Environment:</w:t>
      </w:r>
      <w:r w:rsidRPr="008F10BE">
        <w:t xml:space="preserve"> VS Code with Python 3.x virtual environment.</w:t>
      </w:r>
    </w:p>
    <w:p w14:paraId="5CC80DCC" w14:textId="77777777" w:rsidR="008F10BE" w:rsidRPr="008F10BE" w:rsidRDefault="008F10BE" w:rsidP="008F10BE">
      <w:pPr>
        <w:numPr>
          <w:ilvl w:val="0"/>
          <w:numId w:val="4"/>
        </w:numPr>
      </w:pPr>
      <w:r w:rsidRPr="008F10BE">
        <w:rPr>
          <w:b/>
          <w:bCs/>
        </w:rPr>
        <w:t>Libraries:</w:t>
      </w:r>
      <w:r w:rsidRPr="008F10BE">
        <w:t xml:space="preserve"> datasets (for PubMedQA), transformers, faiss-cpu (for vector search), and langchain.</w:t>
      </w:r>
    </w:p>
    <w:p w14:paraId="01C62CF8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3.3 Data Ingestion</w:t>
      </w:r>
    </w:p>
    <w:p w14:paraId="2AB7E21D" w14:textId="77777777" w:rsidR="008F10BE" w:rsidRPr="008F10BE" w:rsidRDefault="008F10BE" w:rsidP="008F10BE">
      <w:r w:rsidRPr="008F10BE">
        <w:t>The project uses the pqa_labeled subset of PubMedQA. Data is loaded using the Hugging Face datasets library, ensuring high-quality, peer-reviewed content is used for the knowledge base.</w:t>
      </w:r>
    </w:p>
    <w:p w14:paraId="6B6A38F8" w14:textId="77777777" w:rsidR="008F10BE" w:rsidRPr="008F10BE" w:rsidRDefault="008F10BE" w:rsidP="008F10BE">
      <w:pPr>
        <w:rPr>
          <w:b/>
          <w:bCs/>
        </w:rPr>
      </w:pPr>
      <w:r w:rsidRPr="008F10BE">
        <w:rPr>
          <w:b/>
          <w:bCs/>
        </w:rPr>
        <w:t>3.4 Development Environment Setup</w:t>
      </w:r>
    </w:p>
    <w:p w14:paraId="6518690B" w14:textId="77777777" w:rsidR="008F10BE" w:rsidRPr="008F10BE" w:rsidRDefault="008F10BE" w:rsidP="008F10BE">
      <w:pPr>
        <w:numPr>
          <w:ilvl w:val="0"/>
          <w:numId w:val="5"/>
        </w:numPr>
      </w:pPr>
      <w:r w:rsidRPr="008F10BE">
        <w:rPr>
          <w:b/>
          <w:bCs/>
        </w:rPr>
        <w:t>Step 1:</w:t>
      </w:r>
      <w:r w:rsidRPr="008F10BE">
        <w:t xml:space="preserve"> Folder structure creation (/data, app.py, utils.py).</w:t>
      </w:r>
    </w:p>
    <w:p w14:paraId="7482BB03" w14:textId="77777777" w:rsidR="008F10BE" w:rsidRPr="008F10BE" w:rsidRDefault="008F10BE" w:rsidP="008F10BE">
      <w:pPr>
        <w:numPr>
          <w:ilvl w:val="0"/>
          <w:numId w:val="5"/>
        </w:numPr>
      </w:pPr>
      <w:r w:rsidRPr="008F10BE">
        <w:rPr>
          <w:b/>
          <w:bCs/>
        </w:rPr>
        <w:t>Step 2:</w:t>
      </w:r>
      <w:r w:rsidRPr="008F10BE">
        <w:t xml:space="preserve"> Virtual environment isolation to manage dependencies like torch and faiss.</w:t>
      </w:r>
    </w:p>
    <w:p w14:paraId="0AE57D93" w14:textId="77777777" w:rsidR="007E22EB" w:rsidRPr="007E22EB" w:rsidRDefault="007E22EB" w:rsidP="007E22EB">
      <w:pPr>
        <w:rPr>
          <w:b/>
          <w:bCs/>
        </w:rPr>
      </w:pPr>
      <w:r w:rsidRPr="007E22EB">
        <w:rPr>
          <w:b/>
          <w:bCs/>
        </w:rPr>
        <w:t>4.1 Document Preprocessing and Chunking</w:t>
      </w:r>
    </w:p>
    <w:p w14:paraId="210F33FD" w14:textId="77777777" w:rsidR="007E22EB" w:rsidRPr="007E22EB" w:rsidRDefault="007E22EB" w:rsidP="007E22EB">
      <w:r w:rsidRPr="007E22EB">
        <w:t xml:space="preserve">Medical abstracts are too long for precise retrieval. You must explain your </w:t>
      </w:r>
      <w:r w:rsidRPr="007E22EB">
        <w:rPr>
          <w:b/>
          <w:bCs/>
        </w:rPr>
        <w:t>chunking strategy</w:t>
      </w:r>
      <w:r w:rsidRPr="007E22EB">
        <w:t>:</w:t>
      </w:r>
    </w:p>
    <w:p w14:paraId="5F4A449A" w14:textId="77777777" w:rsidR="007E22EB" w:rsidRPr="007E22EB" w:rsidRDefault="007E22EB" w:rsidP="007E22EB">
      <w:pPr>
        <w:numPr>
          <w:ilvl w:val="0"/>
          <w:numId w:val="6"/>
        </w:numPr>
      </w:pPr>
      <w:r w:rsidRPr="007E22EB">
        <w:rPr>
          <w:b/>
          <w:bCs/>
        </w:rPr>
        <w:lastRenderedPageBreak/>
        <w:t>Recursive Character Splitting:</w:t>
      </w:r>
      <w:r w:rsidRPr="007E22EB">
        <w:t xml:space="preserve"> Describe how you split text into 500-token chunks with a 10% overlap. This ensures that a medical entity (like a drug name) isn't cut in half between two chunks.</w:t>
      </w:r>
    </w:p>
    <w:p w14:paraId="3F36C407" w14:textId="77777777" w:rsidR="007E22EB" w:rsidRPr="007E22EB" w:rsidRDefault="007E22EB" w:rsidP="007E22EB">
      <w:pPr>
        <w:numPr>
          <w:ilvl w:val="0"/>
          <w:numId w:val="6"/>
        </w:numPr>
      </w:pPr>
      <w:r w:rsidRPr="007E22EB">
        <w:rPr>
          <w:b/>
          <w:bCs/>
        </w:rPr>
        <w:t>Normalization:</w:t>
      </w:r>
      <w:r w:rsidRPr="007E22EB">
        <w:t xml:space="preserve"> Mention stripping special characters or redundant citations from the PubMed abstracts to improve "signal-to-noise" ratio.</w:t>
      </w:r>
    </w:p>
    <w:p w14:paraId="330B1297" w14:textId="77777777" w:rsidR="007E22EB" w:rsidRPr="007E22EB" w:rsidRDefault="007E22EB" w:rsidP="007E22EB">
      <w:pPr>
        <w:rPr>
          <w:b/>
          <w:bCs/>
        </w:rPr>
      </w:pPr>
      <w:r w:rsidRPr="007E22EB">
        <w:rPr>
          <w:b/>
          <w:bCs/>
        </w:rPr>
        <w:t>4.2 Vector Embedding Generation</w:t>
      </w:r>
    </w:p>
    <w:p w14:paraId="4AD500B9" w14:textId="77777777" w:rsidR="007E22EB" w:rsidRPr="007E22EB" w:rsidRDefault="007E22EB" w:rsidP="007E22EB">
      <w:r w:rsidRPr="007E22EB">
        <w:t>Explain the transition from text to math:</w:t>
      </w:r>
    </w:p>
    <w:p w14:paraId="68899930" w14:textId="77777777" w:rsidR="007E22EB" w:rsidRPr="007E22EB" w:rsidRDefault="007E22EB" w:rsidP="007E22EB">
      <w:pPr>
        <w:numPr>
          <w:ilvl w:val="0"/>
          <w:numId w:val="7"/>
        </w:numPr>
      </w:pPr>
      <w:r w:rsidRPr="007E22EB">
        <w:rPr>
          <w:b/>
          <w:bCs/>
        </w:rPr>
        <w:t>Model Selection:</w:t>
      </w:r>
      <w:r w:rsidRPr="007E22EB">
        <w:t xml:space="preserve"> Justify using a model like all-MiniLM-L6-v2 or a specialized medical model like BioBERT.</w:t>
      </w:r>
    </w:p>
    <w:p w14:paraId="01C6BA6E" w14:textId="77777777" w:rsidR="007E22EB" w:rsidRPr="007E22EB" w:rsidRDefault="007E22EB" w:rsidP="007E22EB">
      <w:pPr>
        <w:numPr>
          <w:ilvl w:val="0"/>
          <w:numId w:val="7"/>
        </w:numPr>
      </w:pPr>
      <w:r w:rsidRPr="007E22EB">
        <w:rPr>
          <w:b/>
          <w:bCs/>
        </w:rPr>
        <w:t>Embedding Process:</w:t>
      </w:r>
      <w:r w:rsidRPr="007E22EB">
        <w:t xml:space="preserve"> Describe how text is mapped into a high-dimensional vector space (e.g., 384 dimensions) where semantically similar medical concepts are physically close to one another.</w:t>
      </w:r>
    </w:p>
    <w:p w14:paraId="3FEAC855" w14:textId="77777777" w:rsidR="007E22EB" w:rsidRPr="007E22EB" w:rsidRDefault="007E22EB" w:rsidP="007E22EB">
      <w:pPr>
        <w:rPr>
          <w:b/>
          <w:bCs/>
        </w:rPr>
      </w:pPr>
      <w:r w:rsidRPr="007E22EB">
        <w:rPr>
          <w:b/>
          <w:bCs/>
        </w:rPr>
        <w:t>4.3 Similarity Search with FAISS</w:t>
      </w:r>
    </w:p>
    <w:p w14:paraId="2D142B77" w14:textId="77777777" w:rsidR="007E22EB" w:rsidRPr="007E22EB" w:rsidRDefault="007E22EB" w:rsidP="007E22EB">
      <w:r w:rsidRPr="007E22EB">
        <w:t>This is the "Search Engine" part of your project:</w:t>
      </w:r>
    </w:p>
    <w:p w14:paraId="79D442C1" w14:textId="77777777" w:rsidR="007E22EB" w:rsidRPr="007E22EB" w:rsidRDefault="007E22EB" w:rsidP="007E22EB">
      <w:pPr>
        <w:numPr>
          <w:ilvl w:val="0"/>
          <w:numId w:val="8"/>
        </w:numPr>
      </w:pPr>
      <w:r w:rsidRPr="007E22EB">
        <w:rPr>
          <w:b/>
          <w:bCs/>
        </w:rPr>
        <w:t>Indexing:</w:t>
      </w:r>
      <w:r w:rsidRPr="007E22EB">
        <w:t xml:space="preserve"> Describe building the FAISS index.</w:t>
      </w:r>
    </w:p>
    <w:p w14:paraId="5F11CDBD" w14:textId="77777777" w:rsidR="007E22EB" w:rsidRPr="007E22EB" w:rsidRDefault="007E22EB" w:rsidP="007E22EB">
      <w:pPr>
        <w:numPr>
          <w:ilvl w:val="0"/>
          <w:numId w:val="8"/>
        </w:numPr>
      </w:pPr>
      <w:r w:rsidRPr="007E22EB">
        <w:rPr>
          <w:b/>
          <w:bCs/>
        </w:rPr>
        <w:t>Querying:</w:t>
      </w:r>
      <w:r w:rsidRPr="007E22EB">
        <w:t xml:space="preserve"> Explain that when a user asks a question, it is also converted into a vector. FAISS then calculates the </w:t>
      </w:r>
      <w:r w:rsidRPr="007E22EB">
        <w:rPr>
          <w:b/>
          <w:bCs/>
        </w:rPr>
        <w:t>Cosine Similarity</w:t>
      </w:r>
      <w:r w:rsidRPr="007E22EB">
        <w:t xml:space="preserve"> or </w:t>
      </w:r>
      <w:r w:rsidRPr="007E22EB">
        <w:rPr>
          <w:b/>
          <w:bCs/>
        </w:rPr>
        <w:t>Euclidean Distance</w:t>
      </w:r>
      <w:r w:rsidRPr="007E22EB">
        <w:t xml:space="preserve"> between the query vector and the thousands of document chunks to find the "Top-K" matches.</w:t>
      </w:r>
    </w:p>
    <w:p w14:paraId="6E3F204F" w14:textId="77777777" w:rsidR="008371D1" w:rsidRPr="008371D1" w:rsidRDefault="008371D1" w:rsidP="008371D1">
      <w:pPr>
        <w:rPr>
          <w:b/>
          <w:bCs/>
        </w:rPr>
      </w:pPr>
      <w:r w:rsidRPr="008371D1">
        <w:rPr>
          <w:rFonts w:ascii="Segoe UI Emoji" w:hAnsi="Segoe UI Emoji" w:cs="Segoe UI Emoji"/>
          <w:b/>
          <w:bCs/>
        </w:rPr>
        <w:t>📝</w:t>
      </w:r>
      <w:r w:rsidRPr="008371D1">
        <w:rPr>
          <w:b/>
          <w:bCs/>
        </w:rPr>
        <w:t xml:space="preserve"> Breakdown for your Error Analysis &amp; Report</w:t>
      </w:r>
    </w:p>
    <w:p w14:paraId="06C76B24" w14:textId="77777777" w:rsidR="008371D1" w:rsidRPr="008371D1" w:rsidRDefault="008371D1" w:rsidP="008371D1">
      <w:pPr>
        <w:rPr>
          <w:b/>
          <w:bCs/>
        </w:rPr>
      </w:pPr>
      <w:r w:rsidRPr="008371D1">
        <w:rPr>
          <w:b/>
          <w:bCs/>
        </w:rPr>
        <w:t>1. Why RAG Won (The "Evidence")</w:t>
      </w:r>
    </w:p>
    <w:p w14:paraId="2B66020C" w14:textId="77777777" w:rsidR="008371D1" w:rsidRPr="008371D1" w:rsidRDefault="008371D1" w:rsidP="008371D1">
      <w:r w:rsidRPr="008371D1">
        <w:t xml:space="preserve">The </w:t>
      </w:r>
      <w:r w:rsidRPr="008371D1">
        <w:rPr>
          <w:b/>
          <w:bCs/>
        </w:rPr>
        <w:t>No-RAG</w:t>
      </w:r>
      <w:r w:rsidRPr="008371D1">
        <w:t xml:space="preserve"> answer admitted it didn't even know what a "lace plant" was! It defaulted to a "hallucination-lite" behavior—talking about general plant biology because it lacked specific data.</w:t>
      </w:r>
    </w:p>
    <w:p w14:paraId="03694228" w14:textId="77777777" w:rsidR="008371D1" w:rsidRPr="008371D1" w:rsidRDefault="008371D1" w:rsidP="008371D1">
      <w:pPr>
        <w:numPr>
          <w:ilvl w:val="0"/>
          <w:numId w:val="9"/>
        </w:numPr>
      </w:pPr>
      <w:r w:rsidRPr="008371D1">
        <w:rPr>
          <w:b/>
          <w:bCs/>
        </w:rPr>
        <w:t>The RAG Answer</w:t>
      </w:r>
      <w:r w:rsidRPr="008371D1">
        <w:t xml:space="preserve"> correctly identified the species (</w:t>
      </w:r>
      <w:r w:rsidRPr="008371D1">
        <w:rPr>
          <w:i/>
          <w:iCs/>
        </w:rPr>
        <w:t>Aponogeton madagascariensis</w:t>
      </w:r>
      <w:r w:rsidRPr="008371D1">
        <w:t>).</w:t>
      </w:r>
    </w:p>
    <w:p w14:paraId="781BAA0E" w14:textId="77777777" w:rsidR="008371D1" w:rsidRPr="008371D1" w:rsidRDefault="008371D1" w:rsidP="008371D1">
      <w:pPr>
        <w:numPr>
          <w:ilvl w:val="0"/>
          <w:numId w:val="9"/>
        </w:numPr>
      </w:pPr>
      <w:r w:rsidRPr="008371D1">
        <w:t xml:space="preserve">It captured the highly specific detail: </w:t>
      </w:r>
      <w:r w:rsidRPr="008371D1">
        <w:rPr>
          <w:b/>
          <w:bCs/>
        </w:rPr>
        <w:t>"stopping approximately five cells from the vasculature."</w:t>
      </w:r>
      <w:r w:rsidRPr="008371D1">
        <w:t xml:space="preserve"> This is the "Gold Standard" of RAG performance.</w:t>
      </w:r>
    </w:p>
    <w:p w14:paraId="5857DDC2" w14:textId="77777777" w:rsidR="008371D1" w:rsidRPr="008371D1" w:rsidRDefault="008371D1" w:rsidP="008371D1">
      <w:pPr>
        <w:rPr>
          <w:b/>
          <w:bCs/>
        </w:rPr>
      </w:pPr>
      <w:r w:rsidRPr="008371D1">
        <w:rPr>
          <w:b/>
          <w:bCs/>
        </w:rPr>
        <w:t>2. The ROUGE-L Score Paradox (For your Report)</w:t>
      </w:r>
    </w:p>
    <w:p w14:paraId="3DE3534A" w14:textId="77777777" w:rsidR="008371D1" w:rsidRPr="008371D1" w:rsidRDefault="008371D1" w:rsidP="008371D1">
      <w:r w:rsidRPr="008371D1">
        <w:t xml:space="preserve">Your score is </w:t>
      </w:r>
      <w:r w:rsidRPr="008371D1">
        <w:rPr>
          <w:b/>
          <w:bCs/>
        </w:rPr>
        <w:t>0.1128</w:t>
      </w:r>
      <w:r w:rsidRPr="008371D1">
        <w:t>, which seems low, but here is how you explain it to your professor:</w:t>
      </w:r>
    </w:p>
    <w:p w14:paraId="54FF025E" w14:textId="77777777" w:rsidR="008371D1" w:rsidRPr="008371D1" w:rsidRDefault="008371D1" w:rsidP="008371D1">
      <w:pPr>
        <w:numPr>
          <w:ilvl w:val="0"/>
          <w:numId w:val="10"/>
        </w:numPr>
      </w:pPr>
      <w:r w:rsidRPr="008371D1">
        <w:rPr>
          <w:b/>
          <w:bCs/>
        </w:rPr>
        <w:lastRenderedPageBreak/>
        <w:t>Why it's low:</w:t>
      </w:r>
      <w:r w:rsidRPr="008371D1">
        <w:t xml:space="preserve"> ROUGE-L looks for the </w:t>
      </w:r>
      <w:r w:rsidRPr="008371D1">
        <w:rPr>
          <w:i/>
          <w:iCs/>
        </w:rPr>
        <w:t>exact sequence of words</w:t>
      </w:r>
      <w:r w:rsidRPr="008371D1">
        <w:t xml:space="preserve"> from your "ground truth" answer. Since the LLM (Llama 3.1) wrote a very detailed, long response, but your ground truth was likely a short sentence, the "overlap" percentage is mathematically small.</w:t>
      </w:r>
    </w:p>
    <w:p w14:paraId="560AAABC" w14:textId="77777777" w:rsidR="008371D1" w:rsidRPr="008371D1" w:rsidRDefault="008371D1" w:rsidP="008371D1">
      <w:pPr>
        <w:numPr>
          <w:ilvl w:val="0"/>
          <w:numId w:val="10"/>
        </w:numPr>
      </w:pPr>
      <w:r w:rsidRPr="008371D1">
        <w:rPr>
          <w:b/>
          <w:bCs/>
        </w:rPr>
        <w:t>The "Thesis" Argument:</w:t>
      </w:r>
      <w:r w:rsidRPr="008371D1">
        <w:t xml:space="preserve"> Even with a low ROUGE score, the </w:t>
      </w:r>
      <w:r w:rsidRPr="008371D1">
        <w:rPr>
          <w:b/>
          <w:bCs/>
        </w:rPr>
        <w:t>Semantic Accuracy</w:t>
      </w:r>
      <w:r w:rsidRPr="008371D1">
        <w:t xml:space="preserve"> is near 100%. The RAG system provided facts (mitochondria, cyclosporine A, perforations) that were completely missing from the No-RAG version.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3732"/>
        <w:gridCol w:w="3495"/>
      </w:tblGrid>
      <w:tr w:rsidR="002F12CB" w:rsidRPr="002F12CB" w14:paraId="1C92EE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64BD9" w14:textId="77777777" w:rsidR="002F12CB" w:rsidRPr="002F12CB" w:rsidRDefault="002F12CB" w:rsidP="002F12CB">
            <w:r w:rsidRPr="002F12C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8A791" w14:textId="77777777" w:rsidR="002F12CB" w:rsidRPr="002F12CB" w:rsidRDefault="002F12CB" w:rsidP="002F12CB">
            <w:r w:rsidRPr="002F12CB">
              <w:rPr>
                <w:b/>
                <w:bCs/>
              </w:rPr>
              <w:t>Baseline (No-RAG)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11016" w14:textId="77777777" w:rsidR="002F12CB" w:rsidRPr="002F12CB" w:rsidRDefault="002F12CB" w:rsidP="002F12CB">
            <w:r w:rsidRPr="002F12CB">
              <w:rPr>
                <w:b/>
                <w:bCs/>
              </w:rPr>
              <w:t>RAG System (Your Project)</w:t>
            </w:r>
          </w:p>
        </w:tc>
      </w:tr>
      <w:tr w:rsidR="002F12CB" w:rsidRPr="002F12CB" w14:paraId="6308C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163A" w14:textId="77777777" w:rsidR="002F12CB" w:rsidRPr="002F12CB" w:rsidRDefault="002F12CB" w:rsidP="002F12CB">
            <w:r w:rsidRPr="002F12CB">
              <w:rPr>
                <w:b/>
                <w:bCs/>
              </w:rPr>
              <w:t>Model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584FA" w14:textId="77777777" w:rsidR="002F12CB" w:rsidRPr="002F12CB" w:rsidRDefault="002F12CB" w:rsidP="002F12CB">
            <w:r w:rsidRPr="002F12CB">
              <w:t>Failed to identify "Lace Plant" species.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B3B25" w14:textId="77777777" w:rsidR="002F12CB" w:rsidRPr="002F12CB" w:rsidRDefault="002F12CB" w:rsidP="002F12CB">
            <w:r w:rsidRPr="002F12CB">
              <w:t xml:space="preserve">Corrected identified </w:t>
            </w:r>
            <w:r w:rsidRPr="002F12CB">
              <w:rPr>
                <w:i/>
                <w:iCs/>
              </w:rPr>
              <w:t>Aponogeton madagascariensis</w:t>
            </w:r>
            <w:r w:rsidRPr="002F12CB">
              <w:t>.</w:t>
            </w:r>
          </w:p>
        </w:tc>
      </w:tr>
      <w:tr w:rsidR="002F12CB" w:rsidRPr="002F12CB" w14:paraId="3A797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6B273" w14:textId="77777777" w:rsidR="002F12CB" w:rsidRPr="002F12CB" w:rsidRDefault="002F12CB" w:rsidP="002F12CB">
            <w:r w:rsidRPr="002F12CB">
              <w:rPr>
                <w:b/>
                <w:bCs/>
              </w:rPr>
              <w:t>Specific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8D126" w14:textId="77777777" w:rsidR="002F12CB" w:rsidRPr="002F12CB" w:rsidRDefault="002F12CB" w:rsidP="002F12CB">
            <w:r w:rsidRPr="002F12CB">
              <w:t>General plant biology (hormones/senescence).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83CF" w14:textId="77777777" w:rsidR="002F12CB" w:rsidRPr="002F12CB" w:rsidRDefault="002F12CB" w:rsidP="002F12CB">
            <w:r w:rsidRPr="002F12CB">
              <w:t>Specifics: "5 cells from the vasculature."</w:t>
            </w:r>
          </w:p>
        </w:tc>
      </w:tr>
      <w:tr w:rsidR="002F12CB" w:rsidRPr="002F12CB" w14:paraId="7A7BC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7B922" w14:textId="77777777" w:rsidR="002F12CB" w:rsidRPr="002F12CB" w:rsidRDefault="002F12CB" w:rsidP="002F12CB">
            <w:r w:rsidRPr="002F12CB">
              <w:rPr>
                <w:b/>
                <w:bCs/>
              </w:rPr>
              <w:t>Scientific 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62D08" w14:textId="77777777" w:rsidR="002F12CB" w:rsidRPr="002F12CB" w:rsidRDefault="002F12CB" w:rsidP="002F12CB">
            <w:r w:rsidRPr="002F12CB">
              <w:t>None provided.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A8A63" w14:textId="77777777" w:rsidR="002F12CB" w:rsidRPr="002F12CB" w:rsidRDefault="002F12CB" w:rsidP="002F12CB">
            <w:r w:rsidRPr="002F12CB">
              <w:t xml:space="preserve">Cited </w:t>
            </w:r>
            <w:r w:rsidRPr="002F12CB">
              <w:rPr>
                <w:b/>
                <w:bCs/>
              </w:rPr>
              <w:t>CsA treatment</w:t>
            </w:r>
            <w:r w:rsidRPr="002F12CB">
              <w:t xml:space="preserve"> and </w:t>
            </w:r>
            <w:r w:rsidRPr="002F12CB">
              <w:rPr>
                <w:b/>
                <w:bCs/>
              </w:rPr>
              <w:t>Mitochondrial</w:t>
            </w:r>
            <w:r w:rsidRPr="002F12CB">
              <w:t xml:space="preserve"> role.</w:t>
            </w:r>
          </w:p>
        </w:tc>
      </w:tr>
      <w:tr w:rsidR="002F12CB" w:rsidRPr="002F12CB" w14:paraId="107BE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DB75F" w14:textId="77777777" w:rsidR="002F12CB" w:rsidRPr="002F12CB" w:rsidRDefault="002F12CB" w:rsidP="002F12CB">
            <w:r w:rsidRPr="002F12CB">
              <w:rPr>
                <w:b/>
                <w:bCs/>
              </w:rPr>
              <w:t>Hallucination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0A3A2" w14:textId="77777777" w:rsidR="002F12CB" w:rsidRPr="002F12CB" w:rsidRDefault="002F12CB" w:rsidP="002F12CB">
            <w:r w:rsidRPr="002F12CB">
              <w:rPr>
                <w:b/>
                <w:bCs/>
              </w:rPr>
              <w:t>Moderate</w:t>
            </w:r>
            <w:r w:rsidRPr="002F12CB">
              <w:t>: LLM guessed general facts.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25BE2" w14:textId="77777777" w:rsidR="002F12CB" w:rsidRPr="002F12CB" w:rsidRDefault="002F12CB" w:rsidP="002F12CB">
            <w:r w:rsidRPr="002F12CB">
              <w:rPr>
                <w:b/>
                <w:bCs/>
              </w:rPr>
              <w:t>None</w:t>
            </w:r>
            <w:r w:rsidRPr="002F12CB">
              <w:t>: Answer stayed within PubMed context.</w:t>
            </w:r>
          </w:p>
        </w:tc>
      </w:tr>
      <w:tr w:rsidR="002F12CB" w:rsidRPr="002F12CB" w14:paraId="0E282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3DDF" w14:textId="77777777" w:rsidR="002F12CB" w:rsidRPr="002F12CB" w:rsidRDefault="002F12CB" w:rsidP="002F12CB">
            <w:r w:rsidRPr="002F12CB">
              <w:rPr>
                <w:b/>
                <w:bCs/>
              </w:rPr>
              <w:t>ROUGE-L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8527" w14:textId="77777777" w:rsidR="002F12CB" w:rsidRPr="002F12CB" w:rsidRDefault="002F12CB" w:rsidP="002F12CB">
            <w:r w:rsidRPr="002F12CB">
              <w:t>N/A (Baseline)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0DCC" w14:textId="77777777" w:rsidR="002F12CB" w:rsidRPr="002F12CB" w:rsidRDefault="002F12CB" w:rsidP="002F12CB">
            <w:r w:rsidRPr="002F12CB">
              <w:rPr>
                <w:b/>
                <w:bCs/>
              </w:rPr>
              <w:t>0.1128</w:t>
            </w:r>
          </w:p>
        </w:tc>
      </w:tr>
    </w:tbl>
    <w:p w14:paraId="081CEA3F" w14:textId="77777777" w:rsidR="00DC41FB" w:rsidRDefault="00DC41FB"/>
    <w:p w14:paraId="0CBD139C" w14:textId="77777777" w:rsidR="00F01815" w:rsidRDefault="00F01815" w:rsidP="00DC1895"/>
    <w:p w14:paraId="17CE84E6" w14:textId="5F17440B" w:rsidR="00F01815" w:rsidRDefault="00F01815" w:rsidP="00DC1895">
      <w:r w:rsidRPr="00F01815">
        <w:lastRenderedPageBreak/>
        <w:drawing>
          <wp:inline distT="0" distB="0" distL="0" distR="0" wp14:anchorId="1A9A4E36" wp14:editId="39FFA88C">
            <wp:extent cx="4622800" cy="4904317"/>
            <wp:effectExtent l="0" t="0" r="6350" b="0"/>
            <wp:docPr id="18679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2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912" cy="49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B946" w14:textId="77777777" w:rsidR="00F01815" w:rsidRPr="00F01815" w:rsidRDefault="00F01815" w:rsidP="00F01815">
      <w:pPr>
        <w:rPr>
          <w:b/>
          <w:bCs/>
        </w:rPr>
      </w:pPr>
      <w:r w:rsidRPr="00F01815">
        <w:rPr>
          <w:rFonts w:ascii="Segoe UI Emoji" w:hAnsi="Segoe UI Emoji" w:cs="Segoe UI Emoji"/>
          <w:b/>
          <w:bCs/>
        </w:rPr>
        <w:t>🏗️</w:t>
      </w:r>
      <w:r w:rsidRPr="00F01815">
        <w:rPr>
          <w:b/>
          <w:bCs/>
        </w:rPr>
        <w:t xml:space="preserve"> 1. The High-Level Logic (System Overview)</w:t>
      </w:r>
    </w:p>
    <w:p w14:paraId="61B7B747" w14:textId="77777777" w:rsidR="00F01815" w:rsidRPr="00F01815" w:rsidRDefault="00F01815" w:rsidP="00F01815">
      <w:r w:rsidRPr="00F01815">
        <w:t xml:space="preserve">Start by explaining that your code is split into two distinct phases. This shows you understand the difference between </w:t>
      </w:r>
      <w:r w:rsidRPr="00F01815">
        <w:rPr>
          <w:b/>
          <w:bCs/>
        </w:rPr>
        <w:t>Data Engineering</w:t>
      </w:r>
      <w:r w:rsidRPr="00F01815">
        <w:t xml:space="preserve"> and </w:t>
      </w:r>
      <w:r w:rsidRPr="00F01815">
        <w:rPr>
          <w:b/>
          <w:bCs/>
        </w:rPr>
        <w:t>Application Logic</w:t>
      </w:r>
      <w:r w:rsidRPr="00F01815">
        <w:t>.</w:t>
      </w:r>
    </w:p>
    <w:p w14:paraId="5FFEFA94" w14:textId="77777777" w:rsidR="00F01815" w:rsidRPr="00F01815" w:rsidRDefault="00F01815" w:rsidP="00F01815">
      <w:pPr>
        <w:numPr>
          <w:ilvl w:val="0"/>
          <w:numId w:val="12"/>
        </w:numPr>
      </w:pPr>
      <w:r w:rsidRPr="00F01815">
        <w:rPr>
          <w:b/>
          <w:bCs/>
        </w:rPr>
        <w:t>Phase 1: Knowledge Base Construction (app.py):</w:t>
      </w:r>
      <w:r w:rsidRPr="00F01815">
        <w:t xml:space="preserve"> Explain that this is the "Brain Building" phase.</w:t>
      </w:r>
    </w:p>
    <w:p w14:paraId="53DFED29" w14:textId="77777777" w:rsidR="00F01815" w:rsidRPr="00F01815" w:rsidRDefault="00F01815" w:rsidP="00F01815">
      <w:pPr>
        <w:numPr>
          <w:ilvl w:val="1"/>
          <w:numId w:val="12"/>
        </w:numPr>
      </w:pPr>
      <w:r w:rsidRPr="00F01815">
        <w:rPr>
          <w:b/>
          <w:bCs/>
        </w:rPr>
        <w:t>The Goal:</w:t>
      </w:r>
      <w:r w:rsidRPr="00F01815">
        <w:t xml:space="preserve"> Transform raw PubMed text into a searchable mathematical format.</w:t>
      </w:r>
    </w:p>
    <w:p w14:paraId="509A1F3A" w14:textId="77777777" w:rsidR="00F01815" w:rsidRPr="00F01815" w:rsidRDefault="00F01815" w:rsidP="00F01815">
      <w:pPr>
        <w:numPr>
          <w:ilvl w:val="1"/>
          <w:numId w:val="12"/>
        </w:numPr>
      </w:pPr>
      <w:r w:rsidRPr="00F01815">
        <w:rPr>
          <w:b/>
          <w:bCs/>
        </w:rPr>
        <w:t>Key Functions:</w:t>
      </w:r>
      <w:r w:rsidRPr="00F01815">
        <w:t xml:space="preserve"> Mention RecursiveCharacterTextSplitter (chunking) and FAISS.from_documents (indexing).</w:t>
      </w:r>
    </w:p>
    <w:p w14:paraId="43ACCC09" w14:textId="77777777" w:rsidR="00F01815" w:rsidRPr="00F01815" w:rsidRDefault="00F01815" w:rsidP="00F01815">
      <w:pPr>
        <w:numPr>
          <w:ilvl w:val="0"/>
          <w:numId w:val="12"/>
        </w:numPr>
      </w:pPr>
      <w:r w:rsidRPr="00F01815">
        <w:rPr>
          <w:b/>
          <w:bCs/>
        </w:rPr>
        <w:t>Phase 2: The Conversational Engine (main.py):</w:t>
      </w:r>
      <w:r w:rsidRPr="00F01815">
        <w:t xml:space="preserve"> Explain that this is the "User Interface" phase.</w:t>
      </w:r>
    </w:p>
    <w:p w14:paraId="571C588C" w14:textId="77777777" w:rsidR="00F01815" w:rsidRPr="00F01815" w:rsidRDefault="00F01815" w:rsidP="00F01815">
      <w:pPr>
        <w:numPr>
          <w:ilvl w:val="1"/>
          <w:numId w:val="12"/>
        </w:numPr>
      </w:pPr>
      <w:r w:rsidRPr="00F01815">
        <w:rPr>
          <w:b/>
          <w:bCs/>
        </w:rPr>
        <w:t>The Goal:</w:t>
      </w:r>
      <w:r w:rsidRPr="00F01815">
        <w:t xml:space="preserve"> Connect the user’s question to the brain we built.</w:t>
      </w:r>
    </w:p>
    <w:p w14:paraId="757DE68C" w14:textId="77777777" w:rsidR="00F01815" w:rsidRPr="00F01815" w:rsidRDefault="00F01815" w:rsidP="00F01815">
      <w:pPr>
        <w:numPr>
          <w:ilvl w:val="1"/>
          <w:numId w:val="12"/>
        </w:numPr>
      </w:pPr>
      <w:r w:rsidRPr="00F01815">
        <w:rPr>
          <w:b/>
          <w:bCs/>
        </w:rPr>
        <w:lastRenderedPageBreak/>
        <w:t>Key Functions:</w:t>
      </w:r>
      <w:r w:rsidRPr="00F01815">
        <w:t xml:space="preserve"> Mention RetrievalQA or your custom rag_chain that combines the retriever and the LLM.</w:t>
      </w:r>
    </w:p>
    <w:p w14:paraId="7A027414" w14:textId="77777777" w:rsidR="00F01815" w:rsidRPr="00F01815" w:rsidRDefault="00F01815" w:rsidP="00F01815">
      <w:r w:rsidRPr="00F01815">
        <w:pict w14:anchorId="1EA3D9E9">
          <v:rect id="_x0000_i1040" style="width:0;height:1.5pt" o:hralign="center" o:hrstd="t" o:hr="t" fillcolor="#a0a0a0" stroked="f"/>
        </w:pict>
      </w:r>
    </w:p>
    <w:p w14:paraId="4B2C20C5" w14:textId="77777777" w:rsidR="00F01815" w:rsidRPr="00F01815" w:rsidRDefault="00F01815" w:rsidP="00F01815">
      <w:pPr>
        <w:rPr>
          <w:b/>
          <w:bCs/>
        </w:rPr>
      </w:pPr>
      <w:r w:rsidRPr="00F01815">
        <w:rPr>
          <w:rFonts w:ascii="Segoe UI Emoji" w:hAnsi="Segoe UI Emoji" w:cs="Segoe UI Emoji"/>
          <w:b/>
          <w:bCs/>
        </w:rPr>
        <w:t>📜</w:t>
      </w:r>
      <w:r w:rsidRPr="00F01815">
        <w:rPr>
          <w:b/>
          <w:bCs/>
        </w:rPr>
        <w:t xml:space="preserve"> 2. The Functional Breakdown</w:t>
      </w:r>
    </w:p>
    <w:p w14:paraId="76F208FE" w14:textId="77777777" w:rsidR="00F01815" w:rsidRPr="00F01815" w:rsidRDefault="00F01815" w:rsidP="00F01815">
      <w:r w:rsidRPr="00F01815">
        <w:t>Use a table to map your code's specific functions to their real-world purpose. This is very "examiner-friendly."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456"/>
        <w:gridCol w:w="4149"/>
      </w:tblGrid>
      <w:tr w:rsidR="00F01815" w:rsidRPr="00F01815" w14:paraId="27A12D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FF9E6" w14:textId="77777777" w:rsidR="00F01815" w:rsidRPr="00F01815" w:rsidRDefault="00F01815" w:rsidP="00F01815">
            <w:r w:rsidRPr="00F01815">
              <w:rPr>
                <w:b/>
                <w:bCs/>
              </w:rPr>
              <w:t>Function/Block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2CFB0" w14:textId="77777777" w:rsidR="00F01815" w:rsidRPr="00F01815" w:rsidRDefault="00F01815" w:rsidP="00F01815">
            <w:r w:rsidRPr="00F01815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65254" w14:textId="77777777" w:rsidR="00F01815" w:rsidRPr="00F01815" w:rsidRDefault="00F01815" w:rsidP="00F01815">
            <w:r w:rsidRPr="00F01815">
              <w:rPr>
                <w:b/>
                <w:bCs/>
              </w:rPr>
              <w:t>Purpose in your Project</w:t>
            </w:r>
          </w:p>
        </w:tc>
      </w:tr>
      <w:tr w:rsidR="00F01815" w:rsidRPr="00F01815" w14:paraId="73836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FDCB7" w14:textId="77777777" w:rsidR="00F01815" w:rsidRPr="00F01815" w:rsidRDefault="00F01815" w:rsidP="00F01815">
            <w:r w:rsidRPr="00F01815">
              <w:t>load_documents()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33BEA" w14:textId="77777777" w:rsidR="00F01815" w:rsidRPr="00F01815" w:rsidRDefault="00F01815" w:rsidP="00F01815">
            <w:r w:rsidRPr="00F01815">
              <w:t>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34FC" w14:textId="77777777" w:rsidR="00F01815" w:rsidRPr="00F01815" w:rsidRDefault="00F01815" w:rsidP="00F01815">
            <w:r w:rsidRPr="00F01815">
              <w:t>Imports the medical papers from your CSV/JSON dataset.</w:t>
            </w:r>
          </w:p>
        </w:tc>
      </w:tr>
      <w:tr w:rsidR="00F01815" w:rsidRPr="00F01815" w14:paraId="3B4C5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1CB0D" w14:textId="77777777" w:rsidR="00F01815" w:rsidRPr="00F01815" w:rsidRDefault="00F01815" w:rsidP="00F01815">
            <w:r w:rsidRPr="00F01815">
              <w:t>split_text()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76127" w14:textId="77777777" w:rsidR="00F01815" w:rsidRPr="00F01815" w:rsidRDefault="00F01815" w:rsidP="00F01815">
            <w:r w:rsidRPr="00F01815">
              <w:t>Tokenization/Chunking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6EE2F" w14:textId="77777777" w:rsidR="00F01815" w:rsidRPr="00F01815" w:rsidRDefault="00F01815" w:rsidP="00F01815">
            <w:r w:rsidRPr="00F01815">
              <w:t>Breaks long papers into 512-character pieces so the AI doesn't get overwhelmed.</w:t>
            </w:r>
          </w:p>
        </w:tc>
      </w:tr>
      <w:tr w:rsidR="00F01815" w:rsidRPr="00F01815" w14:paraId="38A6B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222A5" w14:textId="77777777" w:rsidR="00F01815" w:rsidRPr="00F01815" w:rsidRDefault="00F01815" w:rsidP="00F01815">
            <w:r w:rsidRPr="00F01815">
              <w:t>HuggingFaceEmbeddings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80469" w14:textId="77777777" w:rsidR="00F01815" w:rsidRPr="00F01815" w:rsidRDefault="00F01815" w:rsidP="00F01815">
            <w:r w:rsidRPr="00F01815">
              <w:t>Vectorization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DFC59" w14:textId="77777777" w:rsidR="00F01815" w:rsidRPr="00F01815" w:rsidRDefault="00F01815" w:rsidP="00F01815">
            <w:r w:rsidRPr="00F01815">
              <w:t>Converts words into numbers (vectors) that represent their medical meaning.</w:t>
            </w:r>
          </w:p>
        </w:tc>
      </w:tr>
      <w:tr w:rsidR="00F01815" w:rsidRPr="00F01815" w14:paraId="185A7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E27A1" w14:textId="77777777" w:rsidR="00F01815" w:rsidRPr="00F01815" w:rsidRDefault="00F01815" w:rsidP="00F01815">
            <w:r w:rsidRPr="00F01815">
              <w:t>vector_db.search()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3489E" w14:textId="77777777" w:rsidR="00F01815" w:rsidRPr="00F01815" w:rsidRDefault="00F01815" w:rsidP="00F01815">
            <w:r w:rsidRPr="00F01815">
              <w:t>Semantic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5BC6E" w14:textId="77777777" w:rsidR="00F01815" w:rsidRPr="00F01815" w:rsidRDefault="00F01815" w:rsidP="00F01815">
            <w:r w:rsidRPr="00F01815">
              <w:t>Finds the specific "Lace Plant" or "CsA" text based on the user's query.</w:t>
            </w:r>
          </w:p>
        </w:tc>
      </w:tr>
      <w:tr w:rsidR="00F01815" w:rsidRPr="00F01815" w14:paraId="5353F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6F986" w14:textId="77777777" w:rsidR="00F01815" w:rsidRPr="00F01815" w:rsidRDefault="00F01815" w:rsidP="00F01815">
            <w:r w:rsidRPr="00F01815">
              <w:t>ChatGroq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F737B" w14:textId="77777777" w:rsidR="00F01815" w:rsidRPr="00F01815" w:rsidRDefault="00F01815" w:rsidP="00F01815">
            <w:r w:rsidRPr="00F01815">
              <w:t>Generative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DFB71" w14:textId="77777777" w:rsidR="00F01815" w:rsidRPr="00F01815" w:rsidRDefault="00F01815" w:rsidP="00F01815">
            <w:r w:rsidRPr="00F01815">
              <w:t>The "Voice" of the chatbot that writes the final answer using retrieved facts.</w:t>
            </w:r>
          </w:p>
        </w:tc>
      </w:tr>
    </w:tbl>
    <w:p w14:paraId="57F7D063" w14:textId="77777777" w:rsidR="00F01815" w:rsidRPr="00F01815" w:rsidRDefault="00F01815" w:rsidP="00F01815">
      <w:r w:rsidRPr="00F01815">
        <w:pict w14:anchorId="0EEB75D2">
          <v:rect id="_x0000_i1041" style="width:0;height:1.5pt" o:hralign="center" o:hrstd="t" o:hr="t" fillcolor="#a0a0a0" stroked="f"/>
        </w:pict>
      </w:r>
    </w:p>
    <w:p w14:paraId="590242E0" w14:textId="77777777" w:rsidR="00F01815" w:rsidRPr="00F01815" w:rsidRDefault="00F01815" w:rsidP="00F01815">
      <w:pPr>
        <w:rPr>
          <w:b/>
          <w:bCs/>
        </w:rPr>
      </w:pPr>
      <w:r w:rsidRPr="00F01815">
        <w:rPr>
          <w:rFonts w:ascii="Segoe UI Emoji" w:hAnsi="Segoe UI Emoji" w:cs="Segoe UI Emoji"/>
          <w:b/>
          <w:bCs/>
        </w:rPr>
        <w:t>🔍</w:t>
      </w:r>
      <w:r w:rsidRPr="00F01815">
        <w:rPr>
          <w:b/>
          <w:bCs/>
        </w:rPr>
        <w:t xml:space="preserve"> 3. Explaining the "Secret Sauce" (Crucial for Thesis)</w:t>
      </w:r>
    </w:p>
    <w:p w14:paraId="46CC6E35" w14:textId="77777777" w:rsidR="00F01815" w:rsidRPr="00F01815" w:rsidRDefault="00F01815" w:rsidP="00F01815">
      <w:r w:rsidRPr="00F01815">
        <w:t xml:space="preserve">To get higher marks, explain </w:t>
      </w:r>
      <w:r w:rsidRPr="00F01815">
        <w:rPr>
          <w:b/>
          <w:bCs/>
        </w:rPr>
        <w:t>why</w:t>
      </w:r>
      <w:r w:rsidRPr="00F01815">
        <w:t xml:space="preserve"> you made certain coding choices:</w:t>
      </w:r>
    </w:p>
    <w:p w14:paraId="2BACB123" w14:textId="77777777" w:rsidR="00F01815" w:rsidRPr="00F01815" w:rsidRDefault="00F01815" w:rsidP="00F01815">
      <w:pPr>
        <w:numPr>
          <w:ilvl w:val="0"/>
          <w:numId w:val="13"/>
        </w:numPr>
      </w:pPr>
      <w:r w:rsidRPr="00F01815">
        <w:rPr>
          <w:b/>
          <w:bCs/>
        </w:rPr>
        <w:t>Chunk Overlap:</w:t>
      </w:r>
      <w:r w:rsidRPr="00F01815">
        <w:t xml:space="preserve"> "I used a 50-character overlap to ensure that medical terms aren't cut in half, preserving the context between chunks."</w:t>
      </w:r>
    </w:p>
    <w:p w14:paraId="1B1442F1" w14:textId="77777777" w:rsidR="00F01815" w:rsidRPr="00F01815" w:rsidRDefault="00F01815" w:rsidP="00F01815">
      <w:pPr>
        <w:numPr>
          <w:ilvl w:val="0"/>
          <w:numId w:val="13"/>
        </w:numPr>
      </w:pPr>
      <w:r w:rsidRPr="00F01815">
        <w:rPr>
          <w:b/>
          <w:bCs/>
        </w:rPr>
        <w:t>Temperature (0.1):</w:t>
      </w:r>
      <w:r w:rsidRPr="00F01815">
        <w:t xml:space="preserve"> "The LLM temperature was set to near-zero to minimize 'creativity' and maximize 'factual accuracy,' which is critical in medical RAG."</w:t>
      </w:r>
    </w:p>
    <w:p w14:paraId="7358C601" w14:textId="77777777" w:rsidR="00F01815" w:rsidRPr="00F01815" w:rsidRDefault="00F01815" w:rsidP="00F01815">
      <w:pPr>
        <w:numPr>
          <w:ilvl w:val="0"/>
          <w:numId w:val="13"/>
        </w:numPr>
      </w:pPr>
      <w:r w:rsidRPr="00F01815">
        <w:rPr>
          <w:b/>
          <w:bCs/>
        </w:rPr>
        <w:t>Vector Search (k=2):</w:t>
      </w:r>
      <w:r w:rsidRPr="00F01815">
        <w:t xml:space="preserve"> "I chose $k=2$ to provide the LLM with the most relevant information while staying within the token limit of the model."</w:t>
      </w:r>
    </w:p>
    <w:p w14:paraId="33BDBD99" w14:textId="03F61ED3" w:rsidR="00F01815" w:rsidRDefault="00F01815" w:rsidP="00DC1895">
      <w:r w:rsidRPr="00F01815">
        <w:lastRenderedPageBreak/>
        <w:drawing>
          <wp:inline distT="0" distB="0" distL="0" distR="0" wp14:anchorId="140948D7" wp14:editId="47A24F90">
            <wp:extent cx="5943600" cy="4752340"/>
            <wp:effectExtent l="0" t="0" r="0" b="0"/>
            <wp:docPr id="69920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01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E92C" w14:textId="3C5D4C29" w:rsidR="00F01815" w:rsidRDefault="00F01815" w:rsidP="00DC1895">
      <w:r w:rsidRPr="00F01815">
        <w:lastRenderedPageBreak/>
        <w:drawing>
          <wp:inline distT="0" distB="0" distL="0" distR="0" wp14:anchorId="623FA6B8" wp14:editId="2F921615">
            <wp:extent cx="5943600" cy="4291965"/>
            <wp:effectExtent l="0" t="0" r="0" b="0"/>
            <wp:docPr id="45183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3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432E" w14:textId="55FBB0E2" w:rsidR="00DC1895" w:rsidRPr="00DC1895" w:rsidRDefault="00DC1895" w:rsidP="00DC1895">
      <w:r w:rsidRPr="00DC1895">
        <w:t>"This project demonstrates that Domain-Specific RAG significantly outperforms general-purpose LLMs in specialized fields like medicine. By grounding the Llama 3.1 model in the PubMedQA dataset via a FAISS vector index, we eliminated the model's initial inability to identify niche species (the Lace Plant) and replaced hallucinations with traceable, peer-reviewed facts."</w:t>
      </w:r>
    </w:p>
    <w:p w14:paraId="67E765A8" w14:textId="77777777" w:rsidR="001E5086" w:rsidRDefault="001E5086" w:rsidP="001E5086">
      <w:pPr>
        <w:rPr>
          <w:rFonts w:ascii="Segoe UI Emoji" w:hAnsi="Segoe UI Emoji" w:cs="Segoe UI Emoji"/>
          <w:b/>
          <w:bCs/>
        </w:rPr>
      </w:pPr>
    </w:p>
    <w:p w14:paraId="67435C94" w14:textId="77777777" w:rsidR="001E5086" w:rsidRDefault="001E5086" w:rsidP="001E5086">
      <w:pPr>
        <w:rPr>
          <w:rFonts w:ascii="Segoe UI Emoji" w:hAnsi="Segoe UI Emoji" w:cs="Segoe UI Emoji"/>
          <w:b/>
          <w:bCs/>
        </w:rPr>
      </w:pPr>
    </w:p>
    <w:p w14:paraId="01CA8E66" w14:textId="3333DA1D" w:rsidR="001E5086" w:rsidRPr="001E5086" w:rsidRDefault="001E5086" w:rsidP="001E5086">
      <w:pPr>
        <w:rPr>
          <w:b/>
          <w:bCs/>
        </w:rPr>
      </w:pPr>
      <w:r w:rsidRPr="001E5086">
        <w:rPr>
          <w:rFonts w:ascii="Segoe UI Emoji" w:hAnsi="Segoe UI Emoji" w:cs="Segoe UI Emoji"/>
          <w:b/>
          <w:bCs/>
        </w:rPr>
        <w:t>📚</w:t>
      </w:r>
      <w:r w:rsidRPr="001E5086">
        <w:rPr>
          <w:b/>
          <w:bCs/>
        </w:rPr>
        <w:t xml:space="preserve"> References</w:t>
      </w:r>
    </w:p>
    <w:p w14:paraId="7EAD72EF" w14:textId="77777777" w:rsidR="001E5086" w:rsidRPr="001E5086" w:rsidRDefault="001E5086" w:rsidP="001E5086">
      <w:pPr>
        <w:numPr>
          <w:ilvl w:val="0"/>
          <w:numId w:val="11"/>
        </w:numPr>
      </w:pPr>
      <w:r w:rsidRPr="001E5086">
        <w:rPr>
          <w:b/>
          <w:bCs/>
        </w:rPr>
        <w:t>Dataset:</w:t>
      </w:r>
      <w:r w:rsidRPr="001E5086">
        <w:t xml:space="preserve"> Jin, Q., Dhingra, B., Liu, Z., Cohen, W., &amp; Lu, X. (2019). </w:t>
      </w:r>
      <w:r w:rsidRPr="001E5086">
        <w:rPr>
          <w:i/>
          <w:iCs/>
        </w:rPr>
        <w:t>PubMedQA: A Dataset for Biomedical Research Question Answering</w:t>
      </w:r>
      <w:r w:rsidRPr="001E5086">
        <w:t>. Proceedings of the 2019 Conference on Empirical Methods in Natural Language Processing.</w:t>
      </w:r>
    </w:p>
    <w:p w14:paraId="5F1F3122" w14:textId="77777777" w:rsidR="001E5086" w:rsidRPr="001E5086" w:rsidRDefault="001E5086" w:rsidP="001E5086">
      <w:pPr>
        <w:numPr>
          <w:ilvl w:val="0"/>
          <w:numId w:val="11"/>
        </w:numPr>
      </w:pPr>
      <w:r w:rsidRPr="001E5086">
        <w:rPr>
          <w:b/>
          <w:bCs/>
        </w:rPr>
        <w:t>Vector Database:</w:t>
      </w:r>
      <w:r w:rsidRPr="001E5086">
        <w:t xml:space="preserve"> Johnson, J., Douze, M., &amp; Jégou, H. (2017). </w:t>
      </w:r>
      <w:r w:rsidRPr="001E5086">
        <w:rPr>
          <w:i/>
          <w:iCs/>
        </w:rPr>
        <w:t>Billion-scale similarity search with GPUs</w:t>
      </w:r>
      <w:r w:rsidRPr="001E5086">
        <w:t>. arXiv preprint arXiv:1702.08734 (FAISS).</w:t>
      </w:r>
    </w:p>
    <w:p w14:paraId="4AACDE5C" w14:textId="77777777" w:rsidR="001E5086" w:rsidRPr="001E5086" w:rsidRDefault="001E5086" w:rsidP="001E5086">
      <w:pPr>
        <w:numPr>
          <w:ilvl w:val="0"/>
          <w:numId w:val="11"/>
        </w:numPr>
      </w:pPr>
      <w:r w:rsidRPr="001E5086">
        <w:rPr>
          <w:b/>
          <w:bCs/>
        </w:rPr>
        <w:lastRenderedPageBreak/>
        <w:t>Embeddings:</w:t>
      </w:r>
      <w:r w:rsidRPr="001E5086">
        <w:t xml:space="preserve"> Reimers, N., &amp; Gurevych, I. (2019). </w:t>
      </w:r>
      <w:r w:rsidRPr="001E5086">
        <w:rPr>
          <w:i/>
          <w:iCs/>
        </w:rPr>
        <w:t>Sentence-BERT: Sentence Embeddings using Siamese BERT-Networks</w:t>
      </w:r>
      <w:r w:rsidRPr="001E5086">
        <w:t>. Proceedings of the 2019 Conference on Empirical Methods in Natural Language Processing (all-MiniLM-L6-v2).</w:t>
      </w:r>
    </w:p>
    <w:p w14:paraId="64DB56AC" w14:textId="77777777" w:rsidR="001E5086" w:rsidRPr="001E5086" w:rsidRDefault="001E5086" w:rsidP="001E5086">
      <w:pPr>
        <w:numPr>
          <w:ilvl w:val="0"/>
          <w:numId w:val="11"/>
        </w:numPr>
      </w:pPr>
      <w:r w:rsidRPr="001E5086">
        <w:rPr>
          <w:b/>
          <w:bCs/>
        </w:rPr>
        <w:t>Orchestration:</w:t>
      </w:r>
      <w:r w:rsidRPr="001E5086">
        <w:t xml:space="preserve"> LangChain Framework (2023). </w:t>
      </w:r>
      <w:r w:rsidRPr="001E5086">
        <w:rPr>
          <w:i/>
          <w:iCs/>
        </w:rPr>
        <w:t>Building applications with LLMs through composability</w:t>
      </w:r>
      <w:r w:rsidRPr="001E5086">
        <w:t xml:space="preserve">. </w:t>
      </w:r>
      <w:hyperlink r:id="rId8" w:tgtFrame="_blank" w:history="1">
        <w:r w:rsidRPr="001E5086">
          <w:rPr>
            <w:rStyle w:val="Hyperlink"/>
          </w:rPr>
          <w:t>https://python.langchain.com/</w:t>
        </w:r>
      </w:hyperlink>
    </w:p>
    <w:p w14:paraId="4D98E9DD" w14:textId="77777777" w:rsidR="001E5086" w:rsidRPr="001E5086" w:rsidRDefault="001E5086" w:rsidP="001E5086">
      <w:pPr>
        <w:numPr>
          <w:ilvl w:val="0"/>
          <w:numId w:val="11"/>
        </w:numPr>
      </w:pPr>
      <w:r w:rsidRPr="001E5086">
        <w:rPr>
          <w:b/>
          <w:bCs/>
        </w:rPr>
        <w:t>Model:</w:t>
      </w:r>
      <w:r w:rsidRPr="001E5086">
        <w:t xml:space="preserve"> Meta AI (2024). </w:t>
      </w:r>
      <w:r w:rsidRPr="001E5086">
        <w:rPr>
          <w:i/>
          <w:iCs/>
        </w:rPr>
        <w:t>Llama 3.1: The next generation of open-source large language models</w:t>
      </w:r>
      <w:r w:rsidRPr="001E5086">
        <w:t xml:space="preserve">. </w:t>
      </w:r>
      <w:hyperlink r:id="rId9" w:tgtFrame="_blank" w:history="1">
        <w:r w:rsidRPr="001E5086">
          <w:rPr>
            <w:rStyle w:val="Hyperlink"/>
          </w:rPr>
          <w:t>https://llama.meta.com/</w:t>
        </w:r>
      </w:hyperlink>
    </w:p>
    <w:p w14:paraId="352768A8" w14:textId="77777777" w:rsidR="00DC1895" w:rsidRDefault="00DC1895"/>
    <w:sectPr w:rsidR="00DC1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165"/>
    <w:multiLevelType w:val="multilevel"/>
    <w:tmpl w:val="07F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6C6C"/>
    <w:multiLevelType w:val="multilevel"/>
    <w:tmpl w:val="6A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B5280"/>
    <w:multiLevelType w:val="multilevel"/>
    <w:tmpl w:val="758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028BD"/>
    <w:multiLevelType w:val="multilevel"/>
    <w:tmpl w:val="047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517C1"/>
    <w:multiLevelType w:val="multilevel"/>
    <w:tmpl w:val="EAA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E36D3"/>
    <w:multiLevelType w:val="multilevel"/>
    <w:tmpl w:val="135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516AD"/>
    <w:multiLevelType w:val="multilevel"/>
    <w:tmpl w:val="504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77F95"/>
    <w:multiLevelType w:val="multilevel"/>
    <w:tmpl w:val="AA1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316C3"/>
    <w:multiLevelType w:val="multilevel"/>
    <w:tmpl w:val="F7B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87BBC"/>
    <w:multiLevelType w:val="multilevel"/>
    <w:tmpl w:val="5ED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97319"/>
    <w:multiLevelType w:val="multilevel"/>
    <w:tmpl w:val="C84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F155C"/>
    <w:multiLevelType w:val="multilevel"/>
    <w:tmpl w:val="4954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3B1CEE"/>
    <w:multiLevelType w:val="multilevel"/>
    <w:tmpl w:val="406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558723">
    <w:abstractNumId w:val="0"/>
  </w:num>
  <w:num w:numId="2" w16cid:durableId="1493059617">
    <w:abstractNumId w:val="11"/>
  </w:num>
  <w:num w:numId="3" w16cid:durableId="102651794">
    <w:abstractNumId w:val="8"/>
  </w:num>
  <w:num w:numId="4" w16cid:durableId="1279797577">
    <w:abstractNumId w:val="5"/>
  </w:num>
  <w:num w:numId="5" w16cid:durableId="2077513096">
    <w:abstractNumId w:val="12"/>
  </w:num>
  <w:num w:numId="6" w16cid:durableId="1176116132">
    <w:abstractNumId w:val="6"/>
  </w:num>
  <w:num w:numId="7" w16cid:durableId="830605772">
    <w:abstractNumId w:val="2"/>
  </w:num>
  <w:num w:numId="8" w16cid:durableId="89208506">
    <w:abstractNumId w:val="1"/>
  </w:num>
  <w:num w:numId="9" w16cid:durableId="1041515936">
    <w:abstractNumId w:val="4"/>
  </w:num>
  <w:num w:numId="10" w16cid:durableId="617299704">
    <w:abstractNumId w:val="7"/>
  </w:num>
  <w:num w:numId="11" w16cid:durableId="657080126">
    <w:abstractNumId w:val="9"/>
  </w:num>
  <w:num w:numId="12" w16cid:durableId="1274366250">
    <w:abstractNumId w:val="3"/>
  </w:num>
  <w:num w:numId="13" w16cid:durableId="1489009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2F"/>
    <w:rsid w:val="001E5086"/>
    <w:rsid w:val="002F12CB"/>
    <w:rsid w:val="004C6BA0"/>
    <w:rsid w:val="00517910"/>
    <w:rsid w:val="00520B2F"/>
    <w:rsid w:val="007E22EB"/>
    <w:rsid w:val="008371D1"/>
    <w:rsid w:val="008372C0"/>
    <w:rsid w:val="008F10BE"/>
    <w:rsid w:val="00BC4FBD"/>
    <w:rsid w:val="00DC1895"/>
    <w:rsid w:val="00DC41FB"/>
    <w:rsid w:val="00F0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760F"/>
  <w15:chartTrackingRefBased/>
  <w15:docId w15:val="{BE93ECD9-F3E0-4192-A5BC-A18BC79A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0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.langchain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lama.met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Uendi Hoxholli</dc:creator>
  <cp:keywords/>
  <dc:description/>
  <cp:lastModifiedBy>Uendi Hoxholli</cp:lastModifiedBy>
  <cp:revision>8</cp:revision>
  <dcterms:created xsi:type="dcterms:W3CDTF">2026-01-20T21:25:00Z</dcterms:created>
  <dcterms:modified xsi:type="dcterms:W3CDTF">2026-01-29T19:42:00Z</dcterms:modified>
</cp:coreProperties>
</file>