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발주 현황 보고서</w:t>
      </w:r>
    </w:p>
    <w:p>
      <w:r>
        <w:t xml:space="preserve">생성일: 2026-08-01</w:t>
      </w:r>
    </w:p>
    <w:p>
      <w:pPr>
        <w:spacing w:after="240"/>
      </w:pPr>
      <w:r>
        <w:t xml:space="preserve">대상: 전체 기간 누적</w:t>
      </w:r>
    </w:p>
    <w:p>
      <w:pPr>
        <w:pStyle w:val="Heading2"/>
      </w:pPr>
      <w:r>
        <w:t xml:space="preserve">거래처별 발주 집계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거래처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발주 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발주 합계(KRW)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SUP-01 반도체부품공급(주)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4,500,000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발주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발주번호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품목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금액(KRW)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P00001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SMPS-001 SMPS 파워모듈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4,500,000</w:t>
            </w:r>
          </w:p>
        </w:tc>
      </w:tr>
    </w:tbl>
    <w:p>
      <w:pPr>
        <w:pBdr>
          <w:top w:val="single" w:color="999999" w:sz="6" w:space="4"/>
        </w:pBdr>
        <w:spacing w:before="480"/>
      </w:pPr>
      <w:r>
        <w:rPr>
          <w:i/>
          <w:iCs/>
          <w:color w:val="666666"/>
          <w:sz w:val="18"/>
          <w:szCs w:val="18"/>
        </w:rPr>
        <w:t xml:space="preserve">odoo-purchase-report 스킬이 odoo MCP(aggregate_records)로 집계한 데이터를 docx 스킬에 위임해 생성함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2026-08-01T08:00:17.292Z</dcterms:created>
  <dcterms:modified xsi:type="dcterms:W3CDTF">2026-08-01T08:00:17.292Z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