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askui-통합-사용-매뉴얼-spec-042"/>
    <w:p>
      <w:pPr>
        <w:pStyle w:val="Heading1"/>
      </w:pPr>
      <w:r>
        <w:t xml:space="preserve">task=UI 통합 — 사용 매뉴얼 (spec 042)</w:t>
      </w:r>
    </w:p>
    <w:p>
      <w:pPr>
        <w:pStyle w:val="FirstParagraph"/>
      </w:pPr>
      <w:r>
        <w:t xml:space="preserve">BPM과 Event Modeling을</w:t>
      </w:r>
      <w:r>
        <w:t xml:space="preserve"> </w:t>
      </w:r>
      <w:r>
        <w:rPr>
          <w:b/>
          <w:bCs/>
        </w:rPr>
        <w:t xml:space="preserve">UI를 공유 앵커</w:t>
      </w:r>
      <w:r>
        <w:t xml:space="preserve">로 일관화한다. 검증 완료(라이브 재인제스천).</w:t>
      </w:r>
    </w:p>
    <w:bookmarkStart w:id="9" w:name="무엇이-바뀌었나"/>
    <w:p>
      <w:pPr>
        <w:pStyle w:val="Heading2"/>
      </w:pPr>
      <w:r>
        <w:t xml:space="preserve">1. 무엇이 바뀌었나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단일 Process 탭</w:t>
      </w:r>
      <w:r>
        <w:t xml:space="preserve"> </w:t>
      </w:r>
      <w:r>
        <w:t xml:space="preserve">— 분리됐던</w:t>
      </w:r>
      <w:r>
        <w:t xml:space="preserve"> </w:t>
      </w:r>
      <w:r>
        <w:t xml:space="preserve">‘Process’</w:t>
      </w:r>
      <w:r>
        <w:t xml:space="preserve">·</w:t>
      </w:r>
      <w:r>
        <w:t xml:space="preserve">‘Event Modeling’</w:t>
      </w:r>
      <w:r>
        <w:t xml:space="preserve"> </w:t>
      </w:r>
      <w:r>
        <w:t xml:space="preserve">탭이 하나로 합쳐지고, 상단바</w:t>
      </w:r>
      <w:r>
        <w:t xml:space="preserve"> </w:t>
      </w:r>
      <w:r>
        <w:rPr>
          <w:b/>
          <w:bCs/>
        </w:rPr>
        <w:t xml:space="preserve">[BPM] / [Event Modeling]</w:t>
      </w:r>
      <w:r>
        <w:t xml:space="preserve"> </w:t>
      </w:r>
      <w:r>
        <w:t xml:space="preserve">서브토글로 전환한다.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task=UI (인제스천)</w:t>
      </w:r>
      <w:r>
        <w:t xml:space="preserve"> </w:t>
      </w:r>
      <w:r>
        <w:t xml:space="preserve">— ES 승격 시 화면을 사람-스텝 기준으로 생성한다:</w:t>
      </w:r>
    </w:p>
    <w:p>
      <w:pPr>
        <w:pStyle w:val="Compact"/>
        <w:numPr>
          <w:ilvl w:val="1"/>
          <w:numId w:val="1002"/>
        </w:numPr>
      </w:pPr>
      <w:r>
        <w:t xml:space="preserve">사람이 조작하는</w:t>
      </w:r>
      <w:r>
        <w:t xml:space="preserve"> </w:t>
      </w:r>
      <w:r>
        <w:rPr>
          <w:b/>
          <w:bCs/>
        </w:rPr>
        <w:t xml:space="preserve">Command마다 액션 화면</w:t>
      </w:r>
      <w:r>
        <w:t xml:space="preserve">(task당 1~N개 — 한 화면 강제 아님)</w:t>
      </w:r>
    </w:p>
    <w:p>
      <w:pPr>
        <w:pStyle w:val="Compact"/>
        <w:numPr>
          <w:ilvl w:val="1"/>
          <w:numId w:val="1002"/>
        </w:numPr>
      </w:pPr>
      <w:r>
        <w:t xml:space="preserve">사용자가 보는</w:t>
      </w:r>
      <w:r>
        <w:t xml:space="preserve"> </w:t>
      </w:r>
      <w:r>
        <w:rPr>
          <w:b/>
          <w:bCs/>
        </w:rPr>
        <w:t xml:space="preserve">ReadModel마다 결과 화면</w:t>
      </w:r>
      <w:r>
        <w:t xml:space="preserve">(조회/검색 + 처리 결과 화면)</w:t>
      </w:r>
    </w:p>
    <w:p>
      <w:pPr>
        <w:pStyle w:val="Compact"/>
        <w:numPr>
          <w:ilvl w:val="1"/>
          <w:numId w:val="1002"/>
        </w:numPr>
      </w:pPr>
      <w:r>
        <w:t xml:space="preserve">시스템 전용 Command/ReadModel은 화면 없음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Modeling 형식 뷰</w:t>
      </w:r>
      <w:r>
        <w:t xml:space="preserve"> </w:t>
      </w:r>
      <w:r>
        <w:t xml:space="preserve">— task 포함요소를</w:t>
      </w:r>
      <w:r>
        <w:t xml:space="preserve"> </w:t>
      </w:r>
      <w:r>
        <w:rPr>
          <w:b/>
          <w:bCs/>
        </w:rPr>
        <w:t xml:space="preserve">가로 레인</w:t>
      </w:r>
      <w:r>
        <w:t xml:space="preserve"> </w:t>
      </w:r>
      <w:r>
        <w:rPr>
          <w:rStyle w:val="VerbatimChar"/>
        </w:rPr>
        <w:t xml:space="preserve">UI(액션)→Command→Event→ReadModel→UI(결과)</w:t>
      </w:r>
      <w:r>
        <w:t xml:space="preserve"> </w:t>
      </w:r>
      <w:r>
        <w:t xml:space="preserve">로 표시.</w:t>
      </w:r>
    </w:p>
    <w:bookmarkEnd w:id="9"/>
    <w:bookmarkStart w:id="16" w:name="단일-process-탭-토글-us1"/>
    <w:p>
      <w:pPr>
        <w:pStyle w:val="Heading2"/>
      </w:pPr>
      <w:r>
        <w:t xml:space="preserve">2. 단일 Process 탭 + 토글 (US1)</w:t>
      </w:r>
    </w:p>
    <w:p>
      <w:pPr>
        <w:pStyle w:val="FirstParagraph"/>
      </w:pPr>
      <w:r>
        <w:rPr>
          <w:rStyle w:val="VerbatimChar"/>
        </w:rPr>
        <w:t xml:space="preserve">Process</w:t>
      </w:r>
      <w:r>
        <w:t xml:space="preserve"> </w:t>
      </w:r>
      <w:r>
        <w:t xml:space="preserve">탭 상단바에</w:t>
      </w:r>
      <w:r>
        <w:t xml:space="preserve"> </w:t>
      </w:r>
      <w:r>
        <w:rPr>
          <w:b/>
          <w:bCs/>
        </w:rPr>
        <w:t xml:space="preserve">[BPM] / [Event Modeling]</w:t>
      </w:r>
      <w:r>
        <w:t xml:space="preserve"> </w:t>
      </w:r>
      <w:r>
        <w:t xml:space="preserve">서브토글이 있다(독립</w:t>
      </w:r>
      <w:r>
        <w:t xml:space="preserve"> </w:t>
      </w:r>
      <w:r>
        <w:t xml:space="preserve">‘Event Modeling’</w:t>
      </w:r>
      <w:r>
        <w:t xml:space="preserve"> </w:t>
      </w:r>
      <w:r>
        <w:t xml:space="preserve">탭은 제거). 서브토글은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을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(BPM)⇄</w:t>
      </w:r>
      <w:r>
        <w:rPr>
          <w:rStyle w:val="VerbatimChar"/>
        </w:rPr>
        <w:t xml:space="preserve">Event Modeling</w:t>
      </w:r>
      <w:r>
        <w:t xml:space="preserve">로 바꾸므로 —</w:t>
      </w:r>
      <w:r>
        <w:t xml:space="preserve"> </w:t>
      </w:r>
      <w:r>
        <w:rPr>
          <w:b/>
          <w:bCs/>
        </w:rPr>
        <w:t xml:space="preserve">네비게이터·캔버스·상단바 상태·ES 생성 버튼</w:t>
      </w:r>
      <w:r>
        <w:t xml:space="preserve"> </w:t>
      </w:r>
      <w:r>
        <w:t xml:space="preserve">등 activeTab 기준 동작이</w:t>
      </w:r>
      <w:r>
        <w:t xml:space="preserve"> </w:t>
      </w:r>
      <w:r>
        <w:rPr>
          <w:b/>
          <w:bCs/>
        </w:rPr>
        <w:t xml:space="preserve">모두 함께 전환</w:t>
      </w:r>
      <w:r>
        <w:t xml:space="preserve">된다(App/TopBar 레벨 처리).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상단 탭(독립 EM 탭 없음)·BPM 뷰" title="" id="11" name="Picture"/>
            <a:graphic>
              <a:graphicData uri="http://schemas.openxmlformats.org/drawingml/2006/picture">
                <pic:pic>
                  <pic:nvPicPr>
                    <pic:cNvPr descr="screenshots/02_process_bp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333750"/>
            <wp:effectExtent b="0" l="0" r="0" t="0"/>
            <wp:docPr descr="Event Modeling 토글 — 네비게이터·캔버스 동반 전환" title="" id="14" name="Picture"/>
            <a:graphic>
              <a:graphicData uri="http://schemas.openxmlformats.org/drawingml/2006/picture">
                <pic:pic>
                  <pic:nvPicPr>
                    <pic:cNvPr descr="screenshots/03_process_e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taskui-인제스천-us2us3-검증됨"/>
    <w:p>
      <w:pPr>
        <w:pStyle w:val="Heading2"/>
      </w:pPr>
      <w:r>
        <w:t xml:space="preserve">3. task=UI 인제스천 (US2/US3) — ✅ 검증됨</w:t>
      </w:r>
    </w:p>
    <w:p>
      <w:pPr>
        <w:pStyle w:val="FirstParagraph"/>
      </w:pPr>
      <w:hyperlink r:id="rId17">
        <w:r>
          <w:rPr>
            <w:rStyle w:val="Hyperlink"/>
          </w:rPr>
          <w:t xml:space="preserve">ui_wireframes.py</w:t>
        </w:r>
      </w:hyperlink>
      <w:r>
        <w:t xml:space="preserve"> </w:t>
      </w:r>
      <w:r>
        <w:t xml:space="preserve">+</w:t>
      </w:r>
      <w:r>
        <w:t xml:space="preserve"> </w:t>
      </w:r>
      <w:hyperlink r:id="rId18">
        <w:r>
          <w:rPr>
            <w:rStyle w:val="Hyperlink"/>
          </w:rPr>
          <w:t xml:space="preserve">task_ui_helpers.py</w:t>
        </w:r>
      </w:hyperlink>
      <w:r>
        <w:t xml:space="preserve">(신규).</w:t>
      </w:r>
      <w:r>
        <w:t xml:space="preserve"> </w:t>
      </w:r>
      <w:r>
        <w:rPr>
          <w:b/>
          <w:bCs/>
        </w:rPr>
        <w:t xml:space="preserve">하이브리드 인제스천 한정</w:t>
      </w:r>
      <w:r>
        <w:t xml:space="preserve">(일반 워크플로우는 기존 동작, 가드).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액션 화면(Command)</w:t>
      </w:r>
      <w:r>
        <w:t xml:space="preserve">: policy-invoked(=시스템) Command를 제외한</w:t>
      </w:r>
      <w:r>
        <w:t xml:space="preserve"> </w:t>
      </w:r>
      <w:r>
        <w:rPr>
          <w:b/>
          <w:bCs/>
        </w:rPr>
        <w:t xml:space="preserve">사람-조작 Command마다 UI 1개</w:t>
      </w:r>
      <w:r>
        <w:t xml:space="preserve">. 한 task에 사람 스텝이 여럿이면 화면도 여럿(1~N).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결과 화면(ReadModel)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classify_readmodel</w:t>
      </w:r>
      <w:r>
        <w:t xml:space="preserve">이</w:t>
      </w:r>
      <w:r>
        <w:t xml:space="preserve"> </w:t>
      </w:r>
      <w:r>
        <w:rPr>
          <w:b/>
          <w:bCs/>
        </w:rPr>
        <w:t xml:space="preserve">screen / inline / system</w:t>
      </w:r>
      <w:r>
        <w:t xml:space="preserve"> </w:t>
      </w:r>
      <w:r>
        <w:t xml:space="preserve">3분류 —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screen</w:t>
      </w:r>
      <w:r>
        <w:t xml:space="preserve">(조회·검색</w:t>
      </w:r>
      <w:r>
        <w:t xml:space="preserve"> </w:t>
      </w:r>
      <w:r>
        <w:rPr>
          <w:b/>
          <w:bCs/>
        </w:rPr>
        <w:t xml:space="preserve">또는 처리 결과 화면</w:t>
      </w:r>
      <w:r>
        <w:t xml:space="preserve">) →</w:t>
      </w:r>
      <w:r>
        <w:t xml:space="preserve"> </w:t>
      </w:r>
      <w:r>
        <w:rPr>
          <w:b/>
          <w:bCs/>
        </w:rPr>
        <w:t xml:space="preserve">자체 결과 UI 생성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inline</w:t>
      </w:r>
      <w:r>
        <w:t xml:space="preserve">(다른 화면에 데이터로만 박힘) → 소비 화면에</w:t>
      </w:r>
      <w:r>
        <w:t xml:space="preserve"> </w:t>
      </w:r>
      <w:r>
        <w:rPr>
          <w:rStyle w:val="VerbatimChar"/>
        </w:rPr>
        <w:t xml:space="preserve">ATTACHED_TO {role:'display'}</w:t>
      </w:r>
      <w:r>
        <w:t xml:space="preserve">로 부착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system</w:t>
      </w:r>
      <w:r>
        <w:t xml:space="preserve">(내부 전용) → 화면 없음</w:t>
      </w:r>
    </w:p>
    <w:p>
      <w:pPr>
        <w:pStyle w:val="Compact"/>
        <w:numPr>
          <w:ilvl w:val="1"/>
          <w:numId w:val="1004"/>
        </w:numPr>
      </w:pPr>
      <w:r>
        <w:t xml:space="preserve">불확실하면 보수적으로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(사용자가 보는 결과 누락 방지)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A2A BPM·Command/Event의 task 귀속 불변.</w:t>
      </w:r>
      <w:r>
        <w:t xml:space="preserve"> </w:t>
      </w:r>
      <w:r>
        <w:rPr>
          <w:b/>
          <w:bCs/>
        </w:rPr>
        <w:t xml:space="preserve">신규 Neo4j 영속 라벨/관계 0</w:t>
      </w:r>
      <w:r>
        <w:t xml:space="preserve">(</w:t>
      </w:r>
      <w:r>
        <w:rPr>
          <w:rStyle w:val="VerbatimChar"/>
        </w:rPr>
        <w:t xml:space="preserve">ATTACHED_TO.role</w:t>
      </w:r>
      <w:r>
        <w:t xml:space="preserve"> </w:t>
      </w:r>
      <w:r>
        <w:t xml:space="preserve">속성만).</w:t>
      </w:r>
    </w:p>
    <w:bookmarkStart w:id="19" w:name="before-after-baseline.json-after3.json"/>
    <w:p>
      <w:pPr>
        <w:pStyle w:val="Heading3"/>
      </w:pPr>
      <w:r>
        <w:t xml:space="preserve">Before → After (baseline.json → after3.json)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측정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재인제스천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task당 UI 분포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{0:1, 1:17, 2:1}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{0:3, 1:12, 2:4}</w:t>
            </w:r>
            <w:r>
              <w:t xml:space="preserve"> </w:t>
            </w:r>
            <w:r>
              <w:t xml:space="preserve">(1~N)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총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30 (액션 19 + 결과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ReadModel 자체 결과 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/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042 신규 영속 라벨/관계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lockText"/>
      </w:pPr>
      <w:r>
        <w:t xml:space="preserve">ReadModel display 부착은 처음</w:t>
      </w:r>
      <w:r>
        <w:t xml:space="preserve"> </w:t>
      </w:r>
      <w:r>
        <w:rPr>
          <w:rStyle w:val="VerbatimChar"/>
        </w:rPr>
        <w:t xml:space="preserve">PROMOTED_TO</w:t>
      </w:r>
      <w:r>
        <w:t xml:space="preserve">(후처리 훅=ui_wireframes 이후 생성) 경로라 단계 시점에 0건이었다 →</w:t>
      </w:r>
      <w:r>
        <w:t xml:space="preserve"> </w:t>
      </w:r>
      <w:r>
        <w:rPr>
          <w:rStyle w:val="VerbatimChar"/>
        </w:rPr>
        <w:t xml:space="preserve">rm→CQRS→Event←EMITS←Command←ATTACHED_TO←UI</w:t>
      </w:r>
      <w:r>
        <w:t xml:space="preserve"> </w:t>
      </w:r>
      <w:r>
        <w:t xml:space="preserve">경로(CQRS=phase06, command-UI=phase11)로 수정해 in-phase 동작. 이번 run은 11개 모두</w:t>
      </w:r>
      <w:r>
        <w:t xml:space="preserve"> </w:t>
      </w:r>
      <w:r>
        <w:rPr>
          <w:rStyle w:val="VerbatimChar"/>
        </w:rPr>
        <w:t xml:space="preserve">screen</w:t>
      </w:r>
      <w:r>
        <w:t xml:space="preserve">이라 결과 UI로 생성됨.</w:t>
      </w:r>
    </w:p>
    <w:bookmarkEnd w:id="19"/>
    <w:bookmarkEnd w:id="20"/>
    <w:bookmarkStart w:id="24" w:name="event-modeling-형식-레인-us4-검증됨"/>
    <w:p>
      <w:pPr>
        <w:pStyle w:val="Heading2"/>
      </w:pPr>
      <w:r>
        <w:t xml:space="preserve">4. Event Modeling 형식 레인 (US4) — ✅ 검증됨</w:t>
      </w:r>
    </w:p>
    <w:p>
      <w:pPr>
        <w:pStyle w:val="FirstParagraph"/>
      </w:pPr>
      <w:r>
        <w:t xml:space="preserve">BPM task 더블클릭 → 인스펙터</w:t>
      </w:r>
      <w:r>
        <w:t xml:space="preserve"> </w:t>
      </w:r>
      <w:r>
        <w:rPr>
          <w:b/>
          <w:bCs/>
        </w:rPr>
        <w:t xml:space="preserve">“포함 요소”</w:t>
      </w:r>
      <w:r>
        <w:t xml:space="preserve"> </w:t>
      </w:r>
      <w:r>
        <w:t xml:space="preserve">→ 모달이</w:t>
      </w:r>
      <w:r>
        <w:t xml:space="preserve"> </w:t>
      </w:r>
      <w:r>
        <w:rPr>
          <w:b/>
          <w:bCs/>
        </w:rPr>
        <w:t xml:space="preserve">가로 레인</w:t>
      </w:r>
      <w:r>
        <w:t xml:space="preserve">으로</w:t>
      </w:r>
      <w:r>
        <w:t xml:space="preserve"> </w:t>
      </w:r>
      <w:r>
        <w:rPr>
          <w:rStyle w:val="VerbatimChar"/>
        </w:rPr>
        <w:t xml:space="preserve">UI(액션)→Command→Event→ReadModel→UI(결과)</w:t>
      </w:r>
      <w:r>
        <w:t xml:space="preserve">를 보여준다. 결과 UI는 ReadModel 다음</w:t>
      </w:r>
      <w:r>
        <w:t xml:space="preserve"> </w:t>
      </w:r>
      <w:r>
        <w:rPr>
          <w:b/>
          <w:bCs/>
        </w:rPr>
        <w:t xml:space="preserve">맨 오른쪽</w:t>
      </w:r>
      <w:r>
        <w:t xml:space="preserve">에 배치. requirements 탭 설계-궤적(컬럼 그래프)은 불변.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M 레인 — 액션 UI ~ 결과 UI 전체 흐름" title="" id="22" name="Picture"/>
            <a:graphic>
              <a:graphicData uri="http://schemas.openxmlformats.org/drawingml/2006/picture">
                <pic:pic>
                  <pic:nvPicPr>
                    <pic:cNvPr descr="screenshots/04_em_lane_mod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 레인 — 액션 UI ~ 결과 UI 전체 흐름</w:t>
      </w:r>
    </w:p>
    <w:p>
      <w:pPr>
        <w:pStyle w:val="BlockText"/>
      </w:pPr>
      <w:r>
        <w:t xml:space="preserve">백엔드 trace:</w:t>
      </w:r>
      <w:r>
        <w:t xml:space="preserve"> </w:t>
      </w:r>
      <w:r>
        <w:rPr>
          <w:rStyle w:val="VerbatimChar"/>
        </w:rPr>
        <w:t xml:space="preserve">_expand_trace</w:t>
      </w:r>
      <w:r>
        <w:t xml:space="preserve">에 ReadModel(</w:t>
      </w:r>
      <w:r>
        <w:rPr>
          <w:rStyle w:val="VerbatimChar"/>
        </w:rPr>
        <w:t xml:space="preserve">FEEDS</w:t>
      </w:r>
      <w:r>
        <w:t xml:space="preserve">) + 결과 UI(</w:t>
      </w:r>
      <w:r>
        <w:rPr>
          <w:rStyle w:val="VerbatimChar"/>
        </w:rPr>
        <w:t xml:space="preserve">RESULT_UI</w:t>
      </w:r>
      <w:r>
        <w:t xml:space="preserve">/</w:t>
      </w:r>
      <w:r>
        <w:rPr>
          <w:rStyle w:val="VerbatimChar"/>
        </w:rPr>
        <w:t xml:space="preserve">DISPLAYED_ON</w:t>
      </w:r>
      <w:r>
        <w:t xml:space="preserve">, 응답 전용·비영속) 확장. task 포함 관계는</w:t>
      </w:r>
      <w:r>
        <w:t xml:space="preserve"> </w:t>
      </w:r>
      <w:r>
        <w:rPr>
          <w:b/>
          <w:bCs/>
        </w:rPr>
        <w:t xml:space="preserve">시작점 UI(액션)에서 흐름</w:t>
      </w:r>
      <w:r>
        <w:t xml:space="preserve">으로 결정되므로 결과 UI도 같은 task에 자연 포함.</w:t>
      </w:r>
    </w:p>
    <w:bookmarkEnd w:id="24"/>
    <w:bookmarkStart w:id="29" w:name="es-승격-모달-캐시-토글"/>
    <w:p>
      <w:pPr>
        <w:pStyle w:val="Heading2"/>
      </w:pPr>
      <w:r>
        <w:t xml:space="preserve">5. ES 승격 모달 캐시 토글</w:t>
      </w:r>
    </w:p>
    <w:p>
      <w:pPr>
        <w:pStyle w:val="FirstParagraph"/>
      </w:pPr>
      <w:r>
        <w:t xml:space="preserve">재생성 시</w:t>
      </w:r>
      <w:r>
        <w:t xml:space="preserve"> </w:t>
      </w:r>
      <w:r>
        <w:rPr>
          <w:b/>
          <w:bCs/>
        </w:rPr>
        <w:t xml:space="preserve">LLM 캐시가 켜져 있으면 동일 결과만</w:t>
      </w:r>
      <w:r>
        <w:t xml:space="preserve"> </w:t>
      </w:r>
      <w:r>
        <w:t xml:space="preserve">나온다. ES 승격 모달(</w:t>
      </w:r>
      <w:hyperlink r:id="rId25">
        <w:r>
          <w:rPr>
            <w:rStyle w:val="Hyperlink"/>
          </w:rPr>
          <w:t xml:space="preserve">PromoteToEsModal.vue</w:t>
        </w:r>
      </w:hyperlink>
      <w:r>
        <w:t xml:space="preserve">)에</w:t>
      </w:r>
      <w:r>
        <w:t xml:space="preserve"> </w:t>
      </w:r>
      <w:r>
        <w:rPr>
          <w:b/>
          <w:bCs/>
        </w:rPr>
        <w:t xml:space="preserve">[켜짐]/[꺼짐]</w:t>
      </w:r>
      <w:r>
        <w:t xml:space="preserve"> </w:t>
      </w:r>
      <w:r>
        <w:t xml:space="preserve">토글 추가(전역</w:t>
      </w:r>
      <w:r>
        <w:t xml:space="preserve"> </w:t>
      </w:r>
      <w:r>
        <w:rPr>
          <w:rStyle w:val="VerbatimChar"/>
        </w:rPr>
        <w:t xml:space="preserve">/api/ingest/cache/*</w:t>
      </w:r>
      <w:r>
        <w:t xml:space="preserve">, 문서 업로드와 공유). 코드 변경 후 재생성 검증 시</w:t>
      </w:r>
      <w:r>
        <w:t xml:space="preserve"> </w:t>
      </w:r>
      <w:r>
        <w:rPr>
          <w:b/>
          <w:bCs/>
        </w:rPr>
        <w:t xml:space="preserve">꺼짐</w:t>
      </w:r>
      <w:r>
        <w:t xml:space="preserve">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ES 승격 모달 — LLM 캐시 토글" title="" id="27" name="Picture"/>
            <a:graphic>
              <a:graphicData uri="http://schemas.openxmlformats.org/drawingml/2006/picture">
                <pic:pic>
                  <pic:nvPicPr>
                    <pic:cNvPr descr="screenshots/05_promote_cache_toggl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 승격 모달 — LLM 캐시 토글</w:t>
      </w:r>
    </w:p>
    <w:bookmarkEnd w:id="29"/>
    <w:bookmarkStart w:id="30" w:name="검증-방법"/>
    <w:p>
      <w:pPr>
        <w:pStyle w:val="Heading2"/>
      </w:pPr>
      <w:r>
        <w:t xml:space="preserve">6. 검증 방법</w:t>
      </w:r>
    </w:p>
    <w:p>
      <w:pPr>
        <w:pStyle w:val="SourceCode"/>
      </w:pPr>
      <w:r>
        <w:rPr>
          <w:rStyle w:val="CommentTok"/>
        </w:rPr>
        <w:t xml:space="preserve"># 단위·계약 테스트 (DB 불필요)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api/features/ingestion/workflow/tests/test_task_ui_invariant.py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api/features/canvas_graph/tests/test_bpm_task_trace.py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api/features/requirements/tests/test_design_trace_refactor.py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재인제스천 정합 (캐시 OFF로 ES 재생성 후)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specs/042-task-ui-unification/manual/check_task_ui.py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after.json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specs/042-task-ui-unification/manual/baseline.json after.json</w:t>
      </w:r>
      <w:r>
        <w:br/>
      </w:r>
      <w:r>
        <w:rPr>
          <w:rStyle w:val="CommentTok"/>
        </w:rPr>
        <w:t xml:space="preserve">#  → task당 UI 1~N, ReadModel ui_screen↑, labels/relationship_types 불변(신규 0)</w:t>
      </w:r>
      <w:r>
        <w:br/>
      </w:r>
      <w:r>
        <w:br/>
      </w:r>
      <w:r>
        <w:rPr>
          <w:rStyle w:val="CommentTok"/>
        </w:rPr>
        <w:t xml:space="preserve"># Playwright (탭 토글·EM 레인·캐시 토글)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specs/042-task-ui-unification/manual/artifacts</w:t>
      </w:r>
      <w:r>
        <w:br/>
      </w:r>
      <w:r>
        <w:rPr>
          <w:rStyle w:val="VariableTok"/>
        </w:rPr>
        <w:t xml:space="preserve">HYBRID_SESSION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npx </w:t>
      </w:r>
      <w:r>
        <w:rPr>
          <w:rStyle w:val="ExtensionTok"/>
        </w:rPr>
        <w:t xml:space="preserve">playwright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playwright.config.ts</w:t>
      </w:r>
    </w:p>
    <w:bookmarkEnd w:id="30"/>
    <w:bookmarkStart w:id="31" w:name="요약"/>
    <w:p>
      <w:pPr>
        <w:pStyle w:val="Heading2"/>
      </w:pPr>
      <w:r>
        <w:t xml:space="preserve">7.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Process 탭 + BPM⇄EM 토글(네비/캔버스 동반 전환)</w:t>
            </w:r>
          </w:p>
        </w:tc>
        <w:tc>
          <w:tcPr/>
          <w:p>
            <w:pPr>
              <w:pStyle w:val="Compact"/>
            </w:pPr>
            <w:r>
              <w:t xml:space="preserve">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액션 화면: 사람 Command마다 UI(task당 1~N)</w:t>
            </w:r>
          </w:p>
        </w:tc>
        <w:tc>
          <w:tcPr/>
          <w:p>
            <w:pPr>
              <w:pStyle w:val="Compact"/>
            </w:pPr>
            <w:r>
              <w:t xml:space="preserve">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화면: 사용자 ReadModel마다 결과 UI(11/11)</w:t>
            </w:r>
          </w:p>
        </w:tc>
        <w:tc>
          <w:tcPr/>
          <w:p>
            <w:pPr>
              <w:pStyle w:val="Compact"/>
            </w:pPr>
            <w:r>
              <w:t xml:space="preserve">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 레인:</w:t>
            </w:r>
            <w:r>
              <w:t xml:space="preserve"> </w:t>
            </w:r>
            <w:r>
              <w:rPr>
                <w:rStyle w:val="VerbatimChar"/>
              </w:rPr>
              <w:t xml:space="preserve">UI→Command→Event→ReadModel→UI(결과)</w:t>
            </w:r>
          </w:p>
        </w:tc>
        <w:tc>
          <w:tcPr/>
          <w:p>
            <w:pPr>
              <w:pStyle w:val="Compact"/>
            </w:pPr>
            <w:r>
              <w:t xml:space="preserve">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승격 모달 캐시 토글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Neo4j 영속 라벨/관계</w:t>
            </w:r>
          </w:p>
        </w:tc>
        <w:tc>
          <w:tcPr/>
          <w:p>
            <w:pPr>
              <w:pStyle w:val="Compact"/>
            </w:pPr>
            <w:r>
              <w:t xml:space="preserve">0 (role 속성만)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 BPM / Command·Event task귀속</w:t>
            </w:r>
          </w:p>
        </w:tc>
        <w:tc>
          <w:tcPr/>
          <w:p>
            <w:pPr>
              <w:pStyle w:val="Compact"/>
            </w:pPr>
            <w:r>
              <w:t xml:space="preserve">불변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hyperlink" Id="rId18" Target="../../api/features/ingestion/workflow/phases/task_ui_helpers.py" TargetMode="External" /><Relationship Type="http://schemas.openxmlformats.org/officeDocument/2006/relationships/hyperlink" Id="rId17" Target="../../api/features/ingestion/workflow/phases/ui_wireframes.py" TargetMode="External" /><Relationship Type="http://schemas.openxmlformats.org/officeDocument/2006/relationships/hyperlink" Id="rId25" Target="../../frontend/src/features/canvas/ui/PromoteToEsModal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../api/features/ingestion/workflow/phases/task_ui_helpers.py" TargetMode="External" /><Relationship Type="http://schemas.openxmlformats.org/officeDocument/2006/relationships/hyperlink" Id="rId17" Target="../../api/features/ingestion/workflow/phases/ui_wireframes.py" TargetMode="External" /><Relationship Type="http://schemas.openxmlformats.org/officeDocument/2006/relationships/hyperlink" Id="rId25" Target="../../frontend/src/features/canvas/ui/PromoteToEsModal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2026-06-12T01:17:51Z</dcterms:created>
  <dcterms:modified xsi:type="dcterms:W3CDTF">2026-06-12T01:17:51Z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