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80"/>
        <w:jc w:val="center"/>
      </w:pPr>
      <w:r>
        <w:rPr>
          <w:b/>
          <w:i w:val="0"/>
          <w:color w:val="1A1A2E"/>
          <w:sz w:val="60"/>
        </w:rPr>
        <w:t>무인 기업 운영 사례</w:t>
      </w:r>
    </w:p>
    <w:p>
      <w:pPr>
        <w:spacing w:after="360"/>
        <w:jc w:val="center"/>
      </w:pPr>
      <w:r>
        <w:rPr>
          <w:b/>
          <w:i w:val="0"/>
          <w:color w:val="7C4DBC"/>
          <w:sz w:val="34"/>
        </w:rPr>
        <w:t>AI 에이전트 스킬로 운영되는 기업 홈페이지</w:t>
      </w:r>
    </w:p>
    <w:p>
      <w:pPr>
        <w:spacing w:after="800"/>
        <w:jc w:val="center"/>
      </w:pPr>
      <w:r>
        <w:rPr>
          <w:b w:val="0"/>
          <w:i w:val="0"/>
          <w:color w:val="555566"/>
          <w:sz w:val="23"/>
        </w:rPr>
        <w:t>Claude Code 스킬(SKILL.md) 5종 · 자동 훅 2종 · 헬퍼 스크립트 5종으로</w:t>
        <w:br/>
        <w:t>제품 페이지 신설 · 블로그 발행 · 브랜드 자산 정리 · SEO · 뉴스레터를 무인화한 uEngine 사례</w:t>
      </w:r>
    </w:p>
    <w:p/>
    <w:p/>
    <w:p/>
    <w:p/>
    <w:p/>
    <w:p/>
    <w:p/>
    <w:p/>
    <w:p/>
    <w:p/>
    <w:p>
      <w:pPr>
        <w:spacing w:after="40"/>
        <w:jc w:val="center"/>
      </w:pPr>
      <w:r>
        <w:rPr>
          <w:b w:val="0"/>
          <w:i w:val="0"/>
          <w:sz w:val="21"/>
        </w:rPr>
        <w:t>대상 사이트  www.uengine.org (uengine-new.github.io)</w:t>
      </w:r>
    </w:p>
    <w:p>
      <w:pPr>
        <w:spacing w:after="40"/>
        <w:jc w:val="center"/>
      </w:pPr>
      <w:r>
        <w:rPr>
          <w:b w:val="0"/>
          <w:i w:val="0"/>
          <w:sz w:val="21"/>
        </w:rPr>
        <w:t>작성일  2026년 09월 06일</w:t>
      </w:r>
    </w:p>
    <w:p>
      <w:pPr>
        <w:jc w:val="center"/>
      </w:pPr>
      <w:r>
        <w:rPr>
          <w:b w:val="0"/>
          <w:i w:val="0"/>
          <w:sz w:val="21"/>
        </w:rPr>
        <w:t>유엔진솔루션즈 (uEngine Solutions)</w:t>
      </w:r>
    </w:p>
    <w:p>
      <w:r>
        <w:br w:type="page"/>
      </w:r>
    </w:p>
    <w:p>
      <w:pPr>
        <w:pStyle w:val="Heading1"/>
      </w:pPr>
      <w:r>
        <w:t>목차</w:t>
      </w:r>
    </w:p>
    <w:p>
      <w:pPr>
        <w:spacing w:after="40"/>
      </w:pPr>
      <w:r>
        <w:rPr>
          <w:b w:val="0"/>
          <w:i w:val="0"/>
        </w:rPr>
        <w:t>1. 요약 — 무엇을 무인화했는가</w:t>
      </w:r>
    </w:p>
    <w:p>
      <w:pPr>
        <w:spacing w:after="40"/>
      </w:pPr>
      <w:r>
        <w:rPr>
          <w:b w:val="0"/>
          <w:i w:val="0"/>
        </w:rPr>
        <w:t>2. 배경 — 왜 사람이 운영하기 어려웠는가</w:t>
      </w:r>
    </w:p>
    <w:p>
      <w:pPr>
        <w:spacing w:after="40"/>
      </w:pPr>
      <w:r>
        <w:rPr>
          <w:b w:val="0"/>
          <w:i w:val="0"/>
        </w:rPr>
        <w:t>3. 전체 아키텍처</w:t>
      </w:r>
    </w:p>
    <w:p>
      <w:pPr>
        <w:spacing w:after="40"/>
      </w:pPr>
      <w:r>
        <w:rPr>
          <w:b w:val="0"/>
          <w:i w:val="0"/>
        </w:rPr>
        <w:t>4. 엔드투엔드 운영 프로세스</w:t>
      </w:r>
    </w:p>
    <w:p>
      <w:pPr>
        <w:spacing w:after="40"/>
      </w:pPr>
      <w:r>
        <w:rPr>
          <w:b w:val="0"/>
          <w:i w:val="0"/>
        </w:rPr>
        <w:t>5. 스킬별 상세</w:t>
      </w:r>
    </w:p>
    <w:p>
      <w:pPr>
        <w:spacing w:after="40"/>
      </w:pPr>
      <w:r>
        <w:rPr>
          <w:b w:val="0"/>
          <w:i w:val="0"/>
        </w:rPr>
        <w:t xml:space="preserve">   5.1 add-product-menu — 유튜브 영상 하나로 제품 메뉴 신설</w:t>
      </w:r>
    </w:p>
    <w:p>
      <w:pPr>
        <w:spacing w:after="40"/>
      </w:pPr>
      <w:r>
        <w:rPr>
          <w:b w:val="0"/>
          <w:i w:val="0"/>
        </w:rPr>
        <w:t xml:space="preserve">   5.2 add-blog-post — 소스 문서를 블로그 글로</w:t>
      </w:r>
    </w:p>
    <w:p>
      <w:pPr>
        <w:spacing w:after="40"/>
      </w:pPr>
      <w:r>
        <w:rPr>
          <w:b w:val="0"/>
          <w:i w:val="0"/>
        </w:rPr>
        <w:t xml:space="preserve">   5.3 doc-inbox-rebrand — 외부 도구 산출물의 브랜드 재정리</w:t>
      </w:r>
    </w:p>
    <w:p>
      <w:pPr>
        <w:spacing w:after="40"/>
      </w:pPr>
      <w:r>
        <w:rPr>
          <w:b w:val="0"/>
          <w:i w:val="0"/>
        </w:rPr>
        <w:t xml:space="preserve">   5.4 seo-optimize — 레지스트리 기반 SEO 일괄 관리</w:t>
      </w:r>
    </w:p>
    <w:p>
      <w:pPr>
        <w:spacing w:after="40"/>
      </w:pPr>
      <w:r>
        <w:rPr>
          <w:b w:val="0"/>
          <w:i w:val="0"/>
        </w:rPr>
        <w:t xml:space="preserve">   5.5 newsletter — 커밋 이력으로 만드는 이메일 뉴스레터</w:t>
      </w:r>
    </w:p>
    <w:p>
      <w:pPr>
        <w:spacing w:after="40"/>
      </w:pPr>
      <w:r>
        <w:rPr>
          <w:b w:val="0"/>
          <w:i w:val="0"/>
        </w:rPr>
        <w:t>6. 횡단 설계 — 상태·훅·검증·안전장치</w:t>
      </w:r>
    </w:p>
    <w:p>
      <w:pPr>
        <w:spacing w:after="40"/>
      </w:pPr>
      <w:r>
        <w:rPr>
          <w:b w:val="0"/>
          <w:i w:val="0"/>
        </w:rPr>
        <w:t>7. 책임 분담 — 사람·AI·코드</w:t>
      </w:r>
    </w:p>
    <w:p>
      <w:pPr>
        <w:spacing w:after="40"/>
      </w:pPr>
      <w:r>
        <w:rPr>
          <w:b w:val="0"/>
          <w:i w:val="0"/>
        </w:rPr>
        <w:t>8. 무인 운영에서 얻은 설계 원칙</w:t>
      </w:r>
    </w:p>
    <w:p>
      <w:pPr>
        <w:spacing w:after="40"/>
      </w:pPr>
      <w:r>
        <w:rPr>
          <w:b w:val="0"/>
          <w:i w:val="0"/>
        </w:rPr>
        <w:t>부록 A. 스킬 파일 구조 · 트리거 문구</w:t>
      </w:r>
    </w:p>
    <w:p>
      <w:pPr>
        <w:spacing w:after="40"/>
      </w:pPr>
      <w:r>
        <w:rPr>
          <w:b w:val="0"/>
          <w:i w:val="0"/>
        </w:rPr>
        <w:t>부록 B. 다이어그램 Mermaid 소스</w:t>
      </w:r>
    </w:p>
    <w:p>
      <w:r>
        <w:br w:type="page"/>
      </w:r>
    </w:p>
    <w:p>
      <w:pPr>
        <w:pStyle w:val="Heading1"/>
      </w:pPr>
      <w:r>
        <w:t>1. 요약 — 무엇을 무인화했는가</w:t>
      </w:r>
    </w:p>
    <w:p>
      <w:r>
        <w:rPr>
          <w:b w:val="0"/>
          <w:i w:val="0"/>
        </w:rPr>
        <w:t>uEngine 홈페이지는 정적 HTML 55개 이상으로 구성된 사이트다. 제품이 늘어날 때마다 상세 페이지를 만들고, 33개 이상의 페이지에 복제된 상단 메뉴와 푸터를 일괄 수정하고, 메인 스플래시 슬라이드와 SEO 메타·사이트맵을 갱신하고, 정기적으로 뉴스레터를 발행해야 했다. 이 문서는 그 운영 업무를 Claude Code의 스킬(Skill) 체계로 정의해 사람이 소스 하나만 던져 넣으면 나머지가 완결되는 구조로 바꾼 사례를 소개한다.</w:t>
      </w:r>
    </w:p>
    <w:p>
      <w:r>
        <w:rPr>
          <w:b w:val="0"/>
          <w:i w:val="0"/>
        </w:rPr>
        <w:t>스킬은 .claude/skills/&lt;이름&gt;/SKILL.md 에 적힌 운영 절차서다. 사람이 자연어로 요청하면 AI 에이전트가 해당 절차서를 읽어 그대로 수행하고, 반복적이거나 결정적이어야 하는 부분은 함께 둔 파이썬 헬퍼 스크립트가 담당한다. 페이지가 저장되거나 응답이 끝날 때 자동으로 실행되는 훅(hook)이 SEO 처리를 강제하므로 빠뜨릴 수 없다.</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1814"/>
            <w:shd w:val="clear" w:color="auto" w:fill="1A1A2E"/>
          </w:tcPr>
          <w:p>
            <w:r/>
            <w:r>
              <w:rPr>
                <w:b/>
                <w:color w:val="FFFFFF"/>
                <w:sz w:val="19"/>
              </w:rPr>
              <w:t>운영 업무</w:t>
            </w:r>
          </w:p>
        </w:tc>
        <w:tc>
          <w:tcPr>
            <w:tcW w:type="dxa" w:w="2041"/>
            <w:shd w:val="clear" w:color="auto" w:fill="1A1A2E"/>
          </w:tcPr>
          <w:p>
            <w:r/>
            <w:r>
              <w:rPr>
                <w:b/>
                <w:color w:val="FFFFFF"/>
                <w:sz w:val="19"/>
              </w:rPr>
              <w:t>사람의 입력</w:t>
            </w:r>
          </w:p>
        </w:tc>
        <w:tc>
          <w:tcPr>
            <w:tcW w:type="dxa" w:w="1814"/>
            <w:shd w:val="clear" w:color="auto" w:fill="1A1A2E"/>
          </w:tcPr>
          <w:p>
            <w:r/>
            <w:r>
              <w:rPr>
                <w:b/>
                <w:color w:val="FFFFFF"/>
                <w:sz w:val="19"/>
              </w:rPr>
              <w:t>스킬</w:t>
            </w:r>
          </w:p>
        </w:tc>
        <w:tc>
          <w:tcPr>
            <w:tcW w:type="dxa" w:w="3742"/>
            <w:shd w:val="clear" w:color="auto" w:fill="1A1A2E"/>
          </w:tcPr>
          <w:p>
            <w:r/>
            <w:r>
              <w:rPr>
                <w:b/>
                <w:color w:val="FFFFFF"/>
                <w:sz w:val="19"/>
              </w:rPr>
              <w:t>자동 산출물</w:t>
            </w:r>
          </w:p>
        </w:tc>
      </w:tr>
      <w:tr>
        <w:tc>
          <w:tcPr>
            <w:tcW w:type="dxa" w:w="1814"/>
          </w:tcPr>
          <w:p>
            <w:pPr>
              <w:spacing w:after="0"/>
            </w:pPr>
            <w:r/>
            <w:r>
              <w:rPr>
                <w:sz w:val="19"/>
              </w:rPr>
              <w:t>제품 메뉴 신설</w:t>
            </w:r>
          </w:p>
        </w:tc>
        <w:tc>
          <w:tcPr>
            <w:tcW w:type="dxa" w:w="2041"/>
          </w:tcPr>
          <w:p>
            <w:pPr>
              <w:spacing w:after="0"/>
            </w:pPr>
            <w:r/>
            <w:r>
              <w:rPr>
                <w:sz w:val="19"/>
              </w:rPr>
              <w:t>유튜브 데모 URL 1개</w:t>
            </w:r>
          </w:p>
        </w:tc>
        <w:tc>
          <w:tcPr>
            <w:tcW w:type="dxa" w:w="1814"/>
          </w:tcPr>
          <w:p>
            <w:pPr>
              <w:spacing w:after="0"/>
            </w:pPr>
            <w:r/>
            <w:r>
              <w:rPr>
                <w:sz w:val="19"/>
              </w:rPr>
              <w:t>add-product-menu</w:t>
            </w:r>
          </w:p>
        </w:tc>
        <w:tc>
          <w:tcPr>
            <w:tcW w:type="dxa" w:w="3742"/>
          </w:tcPr>
          <w:p>
            <w:pPr>
              <w:spacing w:after="0"/>
            </w:pPr>
            <w:r/>
            <w:r>
              <w:rPr>
                <w:sz w:val="19"/>
              </w:rPr>
              <w:t>상세 페이지 · 기능 캡처 5~12장 · 33+ 페이지 nav/footer · 스플래시 슬라이드 · SEO 등록</w:t>
            </w:r>
          </w:p>
        </w:tc>
      </w:tr>
      <w:tr>
        <w:tc>
          <w:tcPr>
            <w:tcW w:type="dxa" w:w="1814"/>
            <w:shd w:val="clear" w:color="auto" w:fill="F7F7FA"/>
          </w:tcPr>
          <w:p>
            <w:pPr>
              <w:spacing w:after="0"/>
            </w:pPr>
            <w:r/>
            <w:r>
              <w:rPr>
                <w:sz w:val="19"/>
              </w:rPr>
              <w:t>블로그 발행</w:t>
            </w:r>
          </w:p>
        </w:tc>
        <w:tc>
          <w:tcPr>
            <w:tcW w:type="dxa" w:w="2041"/>
            <w:shd w:val="clear" w:color="auto" w:fill="F7F7FA"/>
          </w:tcPr>
          <w:p>
            <w:pPr>
              <w:spacing w:after="0"/>
            </w:pPr>
            <w:r/>
            <w:r>
              <w:rPr>
                <w:sz w:val="19"/>
              </w:rPr>
              <w:t>PDF·문서·URL·주제</w:t>
            </w:r>
          </w:p>
        </w:tc>
        <w:tc>
          <w:tcPr>
            <w:tcW w:type="dxa" w:w="1814"/>
            <w:shd w:val="clear" w:color="auto" w:fill="F7F7FA"/>
          </w:tcPr>
          <w:p>
            <w:pPr>
              <w:spacing w:after="0"/>
            </w:pPr>
            <w:r/>
            <w:r>
              <w:rPr>
                <w:sz w:val="19"/>
              </w:rPr>
              <w:t>add-blog-post</w:t>
            </w:r>
          </w:p>
        </w:tc>
        <w:tc>
          <w:tcPr>
            <w:tcW w:type="dxa" w:w="3742"/>
            <w:shd w:val="clear" w:color="auto" w:fill="F7F7FA"/>
          </w:tcPr>
          <w:p>
            <w:pPr>
              <w:spacing w:after="0"/>
            </w:pPr>
            <w:r/>
            <w:r>
              <w:rPr>
                <w:sz w:val="19"/>
              </w:rPr>
              <w:t>블로그 상세 페이지 · 목록 카드 · 다이어그램 재작성 · 제품 얼라인 섹션 · SEO</w:t>
            </w:r>
          </w:p>
        </w:tc>
      </w:tr>
      <w:tr>
        <w:tc>
          <w:tcPr>
            <w:tcW w:type="dxa" w:w="1814"/>
          </w:tcPr>
          <w:p>
            <w:pPr>
              <w:spacing w:after="0"/>
            </w:pPr>
            <w:r/>
            <w:r>
              <w:rPr>
                <w:sz w:val="19"/>
              </w:rPr>
              <w:t>외부 도구 자료 반영</w:t>
            </w:r>
          </w:p>
        </w:tc>
        <w:tc>
          <w:tcPr>
            <w:tcW w:type="dxa" w:w="2041"/>
          </w:tcPr>
          <w:p>
            <w:pPr>
              <w:spacing w:after="0"/>
            </w:pPr>
            <w:r/>
            <w:r>
              <w:rPr>
                <w:sz w:val="19"/>
              </w:rPr>
              <w:t>doc-inbox/ 에 PDF 넣기</w:t>
            </w:r>
          </w:p>
        </w:tc>
        <w:tc>
          <w:tcPr>
            <w:tcW w:type="dxa" w:w="1814"/>
          </w:tcPr>
          <w:p>
            <w:pPr>
              <w:spacing w:after="0"/>
            </w:pPr>
            <w:r/>
            <w:r>
              <w:rPr>
                <w:sz w:val="19"/>
              </w:rPr>
              <w:t>doc-inbox-rebrand</w:t>
            </w:r>
          </w:p>
        </w:tc>
        <w:tc>
          <w:tcPr>
            <w:tcW w:type="dxa" w:w="3742"/>
          </w:tcPr>
          <w:p>
            <w:pPr>
              <w:spacing w:after="0"/>
            </w:pPr>
            <w:r/>
            <w:r>
              <w:rPr>
                <w:sz w:val="19"/>
              </w:rPr>
              <w:t>워터마크 교체 이미지 · 다운로드용 PDF · 원본 정리</w:t>
            </w:r>
          </w:p>
        </w:tc>
      </w:tr>
      <w:tr>
        <w:tc>
          <w:tcPr>
            <w:tcW w:type="dxa" w:w="1814"/>
            <w:shd w:val="clear" w:color="auto" w:fill="F7F7FA"/>
          </w:tcPr>
          <w:p>
            <w:pPr>
              <w:spacing w:after="0"/>
            </w:pPr>
            <w:r/>
            <w:r>
              <w:rPr>
                <w:sz w:val="19"/>
              </w:rPr>
              <w:t>검색 노출 관리</w:t>
            </w:r>
          </w:p>
        </w:tc>
        <w:tc>
          <w:tcPr>
            <w:tcW w:type="dxa" w:w="2041"/>
            <w:shd w:val="clear" w:color="auto" w:fill="F7F7FA"/>
          </w:tcPr>
          <w:p>
            <w:pPr>
              <w:spacing w:after="0"/>
            </w:pPr>
            <w:r/>
            <w:r>
              <w:rPr>
                <w:sz w:val="19"/>
              </w:rPr>
              <w:t>(없음 — 훅 자동)</w:t>
            </w:r>
          </w:p>
        </w:tc>
        <w:tc>
          <w:tcPr>
            <w:tcW w:type="dxa" w:w="1814"/>
            <w:shd w:val="clear" w:color="auto" w:fill="F7F7FA"/>
          </w:tcPr>
          <w:p>
            <w:pPr>
              <w:spacing w:after="0"/>
            </w:pPr>
            <w:r/>
            <w:r>
              <w:rPr>
                <w:sz w:val="19"/>
              </w:rPr>
              <w:t>seo-optimize</w:t>
            </w:r>
          </w:p>
        </w:tc>
        <w:tc>
          <w:tcPr>
            <w:tcW w:type="dxa" w:w="3742"/>
            <w:shd w:val="clear" w:color="auto" w:fill="F7F7FA"/>
          </w:tcPr>
          <w:p>
            <w:pPr>
              <w:spacing w:after="0"/>
            </w:pPr>
            <w:r/>
            <w:r>
              <w:rPr>
                <w:sz w:val="19"/>
              </w:rPr>
              <w:t>title/description/OG/JSON-LD · sitemap · robots · 지연 로딩 · WebP</w:t>
            </w:r>
          </w:p>
        </w:tc>
      </w:tr>
      <w:tr>
        <w:tc>
          <w:tcPr>
            <w:tcW w:type="dxa" w:w="1814"/>
          </w:tcPr>
          <w:p>
            <w:pPr>
              <w:spacing w:after="0"/>
            </w:pPr>
            <w:r/>
            <w:r>
              <w:rPr>
                <w:sz w:val="19"/>
              </w:rPr>
              <w:t>뉴스레터 발행</w:t>
            </w:r>
          </w:p>
        </w:tc>
        <w:tc>
          <w:tcPr>
            <w:tcW w:type="dxa" w:w="2041"/>
          </w:tcPr>
          <w:p>
            <w:pPr>
              <w:spacing w:after="0"/>
            </w:pPr>
            <w:r/>
            <w:r>
              <w:rPr>
                <w:sz w:val="19"/>
              </w:rPr>
              <w:t>(없음 — 일정 도래)</w:t>
            </w:r>
          </w:p>
        </w:tc>
        <w:tc>
          <w:tcPr>
            <w:tcW w:type="dxa" w:w="1814"/>
          </w:tcPr>
          <w:p>
            <w:pPr>
              <w:spacing w:after="0"/>
            </w:pPr>
            <w:r/>
            <w:r>
              <w:rPr>
                <w:sz w:val="19"/>
              </w:rPr>
              <w:t>newsletter</w:t>
            </w:r>
          </w:p>
        </w:tc>
        <w:tc>
          <w:tcPr>
            <w:tcW w:type="dxa" w:w="3742"/>
          </w:tcPr>
          <w:p>
            <w:pPr>
              <w:spacing w:after="0"/>
            </w:pPr>
            <w:r/>
            <w:r>
              <w:rPr>
                <w:sz w:val="19"/>
              </w:rPr>
              <w:t>이메일 호환 HTML · 발행 이력 state.json</w:t>
            </w:r>
          </w:p>
        </w:tc>
      </w:tr>
    </w:tbl>
    <w:p>
      <w:pPr>
        <w:spacing w:after="40"/>
      </w:pPr>
    </w:p>
    <w:tbl>
      <w:tblPr>
        <w:tblStyle w:val="TableGrid"/>
        <w:tblW w:type="auto" w:w="0"/>
        <w:tblLook w:firstColumn="1" w:firstRow="1" w:lastColumn="0" w:lastRow="0" w:noHBand="0" w:noVBand="1" w:val="04A0"/>
      </w:tblPr>
      <w:tblGrid>
        <w:gridCol w:w="9412"/>
      </w:tblGrid>
      <w:tr>
        <w:tc>
          <w:tcPr>
            <w:tcW w:type="dxa" w:w="9412"/>
            <w:shd w:val="clear" w:color="auto" w:fill="F0EBFB"/>
          </w:tcPr>
          <w:p>
            <w:r/>
            <w:r>
              <w:rPr>
                <w:b/>
                <w:color w:val="7C4DBC"/>
                <w:sz w:val="20"/>
              </w:rPr>
              <w:t>한 줄 정의</w:t>
            </w:r>
          </w:p>
          <w:p>
            <w:pPr>
              <w:spacing w:after="40"/>
            </w:pPr>
            <w:r>
              <w:rPr>
                <w:sz w:val="19"/>
              </w:rPr>
              <w:t>“무인 기업 운영”이란 사람이 사라지는 것이 아니라, 사람의 개입이 ‘소스 제공’과 ‘승인’ 두 지점으로만 줄어드는 운영 형태다. 판단 기준은 절차서에 규칙으로 고정하고, 반복과 검증은 코드로 내리고, 실행은 AI 에이전트가 맡는다.</w:t>
            </w:r>
          </w:p>
        </w:tc>
      </w:tr>
    </w:tbl>
    <w:p>
      <w:pPr>
        <w:spacing w:after="40"/>
      </w:pPr>
    </w:p>
    <w:p>
      <w:pPr>
        <w:pStyle w:val="Heading1"/>
      </w:pPr>
      <w:r>
        <w:t>2. 배경 — 왜 사람이 운영하기 어려웠는가</w:t>
      </w:r>
    </w:p>
    <w:p>
      <w:r>
        <w:rPr>
          <w:b w:val="0"/>
          <w:i w:val="0"/>
        </w:rPr>
        <w:t>이 사이트는 CMS가 아닌 정적 HTML 템플릿 기반이다. 구조적으로 다음 문제가 있었고, 이것이 스킬 설계의 출발점이 됐다.</w:t>
      </w:r>
    </w:p>
    <w:p>
      <w:pPr>
        <w:pStyle w:val="ListBullet"/>
        <w:spacing w:after="40"/>
      </w:pPr>
      <w:r>
        <w:rPr>
          <w:b/>
        </w:rPr>
        <w:t xml:space="preserve">메뉴·푸터 중복. </w:t>
      </w:r>
      <w:r>
        <w:t>상단 네비게이션과 푸터가 모든 페이지에 하드코딩으로 복제되어 있다. 메뉴 하나를 바꾸면 33개 이상의 파일을 동일하게 고쳐야 하고, 대메뉴 명칭은 첫 페이지 스플래시에도 쓰이므로 함께 바꿔야 한다.</w:t>
      </w:r>
    </w:p>
    <w:p>
      <w:pPr>
        <w:pStyle w:val="ListBullet"/>
        <w:spacing w:after="40"/>
      </w:pPr>
      <w:r>
        <w:rPr>
          <w:b/>
        </w:rPr>
        <w:t xml:space="preserve">head 중복. </w:t>
      </w:r>
      <w:r>
        <w:t>SEO 메타태그(title·description·canonical·Open Graph·JSON-LD)가 페이지마다 따로 있다. 손으로 관리하면 중복·누락·길이 위반이 반복된다.</w:t>
      </w:r>
    </w:p>
    <w:p>
      <w:pPr>
        <w:pStyle w:val="ListBullet"/>
        <w:spacing w:after="40"/>
      </w:pPr>
      <w:r>
        <w:rPr>
          <w:b/>
        </w:rPr>
        <w:t xml:space="preserve">경로 깊이 차이. </w:t>
      </w:r>
      <w:r>
        <w:t>index.html, contents/*.html, contents/blog/*.html 의 상대 경로 접두사가 모두 다르다(없음 / ../ / ../../). 복사·붙여넣기 실수가 잦다.</w:t>
      </w:r>
    </w:p>
    <w:p>
      <w:pPr>
        <w:pStyle w:val="ListBullet"/>
        <w:spacing w:after="40"/>
      </w:pPr>
      <w:r>
        <w:rPr>
          <w:b/>
        </w:rPr>
        <w:t xml:space="preserve">소스 형태의 다양성. </w:t>
      </w:r>
      <w:r>
        <w:t>제품 소개 소스는 유튜브 영상, NotebookLM이 만든 슬라이드 PDF, 마크다운, 구술 주제 등으로 제각각이다.</w:t>
      </w:r>
    </w:p>
    <w:p>
      <w:pPr>
        <w:pStyle w:val="ListBullet"/>
        <w:spacing w:after="40"/>
      </w:pPr>
      <w:r>
        <w:rPr>
          <w:b/>
        </w:rPr>
        <w:t xml:space="preserve">발행 주기의 불규칙성. </w:t>
      </w:r>
      <w:r>
        <w:t>뉴스레터가 주간이 될 수도 월간이 될 수도 있다. 날짜로 자르면 콘텐츠가 누락되거나 두 번 실린다.</w:t>
      </w:r>
    </w:p>
    <w:p>
      <w:pPr>
        <w:pStyle w:val="ListBullet"/>
        <w:spacing w:after="40"/>
      </w:pPr>
      <w:r>
        <w:rPr>
          <w:b/>
        </w:rPr>
        <w:t xml:space="preserve">도메인 지식의 휘발. </w:t>
      </w:r>
      <w:r>
        <w:t>‘og:image는 WebP로 두면 카카오톡 미리보기가 깨진다’, ‘로고 비율을 지키지 않으면 찌그러진다’ 같은 경험이 사람의 머릿속에만 있었다.</w:t>
      </w:r>
    </w:p>
    <w:p>
      <w:r>
        <w:rPr>
          <w:b w:val="0"/>
          <w:i w:val="0"/>
        </w:rPr>
        <w:t>이 문제들은 CLAUDE.md 한 줄(“메뉴 부분이 각 페이지에 중복되어 있음. 메뉴 바꿀 때 거의 모든 페이지 다 바꿔야 함”)로 시작해, 각 업무마다 절차서와 헬퍼 스크립트로 확장되었다. 실수했던 경험은 절차서에 규칙으로 기록되어 다음 실행부터는 재발하지 않는다.</w:t>
      </w:r>
    </w:p>
    <w:p>
      <w:r>
        <w:br w:type="page"/>
      </w:r>
    </w:p>
    <w:p>
      <w:pPr>
        <w:pStyle w:val="Heading1"/>
      </w:pPr>
      <w:r>
        <w:t>3. 전체 아키텍처</w:t>
      </w:r>
    </w:p>
    <w:p>
      <w:r>
        <w:rPr>
          <w:b w:val="0"/>
          <w:i w:val="0"/>
        </w:rPr>
        <w:t>구성 요소는 다섯 층이다. 입력, 스킬(절차서), 헬퍼 스크립트와 상태 저장소, 자동 훅과 검증 게이트, 산출물. 모든 산출물은 git 리포지토리 안의 파일이며, main 브랜치에 푸시되면 GitHub Actions가 gh-pages로 배포한다.</w:t>
      </w:r>
    </w:p>
    <w:p>
      <w:pPr>
        <w:jc w:val="center"/>
      </w:pPr>
      <w:r>
        <w:drawing>
          <wp:inline xmlns:a="http://schemas.openxmlformats.org/drawingml/2006/main" xmlns:pic="http://schemas.openxmlformats.org/drawingml/2006/picture">
            <wp:extent cx="5976000" cy="3646373"/>
            <wp:docPr id="1" name="Picture 1"/>
            <wp:cNvGraphicFramePr>
              <a:graphicFrameLocks noChangeAspect="1"/>
            </wp:cNvGraphicFramePr>
            <a:graphic>
              <a:graphicData uri="http://schemas.openxmlformats.org/drawingml/2006/picture">
                <pic:pic>
                  <pic:nvPicPr>
                    <pic:cNvPr id="0" name="d1_architecture.png"/>
                    <pic:cNvPicPr/>
                  </pic:nvPicPr>
                  <pic:blipFill>
                    <a:blip r:embed="rId9"/>
                    <a:stretch>
                      <a:fillRect/>
                    </a:stretch>
                  </pic:blipFill>
                  <pic:spPr>
                    <a:xfrm>
                      <a:off x="0" y="0"/>
                      <a:ext cx="5976000" cy="3646373"/>
                    </a:xfrm>
                    <a:prstGeom prst="rect"/>
                  </pic:spPr>
                </pic:pic>
              </a:graphicData>
            </a:graphic>
          </wp:inline>
        </w:drawing>
      </w:r>
    </w:p>
    <w:p>
      <w:pPr>
        <w:spacing w:after="200"/>
        <w:jc w:val="center"/>
      </w:pPr>
      <w:r>
        <w:rPr>
          <w:b w:val="0"/>
          <w:i/>
          <w:color w:val="555566"/>
          <w:sz w:val="18"/>
        </w:rPr>
        <w:t>그림 1. 무인 홈페이지 운영 아키텍처</w:t>
      </w:r>
    </w:p>
    <w:tbl>
      <w:tblPr>
        <w:tblStyle w:val="TableGrid"/>
        <w:tblW w:type="auto" w:w="0"/>
        <w:jc w:val="center"/>
        <w:tblLook w:firstColumn="1" w:firstRow="1" w:lastColumn="0" w:lastRow="0" w:noHBand="0" w:noVBand="1" w:val="04A0"/>
      </w:tblPr>
      <w:tblGrid>
        <w:gridCol w:w="3137"/>
        <w:gridCol w:w="3137"/>
        <w:gridCol w:w="3137"/>
      </w:tblGrid>
      <w:tr>
        <w:tc>
          <w:tcPr>
            <w:tcW w:type="dxa" w:w="1361"/>
            <w:shd w:val="clear" w:color="auto" w:fill="1A1A2E"/>
          </w:tcPr>
          <w:p>
            <w:r/>
            <w:r>
              <w:rPr>
                <w:b/>
                <w:color w:val="FFFFFF"/>
                <w:sz w:val="19"/>
              </w:rPr>
              <w:t>층</w:t>
            </w:r>
          </w:p>
        </w:tc>
        <w:tc>
          <w:tcPr>
            <w:tcW w:type="dxa" w:w="3628"/>
            <w:shd w:val="clear" w:color="auto" w:fill="1A1A2E"/>
          </w:tcPr>
          <w:p>
            <w:r/>
            <w:r>
              <w:rPr>
                <w:b/>
                <w:color w:val="FFFFFF"/>
                <w:sz w:val="19"/>
              </w:rPr>
              <w:t>구성 요소</w:t>
            </w:r>
          </w:p>
        </w:tc>
        <w:tc>
          <w:tcPr>
            <w:tcW w:type="dxa" w:w="4422"/>
            <w:shd w:val="clear" w:color="auto" w:fill="1A1A2E"/>
          </w:tcPr>
          <w:p>
            <w:r/>
            <w:r>
              <w:rPr>
                <w:b/>
                <w:color w:val="FFFFFF"/>
                <w:sz w:val="19"/>
              </w:rPr>
              <w:t>역할</w:t>
            </w:r>
          </w:p>
        </w:tc>
      </w:tr>
      <w:tr>
        <w:tc>
          <w:tcPr>
            <w:tcW w:type="dxa" w:w="1361"/>
          </w:tcPr>
          <w:p>
            <w:pPr>
              <w:spacing w:after="0"/>
            </w:pPr>
            <w:r/>
            <w:r>
              <w:rPr>
                <w:sz w:val="19"/>
              </w:rPr>
              <w:t>입력</w:t>
            </w:r>
          </w:p>
        </w:tc>
        <w:tc>
          <w:tcPr>
            <w:tcW w:type="dxa" w:w="3628"/>
          </w:tcPr>
          <w:p>
            <w:pPr>
              <w:spacing w:after="0"/>
            </w:pPr>
            <w:r/>
            <w:r>
              <w:rPr>
                <w:sz w:val="19"/>
              </w:rPr>
              <w:t>YouTube URL · PDF/문서/URL/주제 · doc-inbox/ · git 커밋 이력 · seo-meta.json</w:t>
            </w:r>
          </w:p>
        </w:tc>
        <w:tc>
          <w:tcPr>
            <w:tcW w:type="dxa" w:w="4422"/>
          </w:tcPr>
          <w:p>
            <w:pPr>
              <w:spacing w:after="0"/>
            </w:pPr>
            <w:r/>
            <w:r>
              <w:rPr>
                <w:sz w:val="19"/>
              </w:rPr>
              <w:t>사람이 던져 넣는 유일한 수동 작업. 나머지는 스킬이 추론·확인한다.</w:t>
            </w:r>
          </w:p>
        </w:tc>
      </w:tr>
      <w:tr>
        <w:tc>
          <w:tcPr>
            <w:tcW w:type="dxa" w:w="1361"/>
            <w:shd w:val="clear" w:color="auto" w:fill="F7F7FA"/>
          </w:tcPr>
          <w:p>
            <w:pPr>
              <w:spacing w:after="0"/>
            </w:pPr>
            <w:r/>
            <w:r>
              <w:rPr>
                <w:sz w:val="19"/>
              </w:rPr>
              <w:t>스킬(SOP)</w:t>
            </w:r>
          </w:p>
        </w:tc>
        <w:tc>
          <w:tcPr>
            <w:tcW w:type="dxa" w:w="3628"/>
            <w:shd w:val="clear" w:color="auto" w:fill="F7F7FA"/>
          </w:tcPr>
          <w:p>
            <w:pPr>
              <w:spacing w:after="0"/>
            </w:pPr>
            <w:r/>
            <w:r>
              <w:rPr>
                <w:sz w:val="19"/>
              </w:rPr>
              <w:t>add-product-menu · add-blog-post · doc-inbox-rebrand · newsletter · seo-optimize</w:t>
            </w:r>
          </w:p>
        </w:tc>
        <w:tc>
          <w:tcPr>
            <w:tcW w:type="dxa" w:w="4422"/>
            <w:shd w:val="clear" w:color="auto" w:fill="F7F7FA"/>
          </w:tcPr>
          <w:p>
            <w:pPr>
              <w:spacing w:after="0"/>
            </w:pPr>
            <w:r/>
            <w:r>
              <w:rPr>
                <w:sz w:val="19"/>
              </w:rPr>
              <w:t>SKILL.md 에 절차·규칙·체크리스트를 기록. 트리거 문구가 description 에 명시되어 자연어 요청으로 자동 선택된다.</w:t>
            </w:r>
          </w:p>
        </w:tc>
      </w:tr>
      <w:tr>
        <w:tc>
          <w:tcPr>
            <w:tcW w:type="dxa" w:w="1361"/>
          </w:tcPr>
          <w:p>
            <w:pPr>
              <w:spacing w:after="0"/>
            </w:pPr>
            <w:r/>
            <w:r>
              <w:rPr>
                <w:sz w:val="19"/>
              </w:rPr>
              <w:t>헬퍼 스크립트</w:t>
            </w:r>
          </w:p>
        </w:tc>
        <w:tc>
          <w:tcPr>
            <w:tcW w:type="dxa" w:w="3628"/>
          </w:tcPr>
          <w:p>
            <w:pPr>
              <w:spacing w:after="0"/>
            </w:pPr>
            <w:r/>
            <w:r>
              <w:rPr>
                <w:sz w:val="19"/>
              </w:rPr>
              <w:t>compose-splash.py · verify-menu.py · debrand-slide.py · apply_seo.py · convert_webp.py</w:t>
            </w:r>
          </w:p>
        </w:tc>
        <w:tc>
          <w:tcPr>
            <w:tcW w:type="dxa" w:w="4422"/>
          </w:tcPr>
          <w:p>
            <w:pPr>
              <w:spacing w:after="0"/>
            </w:pPr>
            <w:r/>
            <w:r>
              <w:rPr>
                <w:sz w:val="19"/>
              </w:rPr>
              <w:t>LLM 판단이 필요 없는 결정적 처리(이미지 합성·head 재작성·Playwright 검증)를 코드로 고정.</w:t>
            </w:r>
          </w:p>
        </w:tc>
      </w:tr>
      <w:tr>
        <w:tc>
          <w:tcPr>
            <w:tcW w:type="dxa" w:w="1361"/>
            <w:shd w:val="clear" w:color="auto" w:fill="F7F7FA"/>
          </w:tcPr>
          <w:p>
            <w:pPr>
              <w:spacing w:after="0"/>
            </w:pPr>
            <w:r/>
            <w:r>
              <w:rPr>
                <w:sz w:val="19"/>
              </w:rPr>
              <w:t>상태 저장소</w:t>
            </w:r>
          </w:p>
        </w:tc>
        <w:tc>
          <w:tcPr>
            <w:tcW w:type="dxa" w:w="3628"/>
            <w:shd w:val="clear" w:color="auto" w:fill="F7F7FA"/>
          </w:tcPr>
          <w:p>
            <w:pPr>
              <w:spacing w:after="0"/>
            </w:pPr>
            <w:r/>
            <w:r>
              <w:rPr>
                <w:sz w:val="19"/>
              </w:rPr>
              <w:t>seo-meta.json · newsletters/state.json</w:t>
            </w:r>
          </w:p>
        </w:tc>
        <w:tc>
          <w:tcPr>
            <w:tcW w:type="dxa" w:w="4422"/>
            <w:shd w:val="clear" w:color="auto" w:fill="F7F7FA"/>
          </w:tcPr>
          <w:p>
            <w:pPr>
              <w:spacing w:after="0"/>
            </w:pPr>
            <w:r/>
            <w:r>
              <w:rPr>
                <w:sz w:val="19"/>
              </w:rPr>
              <w:t>세션을 넘어 이어져야 하는 기억. 페이지별 큐레이션 메타와 뉴스레터 발행 이력(커밋 범위).</w:t>
            </w:r>
          </w:p>
        </w:tc>
      </w:tr>
      <w:tr>
        <w:tc>
          <w:tcPr>
            <w:tcW w:type="dxa" w:w="1361"/>
          </w:tcPr>
          <w:p>
            <w:pPr>
              <w:spacing w:after="0"/>
            </w:pPr>
            <w:r/>
            <w:r>
              <w:rPr>
                <w:sz w:val="19"/>
              </w:rPr>
              <w:t>자동 훅</w:t>
            </w:r>
          </w:p>
        </w:tc>
        <w:tc>
          <w:tcPr>
            <w:tcW w:type="dxa" w:w="3628"/>
          </w:tcPr>
          <w:p>
            <w:pPr>
              <w:spacing w:after="0"/>
            </w:pPr>
            <w:r/>
            <w:r>
              <w:rPr>
                <w:sz w:val="19"/>
              </w:rPr>
              <w:t>PostToolUse · Stop (.claude/settings.json)</w:t>
            </w:r>
          </w:p>
        </w:tc>
        <w:tc>
          <w:tcPr>
            <w:tcW w:type="dxa" w:w="4422"/>
          </w:tcPr>
          <w:p>
            <w:pPr>
              <w:spacing w:after="0"/>
            </w:pPr>
            <w:r/>
            <w:r>
              <w:rPr>
                <w:sz w:val="19"/>
              </w:rPr>
              <w:t>HTML 저장 직후 해당 페이지 SEO 적용, 응답 종료 시 sitemap·robots 전체 재생성.</w:t>
            </w:r>
          </w:p>
        </w:tc>
      </w:tr>
      <w:tr>
        <w:tc>
          <w:tcPr>
            <w:tcW w:type="dxa" w:w="1361"/>
            <w:shd w:val="clear" w:color="auto" w:fill="F7F7FA"/>
          </w:tcPr>
          <w:p>
            <w:pPr>
              <w:spacing w:after="0"/>
            </w:pPr>
            <w:r/>
            <w:r>
              <w:rPr>
                <w:sz w:val="19"/>
              </w:rPr>
              <w:t>검증 게이트</w:t>
            </w:r>
          </w:p>
        </w:tc>
        <w:tc>
          <w:tcPr>
            <w:tcW w:type="dxa" w:w="3628"/>
            <w:shd w:val="clear" w:color="auto" w:fill="F7F7FA"/>
          </w:tcPr>
          <w:p>
            <w:pPr>
              <w:spacing w:after="0"/>
            </w:pPr>
            <w:r/>
            <w:r>
              <w:rPr>
                <w:sz w:val="19"/>
              </w:rPr>
              <w:t>태그 균형 · headless 스크린샷 · Playwright 메뉴 hover · 경고 0건</w:t>
            </w:r>
          </w:p>
        </w:tc>
        <w:tc>
          <w:tcPr>
            <w:tcW w:type="dxa" w:w="4422"/>
            <w:shd w:val="clear" w:color="auto" w:fill="F7F7FA"/>
          </w:tcPr>
          <w:p>
            <w:pPr>
              <w:spacing w:after="0"/>
            </w:pPr>
            <w:r/>
            <w:r>
              <w:rPr>
                <w:sz w:val="19"/>
              </w:rPr>
              <w:t>통과하지 못하면 산출물을 확정하지 않는다. 특히 메뉴 작업은 Playwright 검증이 마지막 단계로 강제된다.</w:t>
            </w:r>
          </w:p>
        </w:tc>
      </w:tr>
    </w:tbl>
    <w:p>
      <w:pPr>
        <w:spacing w:after="40"/>
      </w:pPr>
    </w:p>
    <w:p>
      <w:pPr>
        <w:pStyle w:val="Heading1"/>
      </w:pPr>
      <w:r>
        <w:t>4. 엔드투엔드 운영 프로세스</w:t>
      </w:r>
    </w:p>
    <w:p>
      <w:r>
        <w:rPr>
          <w:b w:val="0"/>
          <w:i w:val="0"/>
        </w:rPr>
        <w:t>네 개의 레인으로 나뉜다. 콘텐츠가 유입되면 제작 스킬이 페이지를 만들고, 횡단 스킬(SEO)과 검증기가 자동으로 뒤따르며, 커밋·푸시로 배포된다. 배포된 커밋 이력은 다시 뉴스레터 스킬의 입력이 되어 순환한다.</w:t>
      </w:r>
    </w:p>
    <w:p>
      <w:pPr>
        <w:jc w:val="center"/>
      </w:pPr>
      <w:r>
        <w:drawing>
          <wp:inline xmlns:a="http://schemas.openxmlformats.org/drawingml/2006/main" xmlns:pic="http://schemas.openxmlformats.org/drawingml/2006/picture">
            <wp:extent cx="5976000" cy="2836068"/>
            <wp:docPr id="2" name="Picture 2"/>
            <wp:cNvGraphicFramePr>
              <a:graphicFrameLocks noChangeAspect="1"/>
            </wp:cNvGraphicFramePr>
            <a:graphic>
              <a:graphicData uri="http://schemas.openxmlformats.org/drawingml/2006/picture">
                <pic:pic>
                  <pic:nvPicPr>
                    <pic:cNvPr id="0" name="d2_process.png"/>
                    <pic:cNvPicPr/>
                  </pic:nvPicPr>
                  <pic:blipFill>
                    <a:blip r:embed="rId10"/>
                    <a:stretch>
                      <a:fillRect/>
                    </a:stretch>
                  </pic:blipFill>
                  <pic:spPr>
                    <a:xfrm>
                      <a:off x="0" y="0"/>
                      <a:ext cx="5976000" cy="2836068"/>
                    </a:xfrm>
                    <a:prstGeom prst="rect"/>
                  </pic:spPr>
                </pic:pic>
              </a:graphicData>
            </a:graphic>
          </wp:inline>
        </w:drawing>
      </w:r>
    </w:p>
    <w:p>
      <w:pPr>
        <w:spacing w:after="200"/>
        <w:jc w:val="center"/>
      </w:pPr>
      <w:r>
        <w:rPr>
          <w:b w:val="0"/>
          <w:i/>
          <w:color w:val="555566"/>
          <w:sz w:val="18"/>
        </w:rPr>
        <w:t>그림 2. 엔드투엔드 운영 프로세스</w:t>
      </w:r>
    </w:p>
    <w:p>
      <w:pPr>
        <w:pStyle w:val="ListBullet"/>
        <w:spacing w:after="40"/>
      </w:pPr>
      <w:r>
        <w:rPr>
          <w:b/>
        </w:rPr>
        <w:t xml:space="preserve">제작 레인. </w:t>
      </w:r>
      <w:r>
        <w:t>add-product-menu 와 add-blog-post 는 독립 스킬이지만 doc-inbox-rebrand 를 하위 단계로 호출한다. 유튜브 대신 NotebookLM PDF가 소스로 주어지면 워터마크를 교체한 이미지가 스크린샷을 대체한다.</w:t>
      </w:r>
    </w:p>
    <w:p>
      <w:pPr>
        <w:pStyle w:val="ListBullet"/>
        <w:spacing w:after="40"/>
      </w:pPr>
      <w:r>
        <w:rPr>
          <w:b/>
        </w:rPr>
        <w:t xml:space="preserve">횡단 레인. </w:t>
      </w:r>
      <w:r>
        <w:t>seo-optimize 는 사람이 부르지 않아도 훅으로 실행된다. 페이지를 하나 저장하면 그 페이지의 head가 즉시 재작성되고, 큐레이션이 필요한 경고는 에이전트에게 전달되어 레지스트리를 보정하게 한다.</w:t>
      </w:r>
    </w:p>
    <w:p>
      <w:pPr>
        <w:pStyle w:val="ListBullet"/>
        <w:spacing w:after="40"/>
      </w:pPr>
      <w:r>
        <w:rPr>
          <w:b/>
        </w:rPr>
        <w:t xml:space="preserve">발행 레인. </w:t>
      </w:r>
      <w:r>
        <w:t>커밋은 사용자가 요청할 때만 수행한다. 뉴스레터는 HTML 파일과 state.json 갱신까지 만들고, Stibee에 붙여넣는 발송은 사람이 한다.</w:t>
      </w:r>
    </w:p>
    <w:p>
      <w:pPr>
        <w:pStyle w:val="ListBullet"/>
        <w:spacing w:after="40"/>
      </w:pPr>
      <w:r>
        <w:rPr>
          <w:b/>
        </w:rPr>
        <w:t xml:space="preserve">순환. </w:t>
      </w:r>
      <w:r>
        <w:t>뉴스레터는 직전 호의 coversTo 커밋 이후 변경분만 다루므로, 제작 레인의 결과가 자연스럽게 다음 호의 소재가 된다.</w:t>
      </w:r>
    </w:p>
    <w:p>
      <w:r>
        <w:br w:type="page"/>
      </w:r>
    </w:p>
    <w:p>
      <w:pPr>
        <w:pStyle w:val="Heading1"/>
      </w:pPr>
      <w:r>
        <w:t>5. 스킬별 상세</w:t>
      </w:r>
    </w:p>
    <w:p>
      <w:r>
        <w:rPr>
          <w:b w:val="0"/>
          <w:i w:val="0"/>
        </w:rPr>
        <w:t>각 스킬은 목적, 입력, 절차, 세부 고려사항(도메인 지식), 산출물, 검증의 순서로 소개한다. ‘세부 고려사항’은 실제 운영에서 실수했거나 실수할 수 있어 절차서에 규칙으로 고정한 항목들이다.</w:t>
      </w:r>
    </w:p>
    <w:p>
      <w:pPr>
        <w:pStyle w:val="Heading2"/>
      </w:pPr>
      <w:r>
        <w:t>5.1 add-product-menu — 유튜브 영상 하나로 제품 메뉴 신설</w:t>
      </w:r>
    </w:p>
    <w:p>
      <w:r>
        <w:rPr>
          <w:b/>
        </w:rPr>
        <w:t xml:space="preserve">목적. </w:t>
      </w:r>
      <w:r>
        <w:rPr>
          <w:b w:val="0"/>
        </w:rPr>
        <w:t>유튜브 데모 URL 하나를 주면 제품 상세 페이지 생성, 전체 페이지의 nav/footer 메뉴 반영, 메인 스플래시 슬라이드 추가, SEO 등록까지 일괄 처리한다. 가장 복잡한 스킬이며 8단계로 구성된다.</w:t>
      </w:r>
    </w:p>
    <w:p>
      <w:r>
        <w:rPr>
          <w:b/>
        </w:rPr>
        <w:t xml:space="preserve">입력. </w:t>
      </w:r>
      <w:r>
        <w:rPr>
          <w:b w:val="0"/>
        </w:rPr>
        <w:t>유튜브 URL(필수), 제품명, 파일 slug, 외부 링크(GitHub·제품 사이트), 배치 위치(기존 메뉴 하위 vs 신규 대메뉴 신설), 한 줄 한국어 소개. 빠진 것은 에이전트가 트랜스크립트·README에서 초안을 만들어 확인을 구한다.</w:t>
      </w:r>
    </w:p>
    <w:p>
      <w:pPr>
        <w:jc w:val="center"/>
      </w:pPr>
      <w:r>
        <w:drawing>
          <wp:inline xmlns:a="http://schemas.openxmlformats.org/drawingml/2006/main" xmlns:pic="http://schemas.openxmlformats.org/drawingml/2006/picture">
            <wp:extent cx="5976000" cy="2633492"/>
            <wp:docPr id="3" name="Picture 3"/>
            <wp:cNvGraphicFramePr>
              <a:graphicFrameLocks noChangeAspect="1"/>
            </wp:cNvGraphicFramePr>
            <a:graphic>
              <a:graphicData uri="http://schemas.openxmlformats.org/drawingml/2006/picture">
                <pic:pic>
                  <pic:nvPicPr>
                    <pic:cNvPr id="0" name="d3_product_pipeline.png"/>
                    <pic:cNvPicPr/>
                  </pic:nvPicPr>
                  <pic:blipFill>
                    <a:blip r:embed="rId11"/>
                    <a:stretch>
                      <a:fillRect/>
                    </a:stretch>
                  </pic:blipFill>
                  <pic:spPr>
                    <a:xfrm>
                      <a:off x="0" y="0"/>
                      <a:ext cx="5976000" cy="2633492"/>
                    </a:xfrm>
                    <a:prstGeom prst="rect"/>
                  </pic:spPr>
                </pic:pic>
              </a:graphicData>
            </a:graphic>
          </wp:inline>
        </w:drawing>
      </w:r>
    </w:p>
    <w:p>
      <w:pPr>
        <w:spacing w:after="200"/>
        <w:jc w:val="center"/>
      </w:pPr>
      <w:r>
        <w:rPr>
          <w:b w:val="0"/>
          <w:i/>
          <w:color w:val="555566"/>
          <w:sz w:val="18"/>
        </w:rPr>
        <w:t>그림 3. add-product-menu 8단계 파이프라인</w:t>
      </w:r>
    </w:p>
    <w:tbl>
      <w:tblPr>
        <w:tblStyle w:val="TableGrid"/>
        <w:tblW w:type="auto" w:w="0"/>
        <w:jc w:val="center"/>
        <w:tblLook w:firstColumn="1" w:firstRow="1" w:lastColumn="0" w:lastRow="0" w:noHBand="0" w:noVBand="1" w:val="04A0"/>
      </w:tblPr>
      <w:tblGrid>
        <w:gridCol w:w="3137"/>
        <w:gridCol w:w="3137"/>
        <w:gridCol w:w="3137"/>
      </w:tblGrid>
      <w:tr>
        <w:tc>
          <w:tcPr>
            <w:tcW w:type="dxa" w:w="1814"/>
            <w:shd w:val="clear" w:color="auto" w:fill="1A1A2E"/>
          </w:tcPr>
          <w:p>
            <w:r/>
            <w:r>
              <w:rPr>
                <w:b/>
                <w:color w:val="FFFFFF"/>
                <w:sz w:val="19"/>
              </w:rPr>
              <w:t>단계</w:t>
            </w:r>
          </w:p>
        </w:tc>
        <w:tc>
          <w:tcPr>
            <w:tcW w:type="dxa" w:w="5443"/>
            <w:shd w:val="clear" w:color="auto" w:fill="1A1A2E"/>
          </w:tcPr>
          <w:p>
            <w:r/>
            <w:r>
              <w:rPr>
                <w:b/>
                <w:color w:val="FFFFFF"/>
                <w:sz w:val="19"/>
              </w:rPr>
              <w:t>수행 내용</w:t>
            </w:r>
          </w:p>
        </w:tc>
        <w:tc>
          <w:tcPr>
            <w:tcW w:type="dxa" w:w="2154"/>
            <w:shd w:val="clear" w:color="auto" w:fill="1A1A2E"/>
          </w:tcPr>
          <w:p>
            <w:r/>
            <w:r>
              <w:rPr>
                <w:b/>
                <w:color w:val="FFFFFF"/>
                <w:sz w:val="19"/>
              </w:rPr>
              <w:t>핵심 도구</w:t>
            </w:r>
          </w:p>
        </w:tc>
      </w:tr>
      <w:tr>
        <w:tc>
          <w:tcPr>
            <w:tcW w:type="dxa" w:w="1814"/>
          </w:tcPr>
          <w:p>
            <w:pPr>
              <w:spacing w:after="0"/>
            </w:pPr>
            <w:r/>
            <w:r>
              <w:rPr>
                <w:sz w:val="19"/>
              </w:rPr>
              <w:t>0. doc-inbox 스캔</w:t>
            </w:r>
          </w:p>
        </w:tc>
        <w:tc>
          <w:tcPr>
            <w:tcW w:type="dxa" w:w="5443"/>
          </w:tcPr>
          <w:p>
            <w:pPr>
              <w:spacing w:after="0"/>
            </w:pPr>
            <w:r/>
            <w:r>
              <w:rPr>
                <w:sz w:val="19"/>
              </w:rPr>
              <w:t>임시 수신함에 미처리 파일이 있으면 먼저 처리. 워터마크가 있으면 rebrand, 자체 저작물이면 원본 그대로 다운로드 자료화.</w:t>
            </w:r>
          </w:p>
        </w:tc>
        <w:tc>
          <w:tcPr>
            <w:tcW w:type="dxa" w:w="2154"/>
          </w:tcPr>
          <w:p>
            <w:pPr>
              <w:spacing w:after="0"/>
            </w:pPr>
            <w:r/>
            <w:r>
              <w:rPr>
                <w:sz w:val="19"/>
              </w:rPr>
              <w:t>find, pdftoppm</w:t>
            </w:r>
          </w:p>
        </w:tc>
      </w:tr>
      <w:tr>
        <w:tc>
          <w:tcPr>
            <w:tcW w:type="dxa" w:w="1814"/>
            <w:shd w:val="clear" w:color="auto" w:fill="F7F7FA"/>
          </w:tcPr>
          <w:p>
            <w:pPr>
              <w:spacing w:after="0"/>
            </w:pPr>
            <w:r/>
            <w:r>
              <w:rPr>
                <w:sz w:val="19"/>
              </w:rPr>
              <w:t>1. 자료 수집</w:t>
            </w:r>
          </w:p>
        </w:tc>
        <w:tc>
          <w:tcPr>
            <w:tcW w:type="dxa" w:w="5443"/>
            <w:shd w:val="clear" w:color="auto" w:fill="F7F7FA"/>
          </w:tcPr>
          <w:p>
            <w:pPr>
              <w:spacing w:after="0"/>
            </w:pPr>
            <w:r/>
            <w:r>
              <w:rPr>
                <w:sz w:val="19"/>
              </w:rPr>
              <w:t>README와 자동 자막(VTT)을 받아 롤링 중복을 제거한 뒤 핵심 기능 5~12개와 각 기능이 화면에 보이는 타임스탬프를 정리.</w:t>
            </w:r>
          </w:p>
        </w:tc>
        <w:tc>
          <w:tcPr>
            <w:tcW w:type="dxa" w:w="2154"/>
            <w:shd w:val="clear" w:color="auto" w:fill="F7F7FA"/>
          </w:tcPr>
          <w:p>
            <w:pPr>
              <w:spacing w:after="0"/>
            </w:pPr>
            <w:r/>
            <w:r>
              <w:rPr>
                <w:sz w:val="19"/>
              </w:rPr>
              <w:t>yt-dlp, WebFetch</w:t>
            </w:r>
          </w:p>
        </w:tc>
      </w:tr>
      <w:tr>
        <w:tc>
          <w:tcPr>
            <w:tcW w:type="dxa" w:w="1814"/>
          </w:tcPr>
          <w:p>
            <w:pPr>
              <w:spacing w:after="0"/>
            </w:pPr>
            <w:r/>
            <w:r>
              <w:rPr>
                <w:sz w:val="19"/>
              </w:rPr>
              <w:t>2. 스크린샷 추출</w:t>
            </w:r>
          </w:p>
        </w:tc>
        <w:tc>
          <w:tcPr>
            <w:tcW w:type="dxa" w:w="5443"/>
          </w:tcPr>
          <w:p>
            <w:pPr>
              <w:spacing w:after="0"/>
            </w:pPr>
            <w:r/>
            <w:r>
              <w:rPr>
                <w:sz w:val="19"/>
              </w:rPr>
              <w:t>타임스탬프별 프레임 추출 → 에이전트가 직접 보고 전환 중·모션블러 프레임 제외 → 브라우저 크롬·Dock 크롭. 스플래시용은 2장 겹침+보라 테두리로 합성.</w:t>
            </w:r>
          </w:p>
        </w:tc>
        <w:tc>
          <w:tcPr>
            <w:tcW w:type="dxa" w:w="2154"/>
          </w:tcPr>
          <w:p>
            <w:pPr>
              <w:spacing w:after="0"/>
            </w:pPr>
            <w:r/>
            <w:r>
              <w:rPr>
                <w:sz w:val="19"/>
              </w:rPr>
              <w:t>ffmpeg, compose-splash.py</w:t>
            </w:r>
          </w:p>
        </w:tc>
      </w:tr>
      <w:tr>
        <w:tc>
          <w:tcPr>
            <w:tcW w:type="dxa" w:w="1814"/>
            <w:shd w:val="clear" w:color="auto" w:fill="F7F7FA"/>
          </w:tcPr>
          <w:p>
            <w:pPr>
              <w:spacing w:after="0"/>
            </w:pPr>
            <w:r/>
            <w:r>
              <w:rPr>
                <w:sz w:val="19"/>
              </w:rPr>
              <w:t>3. 상세 페이지 생성</w:t>
            </w:r>
          </w:p>
        </w:tc>
        <w:tc>
          <w:tcPr>
            <w:tcW w:type="dxa" w:w="5443"/>
            <w:shd w:val="clear" w:color="auto" w:fill="F7F7FA"/>
          </w:tcPr>
          <w:p>
            <w:pPr>
              <w:spacing w:after="0"/>
            </w:pPr>
            <w:r/>
            <w:r>
              <w:rPr>
                <w:sz w:val="19"/>
              </w:rPr>
              <w:t>표준 템플릿(roboarchitect.html)을 복사하고 &lt;main&gt; 만 파이썬 슬라이스로 안전하게 교체. 문의 폼의 분류값도 제품명으로 변경.</w:t>
            </w:r>
          </w:p>
        </w:tc>
        <w:tc>
          <w:tcPr>
            <w:tcW w:type="dxa" w:w="2154"/>
            <w:shd w:val="clear" w:color="auto" w:fill="F7F7FA"/>
          </w:tcPr>
          <w:p>
            <w:pPr>
              <w:spacing w:after="0"/>
            </w:pPr>
            <w:r/>
            <w:r>
              <w:rPr>
                <w:sz w:val="19"/>
              </w:rPr>
              <w:t>Python</w:t>
            </w:r>
          </w:p>
        </w:tc>
      </w:tr>
      <w:tr>
        <w:tc>
          <w:tcPr>
            <w:tcW w:type="dxa" w:w="1814"/>
          </w:tcPr>
          <w:p>
            <w:pPr>
              <w:spacing w:after="0"/>
            </w:pPr>
            <w:r/>
            <w:r>
              <w:rPr>
                <w:sz w:val="19"/>
              </w:rPr>
              <w:t>4. nav·footer 일괄 반영</w:t>
            </w:r>
          </w:p>
        </w:tc>
        <w:tc>
          <w:tcPr>
            <w:tcW w:type="dxa" w:w="5443"/>
          </w:tcPr>
          <w:p>
            <w:pPr>
              <w:spacing w:after="0"/>
            </w:pPr>
            <w:r/>
            <w:r>
              <w:rPr>
                <w:sz w:val="19"/>
              </w:rPr>
              <w:t>33개 이상 파일에 동일 앵커 문자열 앞에 메뉴 블록 삽입. index.html 은 contents/ 접두사, 나머지는 접두사 없음. 신규 대메뉴면 푸터 5열 폭 재조정.</w:t>
            </w:r>
          </w:p>
        </w:tc>
        <w:tc>
          <w:tcPr>
            <w:tcW w:type="dxa" w:w="2154"/>
          </w:tcPr>
          <w:p>
            <w:pPr>
              <w:spacing w:after="0"/>
            </w:pPr>
            <w:r/>
            <w:r>
              <w:rPr>
                <w:sz w:val="19"/>
              </w:rPr>
              <w:t>Python 일괄 스크립트</w:t>
            </w:r>
          </w:p>
        </w:tc>
      </w:tr>
      <w:tr>
        <w:tc>
          <w:tcPr>
            <w:tcW w:type="dxa" w:w="1814"/>
            <w:shd w:val="clear" w:color="auto" w:fill="F7F7FA"/>
          </w:tcPr>
          <w:p>
            <w:pPr>
              <w:spacing w:after="0"/>
            </w:pPr>
            <w:r/>
            <w:r>
              <w:rPr>
                <w:sz w:val="19"/>
              </w:rPr>
              <w:t>5. 스플래시 슬라이드</w:t>
            </w:r>
          </w:p>
        </w:tc>
        <w:tc>
          <w:tcPr>
            <w:tcW w:type="dxa" w:w="5443"/>
            <w:shd w:val="clear" w:color="auto" w:fill="F7F7FA"/>
          </w:tcPr>
          <w:p>
            <w:pPr>
              <w:spacing w:after="0"/>
            </w:pPr>
            <w:r/>
            <w:r>
              <w:rPr>
                <w:sz w:val="19"/>
              </w:rPr>
              <w:t>index.html 첫 슬라이드로 삽입. 애니메이션 클래스(scaleOutIn)와 Learn More 링크 포함.</w:t>
            </w:r>
          </w:p>
        </w:tc>
        <w:tc>
          <w:tcPr>
            <w:tcW w:type="dxa" w:w="2154"/>
            <w:shd w:val="clear" w:color="auto" w:fill="F7F7FA"/>
          </w:tcPr>
          <w:p>
            <w:pPr>
              <w:spacing w:after="0"/>
            </w:pPr>
            <w:r/>
            <w:r>
              <w:rPr>
                <w:sz w:val="19"/>
              </w:rPr>
              <w:t>—</w:t>
            </w:r>
          </w:p>
        </w:tc>
      </w:tr>
      <w:tr>
        <w:tc>
          <w:tcPr>
            <w:tcW w:type="dxa" w:w="1814"/>
          </w:tcPr>
          <w:p>
            <w:pPr>
              <w:spacing w:after="0"/>
            </w:pPr>
            <w:r/>
            <w:r>
              <w:rPr>
                <w:sz w:val="19"/>
              </w:rPr>
              <w:t>6. SEO 등록</w:t>
            </w:r>
          </w:p>
        </w:tc>
        <w:tc>
          <w:tcPr>
            <w:tcW w:type="dxa" w:w="5443"/>
          </w:tcPr>
          <w:p>
            <w:pPr>
              <w:spacing w:after="0"/>
            </w:pPr>
            <w:r/>
            <w:r>
              <w:rPr>
                <w:sz w:val="19"/>
              </w:rPr>
              <w:t>제품 페이지는 목록 카드가 없어 seo-meta.json 에 직접 항목 작성 후 apply_seo.py 실행, 경고 0건까지.</w:t>
            </w:r>
          </w:p>
        </w:tc>
        <w:tc>
          <w:tcPr>
            <w:tcW w:type="dxa" w:w="2154"/>
          </w:tcPr>
          <w:p>
            <w:pPr>
              <w:spacing w:after="0"/>
            </w:pPr>
            <w:r/>
            <w:r>
              <w:rPr>
                <w:sz w:val="19"/>
              </w:rPr>
              <w:t>seo-optimize</w:t>
            </w:r>
          </w:p>
        </w:tc>
      </w:tr>
      <w:tr>
        <w:tc>
          <w:tcPr>
            <w:tcW w:type="dxa" w:w="1814"/>
            <w:shd w:val="clear" w:color="auto" w:fill="F7F7FA"/>
          </w:tcPr>
          <w:p>
            <w:pPr>
              <w:spacing w:after="0"/>
            </w:pPr>
            <w:r/>
            <w:r>
              <w:rPr>
                <w:sz w:val="19"/>
              </w:rPr>
              <w:t>7-8. 검증</w:t>
            </w:r>
          </w:p>
        </w:tc>
        <w:tc>
          <w:tcPr>
            <w:tcW w:type="dxa" w:w="5443"/>
            <w:shd w:val="clear" w:color="auto" w:fill="F7F7FA"/>
          </w:tcPr>
          <w:p>
            <w:pPr>
              <w:spacing w:after="0"/>
            </w:pPr>
            <w:r/>
            <w:r>
              <w:rPr>
                <w:sz w:val="19"/>
              </w:rPr>
              <w:t>로컬 서버 + headless 스크린샷으로 렌더 확인, Playwright 로 대메뉴를 실제 hover 해 신규 항목 노출·경로·이동·푸터·제품 페이지 nav 반영을 검사.</w:t>
            </w:r>
          </w:p>
        </w:tc>
        <w:tc>
          <w:tcPr>
            <w:tcW w:type="dxa" w:w="2154"/>
            <w:shd w:val="clear" w:color="auto" w:fill="F7F7FA"/>
          </w:tcPr>
          <w:p>
            <w:pPr>
              <w:spacing w:after="0"/>
            </w:pPr>
            <w:r/>
            <w:r>
              <w:rPr>
                <w:sz w:val="19"/>
              </w:rPr>
              <w:t>Chrome headless, verify-menu.py</w:t>
            </w:r>
          </w:p>
        </w:tc>
      </w:tr>
    </w:tbl>
    <w:p>
      <w:pPr>
        <w:spacing w:after="40"/>
      </w:pPr>
    </w:p>
    <w:p>
      <w:pPr>
        <w:pStyle w:val="Heading3"/>
      </w:pPr>
      <w:r>
        <w:t>세부 고려사항</w:t>
      </w:r>
    </w:p>
    <w:p>
      <w:pPr>
        <w:pStyle w:val="ListBullet"/>
        <w:spacing w:after="40"/>
      </w:pPr>
      <w:r>
        <w:rPr>
          <w:b/>
        </w:rPr>
        <w:t xml:space="preserve">부분쓰기 방지. </w:t>
      </w:r>
      <w:r>
        <w:t>일괄 반영 루프가 중간에 실패하면 리포가 반쯤 바뀐다. 먼저 전 파일에 앵커 존재를 검사한 뒤 쓰고, 실패하면 git checkout 으로 원복 후 재실행한다.</w:t>
      </w:r>
    </w:p>
    <w:p>
      <w:pPr>
        <w:pStyle w:val="ListBullet"/>
        <w:spacing w:after="40"/>
      </w:pPr>
      <w:r>
        <w:rPr>
          <w:b/>
        </w:rPr>
        <w:t xml:space="preserve">푸터 없는 페이지 예외. </w:t>
      </w:r>
      <w:r>
        <w:t>openingSoon.html 처럼 nav만 있는 페이지는 푸터 단계를 조건부로 건너뛴다.</w:t>
      </w:r>
    </w:p>
    <w:p>
      <w:pPr>
        <w:pStyle w:val="ListBullet"/>
        <w:spacing w:after="40"/>
      </w:pPr>
      <w:r>
        <w:rPr>
          <w:b/>
        </w:rPr>
        <w:t xml:space="preserve">스플래시 이미지 규격. </w:t>
      </w:r>
      <w:r>
        <w:t>다른 슬라이드와 룩을 맞추기 위해 단순 캡처 1장을 금지한다. 보라 테두리와 겹침은 CSS가 아니라 PNG에 구워 넣어야 하므로 compose-splash.py 로 합성한다.</w:t>
      </w:r>
    </w:p>
    <w:p>
      <w:pPr>
        <w:pStyle w:val="ListBullet"/>
        <w:spacing w:after="40"/>
      </w:pPr>
      <w:r>
        <w:rPr>
          <w:b/>
        </w:rPr>
        <w:t xml:space="preserve">h1 단일성. </w:t>
      </w:r>
      <w:r>
        <w:t>제품 페이지 전체에서 &lt;h1&gt; 은 1개. 템플릿의 문의 모달 제목은 &lt;h2&gt; 로 둔다.</w:t>
      </w:r>
    </w:p>
    <w:p>
      <w:pPr>
        <w:pStyle w:val="ListBullet"/>
        <w:spacing w:after="40"/>
      </w:pPr>
      <w:r>
        <w:rPr>
          <w:b/>
        </w:rPr>
        <w:t xml:space="preserve">스크린샷의 한계. </w:t>
      </w:r>
      <w:r>
        <w:t>headless 스크린샷은 닫힌 메뉴만 찍는다. 메가메뉴는 hover 해야 열리므로 링크를 넣었는데 안 보이는 상태(부모 li 오배치, 컬럼 폭 붕괴, 경로 오타)는 Playwright 로만 잡힌다. 그래서 메뉴 작업의 마지막 단계는 항상 verify-menu.py 다.</w:t>
      </w:r>
    </w:p>
    <w:p>
      <w:pPr>
        <w:pStyle w:val="ListBullet"/>
        <w:spacing w:after="40"/>
      </w:pPr>
      <w:r>
        <w:rPr>
          <w:b/>
        </w:rPr>
        <w:t xml:space="preserve">삭제 정책. </w:t>
      </w:r>
      <w:r>
        <w:t>doc-inbox 원본은 렌더 검증까지 통과한 뒤에만 자동 삭제한다. 실패했거나 불확실하면 남기고 사람에게 보고한다.</w:t>
      </w:r>
    </w:p>
    <w:p>
      <w:pPr>
        <w:pStyle w:val="ListBullet"/>
        <w:spacing w:after="40"/>
      </w:pPr>
      <w:r>
        <w:rPr>
          <w:b/>
        </w:rPr>
        <w:t xml:space="preserve">선언부 필수 요소. </w:t>
      </w:r>
      <w:r>
        <w:t>제품의 근본 정체성(예: Spec-Driven Development)을 선언부에 명시하고, 필요하면 사상(DDD/BDD 등)이 왜 좋은지 종합 섹션을 추가한다.</w:t>
      </w:r>
    </w:p>
    <w:p>
      <w:pPr>
        <w:shd w:val="clear" w:color="auto" w:fill="F2F3F7"/>
        <w:spacing w:after="160"/>
      </w:pPr>
      <w:r>
        <w:rPr>
          <w:rFonts w:ascii="Menlo" w:hAnsi="Menlo" w:eastAsia="Menlo"/>
          <w:sz w:val="17"/>
        </w:rPr>
        <w:t>python3 .claude/skills/add-product-menu/compose-splash.py images/full-width-images/main-img-&lt;slug&gt;.png images/&lt;slug&gt;/&lt;back&gt;.jpg images/&lt;slug&gt;/&lt;front&gt;.jpg</w:t>
        <w:br/>
        <w:t>python3 .claude/skills/add-product-menu/verify-menu.py --menu "&lt;대메뉴&gt;" --label "&lt;새 항목&gt;" --path contents/&lt;slug&gt;.html</w:t>
      </w:r>
    </w:p>
    <w:p>
      <w:r>
        <w:br w:type="page"/>
      </w:r>
    </w:p>
    <w:p>
      <w:pPr>
        <w:pStyle w:val="Heading2"/>
      </w:pPr>
      <w:r>
        <w:t>5.2 add-blog-post — 소스 문서를 블로그 글로</w:t>
      </w:r>
    </w:p>
    <w:p>
      <w:r>
        <w:rPr>
          <w:b/>
        </w:rPr>
        <w:t xml:space="preserve">목적. </w:t>
      </w:r>
      <w:r>
        <w:rPr>
          <w:b w:val="0"/>
        </w:rPr>
        <w:t>PDF·마크다운·URL·구술 주제 어떤 소스든 기존 블로그 스타일에 맞춘 상세 페이지를 생성하고 목록 맨 위에 카드를 추가한다. 텍스트로 그려진 다이어그램은 스타일링된 HTML 다이어그램으로 다시 그리고, 요청 시 자사 제품과의 개념→기능 얼라인 섹션을 붙인다.</w:t>
      </w:r>
    </w:p>
    <w:p>
      <w:r>
        <w:rPr>
          <w:b/>
        </w:rPr>
        <w:t xml:space="preserve">입력. </w:t>
      </w:r>
      <w:r>
        <w:rPr>
          <w:b w:val="0"/>
        </w:rPr>
        <w:t>소스(필수), slug, 게시 날짜(기본 오늘, 형식 `July 07, 2026`), 제품 얼라인 여부(기본: 요청 시만).</w:t>
      </w:r>
    </w:p>
    <w:tbl>
      <w:tblPr>
        <w:tblStyle w:val="TableGrid"/>
        <w:tblW w:type="auto" w:w="0"/>
        <w:jc w:val="center"/>
        <w:tblLook w:firstColumn="1" w:firstRow="1" w:lastColumn="0" w:lastRow="0" w:noHBand="0" w:noVBand="1" w:val="04A0"/>
      </w:tblPr>
      <w:tblGrid>
        <w:gridCol w:w="4706"/>
        <w:gridCol w:w="4706"/>
      </w:tblGrid>
      <w:tr>
        <w:tc>
          <w:tcPr>
            <w:tcW w:type="dxa" w:w="2381"/>
            <w:shd w:val="clear" w:color="auto" w:fill="1A1A2E"/>
          </w:tcPr>
          <w:p>
            <w:r/>
            <w:r>
              <w:rPr>
                <w:b/>
                <w:color w:val="FFFFFF"/>
                <w:sz w:val="19"/>
              </w:rPr>
              <w:t>단계</w:t>
            </w:r>
          </w:p>
        </w:tc>
        <w:tc>
          <w:tcPr>
            <w:tcW w:type="dxa" w:w="7030"/>
            <w:shd w:val="clear" w:color="auto" w:fill="1A1A2E"/>
          </w:tcPr>
          <w:p>
            <w:r/>
            <w:r>
              <w:rPr>
                <w:b/>
                <w:color w:val="FFFFFF"/>
                <w:sz w:val="19"/>
              </w:rPr>
              <w:t>수행 내용</w:t>
            </w:r>
          </w:p>
        </w:tc>
      </w:tr>
      <w:tr>
        <w:tc>
          <w:tcPr>
            <w:tcW w:type="dxa" w:w="2381"/>
          </w:tcPr>
          <w:p>
            <w:pPr>
              <w:spacing w:after="0"/>
            </w:pPr>
            <w:r/>
            <w:r>
              <w:rPr>
                <w:sz w:val="19"/>
              </w:rPr>
              <w:t>1. 템플릿·최신 메뉴 파악</w:t>
            </w:r>
          </w:p>
        </w:tc>
        <w:tc>
          <w:tcPr>
            <w:tcW w:type="dxa" w:w="7030"/>
          </w:tcPr>
          <w:p>
            <w:pPr>
              <w:spacing w:after="0"/>
            </w:pPr>
            <w:r/>
            <w:r>
              <w:rPr>
                <w:sz w:val="19"/>
              </w:rPr>
              <w:t>본문 구조는 aimemory.html 을 따르되, nav/footer 는 반드시 bloglist.html 의 최신 메뉴를 기준으로 삼는다. 기존 블로그 글들의 메뉴는 구버전일 수 있기 때문이다. 최신 메뉴에만 있는 항목을 grep 해 어느 파일이 최신인지 판별한다.</w:t>
            </w:r>
          </w:p>
        </w:tc>
      </w:tr>
      <w:tr>
        <w:tc>
          <w:tcPr>
            <w:tcW w:type="dxa" w:w="2381"/>
            <w:shd w:val="clear" w:color="auto" w:fill="F7F7FA"/>
          </w:tcPr>
          <w:p>
            <w:pPr>
              <w:spacing w:after="0"/>
            </w:pPr>
            <w:r/>
            <w:r>
              <w:rPr>
                <w:sz w:val="19"/>
              </w:rPr>
              <w:t>2. 상세 페이지 생성</w:t>
            </w:r>
          </w:p>
        </w:tc>
        <w:tc>
          <w:tcPr>
            <w:tcW w:type="dxa" w:w="7030"/>
            <w:shd w:val="clear" w:color="auto" w:fill="F7F7FA"/>
          </w:tcPr>
          <w:p>
            <w:pPr>
              <w:spacing w:after="0"/>
            </w:pPr>
            <w:r/>
            <w:r>
              <w:rPr>
                <w:sz w:val="19"/>
              </w:rPr>
              <w:t>blockquote 섹션 헤더, .prose 문단 블록, 이모지 불릿 강조 목록, 인라인 스타일 표(헤더 네이비·홀수행 줄무늬), 참고 자료 링크 목록, Back to blog 링크의 문법을 그대로 적용한다.</w:t>
            </w:r>
          </w:p>
        </w:tc>
      </w:tr>
      <w:tr>
        <w:tc>
          <w:tcPr>
            <w:tcW w:type="dxa" w:w="2381"/>
          </w:tcPr>
          <w:p>
            <w:pPr>
              <w:spacing w:after="0"/>
            </w:pPr>
            <w:r/>
            <w:r>
              <w:rPr>
                <w:sz w:val="19"/>
              </w:rPr>
              <w:t>3. 다이어그램 재작성</w:t>
            </w:r>
          </w:p>
        </w:tc>
        <w:tc>
          <w:tcPr>
            <w:tcW w:type="dxa" w:w="7030"/>
          </w:tcPr>
          <w:p>
            <w:pPr>
              <w:spacing w:after="0"/>
            </w:pPr>
            <w:r/>
            <w:r>
              <w:rPr>
                <w:sz w:val="19"/>
              </w:rPr>
              <w:t>ASCII 아트를 그대로 옮기지 않고 그라데이션 배경·라운드 박스·드롭섀도우·pill 배지의 중첩 div 다이어그램으로 다시 그린다. 바깥 계층 실선, 중간 점선, 안쪽 포인트 컬러(보라).</w:t>
            </w:r>
          </w:p>
        </w:tc>
      </w:tr>
      <w:tr>
        <w:tc>
          <w:tcPr>
            <w:tcW w:type="dxa" w:w="2381"/>
            <w:shd w:val="clear" w:color="auto" w:fill="F7F7FA"/>
          </w:tcPr>
          <w:p>
            <w:pPr>
              <w:spacing w:after="0"/>
            </w:pPr>
            <w:r/>
            <w:r>
              <w:rPr>
                <w:sz w:val="19"/>
              </w:rPr>
              <w:t>4. (선택) 제품 얼라인</w:t>
            </w:r>
          </w:p>
        </w:tc>
        <w:tc>
          <w:tcPr>
            <w:tcW w:type="dxa" w:w="7030"/>
            <w:shd w:val="clear" w:color="auto" w:fill="F7F7FA"/>
          </w:tcPr>
          <w:p>
            <w:pPr>
              <w:spacing w:after="0"/>
            </w:pPr>
            <w:r/>
            <w:r>
              <w:rPr>
                <w:sz w:val="19"/>
              </w:rPr>
              <w:t>제품 소개 페이지에서 기능 텍스트를 추출해 개념→기능 매핑 표, 제언에 대한 제품의 답, 긴장감 있는 수치 인용, CTA 를 구성한다.</w:t>
            </w:r>
          </w:p>
        </w:tc>
      </w:tr>
      <w:tr>
        <w:tc>
          <w:tcPr>
            <w:tcW w:type="dxa" w:w="2381"/>
          </w:tcPr>
          <w:p>
            <w:pPr>
              <w:spacing w:after="0"/>
            </w:pPr>
            <w:r/>
            <w:r>
              <w:rPr>
                <w:sz w:val="19"/>
              </w:rPr>
              <w:t>5. 목록 반영</w:t>
            </w:r>
          </w:p>
        </w:tc>
        <w:tc>
          <w:tcPr>
            <w:tcW w:type="dxa" w:w="7030"/>
          </w:tcPr>
          <w:p>
            <w:pPr>
              <w:spacing w:after="0"/>
            </w:pPr>
            <w:r/>
            <w:r>
              <w:rPr>
                <w:sz w:val="19"/>
              </w:rPr>
              <w:t>bloglist.html 첫 카드 앞에 새 카드 삽입. 요약문 60자 이상, 날짜 형식 준수.</w:t>
            </w:r>
          </w:p>
        </w:tc>
      </w:tr>
      <w:tr>
        <w:tc>
          <w:tcPr>
            <w:tcW w:type="dxa" w:w="2381"/>
            <w:shd w:val="clear" w:color="auto" w:fill="F7F7FA"/>
          </w:tcPr>
          <w:p>
            <w:pPr>
              <w:spacing w:after="0"/>
            </w:pPr>
            <w:r/>
            <w:r>
              <w:rPr>
                <w:sz w:val="19"/>
              </w:rPr>
              <w:t>6. SEO 적용</w:t>
            </w:r>
          </w:p>
        </w:tc>
        <w:tc>
          <w:tcPr>
            <w:tcW w:type="dxa" w:w="7030"/>
            <w:shd w:val="clear" w:color="auto" w:fill="F7F7FA"/>
          </w:tcPr>
          <w:p>
            <w:pPr>
              <w:spacing w:after="0"/>
            </w:pPr>
            <w:r/>
            <w:r>
              <w:rPr>
                <w:sz w:val="19"/>
              </w:rPr>
              <w:t>블로그 글의 메타는 목록 카드에서 자동 생성되므로 카드를 넣은 뒤 apply_seo.py 를 실행해야 SEO 가 붙는다.</w:t>
            </w:r>
          </w:p>
        </w:tc>
      </w:tr>
      <w:tr>
        <w:tc>
          <w:tcPr>
            <w:tcW w:type="dxa" w:w="2381"/>
          </w:tcPr>
          <w:p>
            <w:pPr>
              <w:spacing w:after="0"/>
            </w:pPr>
            <w:r/>
            <w:r>
              <w:rPr>
                <w:sz w:val="19"/>
              </w:rPr>
              <w:t>7. 검증</w:t>
            </w:r>
          </w:p>
        </w:tc>
        <w:tc>
          <w:tcPr>
            <w:tcW w:type="dxa" w:w="7030"/>
          </w:tcPr>
          <w:p>
            <w:pPr>
              <w:spacing w:after="0"/>
            </w:pPr>
            <w:r/>
            <w:r>
              <w:rPr>
                <w:sz w:val="19"/>
              </w:rPr>
              <w:t>HTMLParser 스택 방식 태그 균형 검사. 푸터의 잉여 &lt;/a&gt; 2건은 전 페이지 공통의 알려진 무해 경고로 제외.</w:t>
            </w:r>
          </w:p>
        </w:tc>
      </w:tr>
    </w:tbl>
    <w:p>
      <w:pPr>
        <w:spacing w:after="40"/>
      </w:pPr>
    </w:p>
    <w:p>
      <w:pPr>
        <w:pStyle w:val="Heading3"/>
      </w:pPr>
      <w:r>
        <w:t>세부 고려사항</w:t>
      </w:r>
    </w:p>
    <w:p>
      <w:pPr>
        <w:pStyle w:val="ListBullet"/>
        <w:spacing w:after="40"/>
      </w:pPr>
      <w:r>
        <w:rPr>
          <w:b/>
        </w:rPr>
        <w:t xml:space="preserve">경로 깊이 변환. </w:t>
      </w:r>
      <w:r>
        <w:t>blog/ 깊이에 맞춰 ../images/ → ../../images/, contactus.html → ../contactus.html, ../index.html → ../../index.html 로 변환한다.</w:t>
      </w:r>
    </w:p>
    <w:p>
      <w:pPr>
        <w:pStyle w:val="ListBullet"/>
        <w:spacing w:after="40"/>
      </w:pPr>
      <w:r>
        <w:rPr>
          <w:b/>
        </w:rPr>
        <w:t xml:space="preserve">딥링크 규칙(필수). </w:t>
      </w:r>
      <w:r>
        <w:t>제품 기능을 언급하면 제품 페이지 전체가 아니라 그 기능 섹션의 앵커(#diff-…)로 링크한다. 앵커가 없으면 먼저 심고, 심은 앵커와 건 링크가 1:1 인지 grep 으로 검증한다. 대응 섹션이 없는 기능은 억지 링크를 만들지 않는다.</w:t>
      </w:r>
    </w:p>
    <w:p>
      <w:pPr>
        <w:pStyle w:val="ListBullet"/>
        <w:spacing w:after="40"/>
      </w:pPr>
      <w:r>
        <w:rPr>
          <w:b/>
        </w:rPr>
        <w:t xml:space="preserve">참고문헌 선별. </w:t>
      </w:r>
      <w:r>
        <w:t>소스에 수십 개가 있어도 본문에서 실제 인용된 핵심만 추린다.</w:t>
      </w:r>
    </w:p>
    <w:p>
      <w:pPr>
        <w:pStyle w:val="ListBullet"/>
        <w:spacing w:after="40"/>
      </w:pPr>
      <w:r>
        <w:rPr>
          <w:b/>
        </w:rPr>
        <w:t xml:space="preserve">워터마크 소스. </w:t>
      </w:r>
      <w:r>
        <w:t>doc-inbox 의 NotebookLM PDF 가 소스면 다이어그램 이미지는 먼저 doc-inbox-rebrand 로 워터마크를 교체한 뒤 가져온다. 직접 캡처해 워터마크가 노출되지 않도록 한다.</w:t>
      </w:r>
    </w:p>
    <w:p>
      <w:pPr>
        <w:pStyle w:val="ListBullet"/>
        <w:spacing w:after="40"/>
      </w:pPr>
      <w:r>
        <w:rPr>
          <w:b/>
        </w:rPr>
        <w:t xml:space="preserve">커밋 정책. </w:t>
      </w:r>
      <w:r>
        <w:t>커밋은 사용자가 요청할 때만.</w:t>
      </w:r>
    </w:p>
    <w:p>
      <w:pPr>
        <w:pStyle w:val="Heading2"/>
      </w:pPr>
      <w:r>
        <w:t>5.3 doc-inbox-rebrand — 외부 도구 산출물의 브랜드 재정리</w:t>
      </w:r>
    </w:p>
    <w:p>
      <w:r>
        <w:rPr>
          <w:b/>
        </w:rPr>
        <w:t xml:space="preserve">목적. </w:t>
      </w:r>
      <w:r>
        <w:rPr>
          <w:b w:val="0"/>
        </w:rPr>
        <w:t>doc-inbox/ 폴더에 넣어둔 PDF(주로 NotebookLM 슬라이드·인포그래픽 내보내기)를 페이지 이미지로 렌더링하고, 우하단 외부 워터마크를 uEngine 로고로 교체해 images/&lt;slug&gt;/ 에 배치한 뒤 원본 PDF 도 다운로드 리소스로 반영한다. 독립 실행도 되고 다른 스킬의 하위 단계로도 호출된다.</w:t>
      </w:r>
    </w:p>
    <w:tbl>
      <w:tblPr>
        <w:tblStyle w:val="TableGrid"/>
        <w:tblW w:type="auto" w:w="0"/>
        <w:jc w:val="center"/>
        <w:tblLook w:firstColumn="1" w:firstRow="1" w:lastColumn="0" w:lastRow="0" w:noHBand="0" w:noVBand="1" w:val="04A0"/>
      </w:tblPr>
      <w:tblGrid>
        <w:gridCol w:w="3137"/>
        <w:gridCol w:w="3137"/>
        <w:gridCol w:w="3137"/>
      </w:tblGrid>
      <w:tr>
        <w:tc>
          <w:tcPr>
            <w:tcW w:type="dxa" w:w="1701"/>
            <w:shd w:val="clear" w:color="auto" w:fill="1A1A2E"/>
          </w:tcPr>
          <w:p>
            <w:r/>
            <w:r>
              <w:rPr>
                <w:b/>
                <w:color w:val="FFFFFF"/>
                <w:sz w:val="19"/>
              </w:rPr>
              <w:t>단계</w:t>
            </w:r>
          </w:p>
        </w:tc>
        <w:tc>
          <w:tcPr>
            <w:tcW w:type="dxa" w:w="3969"/>
            <w:shd w:val="clear" w:color="auto" w:fill="1A1A2E"/>
          </w:tcPr>
          <w:p>
            <w:r/>
            <w:r>
              <w:rPr>
                <w:b/>
                <w:color w:val="FFFFFF"/>
                <w:sz w:val="19"/>
              </w:rPr>
              <w:t>수행 내용</w:t>
            </w:r>
          </w:p>
        </w:tc>
        <w:tc>
          <w:tcPr>
            <w:tcW w:type="dxa" w:w="3742"/>
            <w:shd w:val="clear" w:color="auto" w:fill="1A1A2E"/>
          </w:tcPr>
          <w:p>
            <w:r/>
            <w:r>
              <w:rPr>
                <w:b/>
                <w:color w:val="FFFFFF"/>
                <w:sz w:val="19"/>
              </w:rPr>
              <w:t>고려사항</w:t>
            </w:r>
          </w:p>
        </w:tc>
      </w:tr>
      <w:tr>
        <w:tc>
          <w:tcPr>
            <w:tcW w:type="dxa" w:w="1701"/>
          </w:tcPr>
          <w:p>
            <w:pPr>
              <w:spacing w:after="0"/>
            </w:pPr>
            <w:r/>
            <w:r>
              <w:rPr>
                <w:sz w:val="19"/>
              </w:rPr>
              <w:t>1. 렌더링</w:t>
            </w:r>
          </w:p>
        </w:tc>
        <w:tc>
          <w:tcPr>
            <w:tcW w:type="dxa" w:w="3969"/>
          </w:tcPr>
          <w:p>
            <w:pPr>
              <w:spacing w:after="0"/>
            </w:pPr>
            <w:r/>
            <w:r>
              <w:rPr>
                <w:sz w:val="19"/>
              </w:rPr>
              <w:t>pdftoppm 으로 전 페이지를 동일 DPI(100)로 PNG 렌더</w:t>
            </w:r>
          </w:p>
        </w:tc>
        <w:tc>
          <w:tcPr>
            <w:tcW w:type="dxa" w:w="3742"/>
          </w:tcPr>
          <w:p>
            <w:pPr>
              <w:spacing w:after="0"/>
            </w:pPr>
            <w:r/>
            <w:r>
              <w:rPr>
                <w:sz w:val="19"/>
              </w:rPr>
              <w:t>동일 해상도여야 워터마크가 모든 페이지에서 같은 픽셀 좌표에 고정된다</w:t>
            </w:r>
          </w:p>
        </w:tc>
      </w:tr>
      <w:tr>
        <w:tc>
          <w:tcPr>
            <w:tcW w:type="dxa" w:w="1701"/>
            <w:shd w:val="clear" w:color="auto" w:fill="F7F7FA"/>
          </w:tcPr>
          <w:p>
            <w:pPr>
              <w:spacing w:after="0"/>
            </w:pPr>
            <w:r/>
            <w:r>
              <w:rPr>
                <w:sz w:val="19"/>
              </w:rPr>
              <w:t>2. 선별</w:t>
            </w:r>
          </w:p>
        </w:tc>
        <w:tc>
          <w:tcPr>
            <w:tcW w:type="dxa" w:w="3969"/>
            <w:shd w:val="clear" w:color="auto" w:fill="F7F7FA"/>
          </w:tcPr>
          <w:p>
            <w:pPr>
              <w:spacing w:after="0"/>
            </w:pPr>
            <w:r/>
            <w:r>
              <w:rPr>
                <w:sz w:val="19"/>
              </w:rPr>
              <w:t>각 페이지를 에이전트가 직접 열어보고 정보 밀도가 높은 페이지(아키텍처·레이어·비교표·로드맵)만 고름</w:t>
            </w:r>
          </w:p>
        </w:tc>
        <w:tc>
          <w:tcPr>
            <w:tcW w:type="dxa" w:w="3742"/>
            <w:shd w:val="clear" w:color="auto" w:fill="F7F7FA"/>
          </w:tcPr>
          <w:p>
            <w:pPr>
              <w:spacing w:after="0"/>
            </w:pPr>
            <w:r/>
            <w:r>
              <w:rPr>
                <w:sz w:val="19"/>
              </w:rPr>
              <w:t>표지·클로징처럼 텍스트나 로고 아트만 있는 페이지는 제외</w:t>
            </w:r>
          </w:p>
        </w:tc>
      </w:tr>
      <w:tr>
        <w:tc>
          <w:tcPr>
            <w:tcW w:type="dxa" w:w="1701"/>
          </w:tcPr>
          <w:p>
            <w:pPr>
              <w:spacing w:after="0"/>
            </w:pPr>
            <w:r/>
            <w:r>
              <w:rPr>
                <w:sz w:val="19"/>
              </w:rPr>
              <w:t>3. 워터마크 위치 확인</w:t>
            </w:r>
          </w:p>
        </w:tc>
        <w:tc>
          <w:tcPr>
            <w:tcW w:type="dxa" w:w="3969"/>
          </w:tcPr>
          <w:p>
            <w:pPr>
              <w:spacing w:after="0"/>
            </w:pPr>
            <w:r/>
            <w:r>
              <w:rPr>
                <w:sz w:val="19"/>
              </w:rPr>
              <w:t>콘텐츠가 적은 페이지를 크롭해 정확한 박스 좌표를 측정</w:t>
            </w:r>
          </w:p>
        </w:tc>
        <w:tc>
          <w:tcPr>
            <w:tcW w:type="dxa" w:w="3742"/>
          </w:tcPr>
          <w:p>
            <w:pPr>
              <w:spacing w:after="0"/>
            </w:pPr>
            <w:r/>
            <w:r>
              <w:rPr>
                <w:sz w:val="19"/>
              </w:rPr>
              <w:t>1912x1067 렌더 기준 기본값 1758,1032,1902,1059 를 재사용 가능</w:t>
            </w:r>
          </w:p>
        </w:tc>
      </w:tr>
      <w:tr>
        <w:tc>
          <w:tcPr>
            <w:tcW w:type="dxa" w:w="1701"/>
            <w:shd w:val="clear" w:color="auto" w:fill="F7F7FA"/>
          </w:tcPr>
          <w:p>
            <w:pPr>
              <w:spacing w:after="0"/>
            </w:pPr>
            <w:r/>
            <w:r>
              <w:rPr>
                <w:sz w:val="19"/>
              </w:rPr>
              <w:t>4. 로고 교체</w:t>
            </w:r>
          </w:p>
        </w:tc>
        <w:tc>
          <w:tcPr>
            <w:tcW w:type="dxa" w:w="3969"/>
            <w:shd w:val="clear" w:color="auto" w:fill="F7F7FA"/>
          </w:tcPr>
          <w:p>
            <w:pPr>
              <w:spacing w:after="0"/>
            </w:pPr>
            <w:r/>
            <w:r>
              <w:rPr>
                <w:sz w:val="19"/>
              </w:rPr>
              <w:t>debrand-slide.py 가 박스 바로 위 한 줄에서 배경색을 페이지마다 새로 샘플링해 채우고 로고를 합성</w:t>
            </w:r>
          </w:p>
        </w:tc>
        <w:tc>
          <w:tcPr>
            <w:tcW w:type="dxa" w:w="3742"/>
            <w:shd w:val="clear" w:color="auto" w:fill="F7F7FA"/>
          </w:tcPr>
          <w:p>
            <w:pPr>
              <w:spacing w:after="0"/>
            </w:pPr>
            <w:r/>
            <w:r>
              <w:rPr>
                <w:sz w:val="19"/>
              </w:rPr>
              <w:t>크림색·연회색·흰색 배경이 섞여도 자연스럽게 채워짐. 결과는 반드시 육안 확인</w:t>
            </w:r>
          </w:p>
        </w:tc>
      </w:tr>
      <w:tr>
        <w:tc>
          <w:tcPr>
            <w:tcW w:type="dxa" w:w="1701"/>
          </w:tcPr>
          <w:p>
            <w:pPr>
              <w:spacing w:after="0"/>
            </w:pPr>
            <w:r/>
            <w:r>
              <w:rPr>
                <w:sz w:val="19"/>
              </w:rPr>
              <w:t>5. 용량 최적화</w:t>
            </w:r>
          </w:p>
        </w:tc>
        <w:tc>
          <w:tcPr>
            <w:tcW w:type="dxa" w:w="3969"/>
          </w:tcPr>
          <w:p>
            <w:pPr>
              <w:spacing w:after="0"/>
            </w:pPr>
            <w:r/>
            <w:r>
              <w:rPr>
                <w:sz w:val="19"/>
              </w:rPr>
              <w:t>PIL 팔레트 양자화(256색, Floyd-Steinberg)로 페이지당 1MB 이상을 절반 이하로</w:t>
            </w:r>
          </w:p>
        </w:tc>
        <w:tc>
          <w:tcPr>
            <w:tcW w:type="dxa" w:w="3742"/>
          </w:tcPr>
          <w:p>
            <w:pPr>
              <w:spacing w:after="0"/>
            </w:pPr>
            <w:r/>
            <w:r>
              <w:rPr>
                <w:sz w:val="19"/>
              </w:rPr>
              <w:t>pngquant 없는 환경 대응</w:t>
            </w:r>
          </w:p>
        </w:tc>
      </w:tr>
      <w:tr>
        <w:tc>
          <w:tcPr>
            <w:tcW w:type="dxa" w:w="1701"/>
            <w:shd w:val="clear" w:color="auto" w:fill="F7F7FA"/>
          </w:tcPr>
          <w:p>
            <w:pPr>
              <w:spacing w:after="0"/>
            </w:pPr>
            <w:r/>
            <w:r>
              <w:rPr>
                <w:sz w:val="19"/>
              </w:rPr>
              <w:t>6. PDF 반영</w:t>
            </w:r>
          </w:p>
        </w:tc>
        <w:tc>
          <w:tcPr>
            <w:tcW w:type="dxa" w:w="3969"/>
            <w:shd w:val="clear" w:color="auto" w:fill="F7F7FA"/>
          </w:tcPr>
          <w:p>
            <w:pPr>
              <w:spacing w:after="0"/>
            </w:pPr>
            <w:r/>
            <w:r>
              <w:rPr>
                <w:sz w:val="19"/>
              </w:rPr>
              <w:t>원본을 images/&lt;Product-Name&gt;.pdf 로 복사하고 ‘소개서(PDF) 다운로드’ 버튼 연결</w:t>
            </w:r>
          </w:p>
        </w:tc>
        <w:tc>
          <w:tcPr>
            <w:tcW w:type="dxa" w:w="3742"/>
            <w:shd w:val="clear" w:color="auto" w:fill="F7F7FA"/>
          </w:tcPr>
          <w:p>
            <w:pPr>
              <w:spacing w:after="0"/>
            </w:pPr>
            <w:r/>
            <w:r>
              <w:rPr>
                <w:sz w:val="19"/>
              </w:rPr>
              <w:t>파일명은 ASCII</w:t>
            </w:r>
          </w:p>
        </w:tc>
      </w:tr>
      <w:tr>
        <w:tc>
          <w:tcPr>
            <w:tcW w:type="dxa" w:w="1701"/>
          </w:tcPr>
          <w:p>
            <w:pPr>
              <w:spacing w:after="0"/>
            </w:pPr>
            <w:r/>
            <w:r>
              <w:rPr>
                <w:sz w:val="19"/>
              </w:rPr>
              <w:t>7. 원본 정리</w:t>
            </w:r>
          </w:p>
        </w:tc>
        <w:tc>
          <w:tcPr>
            <w:tcW w:type="dxa" w:w="3969"/>
          </w:tcPr>
          <w:p>
            <w:pPr>
              <w:spacing w:after="0"/>
            </w:pPr>
            <w:r/>
            <w:r>
              <w:rPr>
                <w:sz w:val="19"/>
              </w:rPr>
              <w:t>상위 스킬의 렌더 검증까지 통과하면 doc-inbox 원본을 자동 삭제(logo/ 제외)</w:t>
            </w:r>
          </w:p>
        </w:tc>
        <w:tc>
          <w:tcPr>
            <w:tcW w:type="dxa" w:w="3742"/>
          </w:tcPr>
          <w:p>
            <w:pPr>
              <w:spacing w:after="0"/>
            </w:pPr>
            <w:r/>
            <w:r>
              <w:rPr>
                <w:sz w:val="19"/>
              </w:rPr>
              <w:t>실패·불확실하면 삭제하지 않고 보고</w:t>
            </w:r>
          </w:p>
        </w:tc>
      </w:tr>
    </w:tbl>
    <w:p>
      <w:pPr>
        <w:spacing w:after="40"/>
      </w:pPr>
    </w:p>
    <w:p>
      <w:r>
        <w:br w:type="page"/>
      </w:r>
    </w:p>
    <w:p>
      <w:pPr>
        <w:pStyle w:val="Heading2"/>
      </w:pPr>
      <w:r>
        <w:t>5.4 seo-optimize — 레지스트리 기반 SEO 일괄 관리</w:t>
      </w:r>
    </w:p>
    <w:p>
      <w:r>
        <w:rPr>
          <w:b/>
        </w:rPr>
        <w:t xml:space="preserve">목적. </w:t>
      </w:r>
      <w:r>
        <w:rPr>
          <w:b w:val="0"/>
        </w:rPr>
        <w:t>55개 이상 페이지에 복제된 &lt;head&gt; 의 SEO 태그를 ‘하나의 레지스트리(seo-meta.json) + 하나의 스크립트(apply_seo.py)’로 관리한다. 사람이 head 를 손으로 고치는 것을 금지하고, &lt;!-- SEO:BEGIN --&gt; … &lt;!-- SEO:END --&gt; 블록을 매 실행마다 통째로 재생성한다. 멱등이며 전체 실행에 1초 이내.</w:t>
      </w:r>
    </w:p>
    <w:p>
      <w:pPr>
        <w:jc w:val="center"/>
      </w:pPr>
      <w:r>
        <w:drawing>
          <wp:inline xmlns:a="http://schemas.openxmlformats.org/drawingml/2006/main" xmlns:pic="http://schemas.openxmlformats.org/drawingml/2006/picture">
            <wp:extent cx="5976000" cy="2836068"/>
            <wp:docPr id="4" name="Picture 4"/>
            <wp:cNvGraphicFramePr>
              <a:graphicFrameLocks noChangeAspect="1"/>
            </wp:cNvGraphicFramePr>
            <a:graphic>
              <a:graphicData uri="http://schemas.openxmlformats.org/drawingml/2006/picture">
                <pic:pic>
                  <pic:nvPicPr>
                    <pic:cNvPr id="0" name="d4_seo.png"/>
                    <pic:cNvPicPr/>
                  </pic:nvPicPr>
                  <pic:blipFill>
                    <a:blip r:embed="rId12"/>
                    <a:stretch>
                      <a:fillRect/>
                    </a:stretch>
                  </pic:blipFill>
                  <pic:spPr>
                    <a:xfrm>
                      <a:off x="0" y="0"/>
                      <a:ext cx="5976000" cy="2836068"/>
                    </a:xfrm>
                    <a:prstGeom prst="rect"/>
                  </pic:spPr>
                </pic:pic>
              </a:graphicData>
            </a:graphic>
          </wp:inline>
        </w:drawing>
      </w:r>
    </w:p>
    <w:p>
      <w:pPr>
        <w:spacing w:after="200"/>
        <w:jc w:val="center"/>
      </w:pPr>
      <w:r>
        <w:rPr>
          <w:b w:val="0"/>
          <w:i/>
          <w:color w:val="555566"/>
          <w:sz w:val="18"/>
        </w:rPr>
        <w:t>그림 4. seo-optimize 의 메타 결정 우선순위와 산출물</w:t>
      </w:r>
    </w:p>
    <w:p>
      <w:pPr>
        <w:pStyle w:val="Heading3"/>
      </w:pPr>
      <w:r>
        <w:t>메타데이터가 정해지는 순서</w:t>
      </w:r>
    </w:p>
    <w:p>
      <w:pPr>
        <w:pStyle w:val="ListBullet"/>
        <w:spacing w:after="40"/>
      </w:pPr>
      <w:r>
        <w:rPr>
          <w:b/>
        </w:rPr>
        <w:t xml:space="preserve">1순위 seo-meta.json. </w:t>
      </w:r>
      <w:r>
        <w:t>큐레이션된 값. 제품·서비스 페이지는 목록이 없으므로 여기에 직접 써야 한다.</w:t>
      </w:r>
    </w:p>
    <w:p>
      <w:pPr>
        <w:pStyle w:val="ListBullet"/>
        <w:spacing w:after="40"/>
      </w:pPr>
      <w:r>
        <w:rPr>
          <w:b/>
        </w:rPr>
        <w:t xml:space="preserve">2·3순위 목록 카드. </w:t>
      </w:r>
      <w:r>
        <w:t>블로그·뉴스룸 글은 bloglist.html / newsroom.html 카드의 제목·날짜·요약을 그대로 승계한다. 즉 목록만 제대로 채우면 SEO 가 자동으로 붙는다.</w:t>
      </w:r>
    </w:p>
    <w:p>
      <w:pPr>
        <w:pStyle w:val="ListBullet"/>
        <w:spacing w:after="40"/>
      </w:pPr>
      <w:r>
        <w:rPr>
          <w:b/>
        </w:rPr>
        <w:t xml:space="preserve">4순위 본문 유추. </w:t>
      </w:r>
      <w:r>
        <w:t>&lt;h1&gt; 과 첫 문단에서 유추하되 반드시 경고를 띄운다. 경고 0건이 완료 조건이므로 이 경로로 끝나는 페이지는 없어야 한다.</w:t>
      </w:r>
    </w:p>
    <w:p>
      <w:pPr>
        <w:pStyle w:val="Heading3"/>
      </w:pPr>
      <w:r>
        <w:t>한국어 카피 규칙</w:t>
      </w:r>
    </w:p>
    <w:p>
      <w:pPr>
        <w:pStyle w:val="ListBullet"/>
        <w:spacing w:after="40"/>
      </w:pPr>
      <w:r>
        <w:t>title 은 70자 이내, ‘제품명 — 핵심 가치’ 형태. 브랜드 접미사(| uEngine)는 스크립트가 붙이므로 쓰지 않는다.</w:t>
      </w:r>
    </w:p>
    <w:p>
      <w:pPr>
        <w:pStyle w:val="ListBullet"/>
        <w:spacing w:after="40"/>
      </w:pPr>
      <w:r>
        <w:t>description 은 60~160자. 구글 한국어 검색결과는 약 78자에서 잘리므로 핵심 메시지를 앞부분에 둔다.</w:t>
      </w:r>
    </w:p>
    <w:p>
      <w:pPr>
        <w:pStyle w:val="ListBullet"/>
        <w:spacing w:after="40"/>
      </w:pPr>
      <w:r>
        <w:t>모든 페이지의 title·description 은 서로 달라야 한다. 중복이면 경고.</w:t>
      </w:r>
    </w:p>
    <w:p>
      <w:pPr>
        <w:pStyle w:val="ListBullet"/>
        <w:spacing w:after="40"/>
      </w:pPr>
      <w:r>
        <w:t>키워드 나열 금지, 사람이 읽는 문장으로. meta keywords 는 의도적으로 넣지 않는다(랭킹 신호가 아님).</w:t>
      </w:r>
    </w:p>
    <w:p>
      <w:pPr>
        <w:pStyle w:val="Heading3"/>
      </w:pPr>
      <w:r>
        <w:t>이미지와 Core Web Vitals</w:t>
      </w:r>
    </w:p>
    <w:p>
      <w:pPr>
        <w:pStyle w:val="ListBullet"/>
        <w:spacing w:after="40"/>
      </w:pPr>
      <w:r>
        <w:rPr>
          <w:b/>
        </w:rPr>
        <w:t xml:space="preserve">LCP 중심 사고. </w:t>
      </w:r>
      <w:r>
        <w:t>랭킹에 걸리는 것은 이미지 포맷이 아니라 LCP 다. 스크롤 아래 이미지는 이미 lazy 로딩이 붙어 LCP 계산에서 빠지므로 변환해도 랭킹 이득이 없다. 히어로 후보 2장은 LCP 보호를 위해 즉시 로딩을 유지한다.</w:t>
      </w:r>
    </w:p>
    <w:p>
      <w:pPr>
        <w:pStyle w:val="ListBullet"/>
        <w:spacing w:after="40"/>
      </w:pPr>
      <w:r>
        <w:rPr>
          <w:b/>
        </w:rPr>
        <w:t xml:space="preserve">원본 보존. </w:t>
      </w:r>
      <w:r>
        <w:t>WebP 변환 후에도 원본 PNG/JPEG 를 지우지 않는다. 참조를 놓쳐도 깨지지 않는 안전한 실패.</w:t>
      </w:r>
    </w:p>
    <w:p>
      <w:pPr>
        <w:pStyle w:val="ListBullet"/>
        <w:spacing w:after="40"/>
      </w:pPr>
      <w:r>
        <w:rPr>
          <w:b/>
        </w:rPr>
        <w:t xml:space="preserve">og:image 는 WebP 금지. </w:t>
      </w:r>
      <w:r>
        <w:t>카카오톡 등 일부 링크 프리뷰 크롤러가 WebP 를 렌더링하지 못한다. 스크립트가 .webp 참조를 원본 래스터로 되돌린다.</w:t>
      </w:r>
    </w:p>
    <w:p>
      <w:pPr>
        <w:pStyle w:val="ListBullet"/>
        <w:spacing w:after="40"/>
      </w:pPr>
      <w:r>
        <w:rPr>
          <w:b/>
        </w:rPr>
        <w:t xml:space="preserve">GIF 는 MP4 로. </w:t>
      </w:r>
      <w:r>
        <w:t>2026-08 작업에서 GIF 6개 66.9MB → 6.3MB(-91%). WebM(VP9)은 실측 결과 H.264 보다 커서 추가하지 않는다. autoplay loop muted playsinline 네 속성이 모두 있어야 GIF 처럼 동작하고, alt 대신 aria-label 을 쓴다.</w:t>
      </w:r>
    </w:p>
    <w:p>
      <w:pPr>
        <w:pStyle w:val="ListBullet"/>
        <w:spacing w:after="40"/>
      </w:pPr>
      <w:r>
        <w:rPr>
          <w:b/>
        </w:rPr>
        <w:t xml:space="preserve">200KB 경고. </w:t>
      </w:r>
      <w:r>
        <w:t>지연 로딩이 아닌 본문 이미지가 200KB 를 넘으면 경고하고 convert_webp.py --apply 를 안내한다.</w:t>
      </w:r>
    </w:p>
    <w:p>
      <w:pPr>
        <w:pStyle w:val="Heading3"/>
      </w:pPr>
      <w:r>
        <w:t>자동 실행(훅)</w:t>
      </w:r>
    </w:p>
    <w:p>
      <w:r>
        <w:rPr>
          <w:b w:val="0"/>
          <w:i w:val="0"/>
        </w:rPr>
        <w:t>이 스킬은 사람이 부르지 않아도 .claude/settings.json 의 훅으로 실행된다. PostToolUse 훅은 contents/**.html 또는 index.html 을 Write/Edit 하면 그 페이지에 --only 로 즉시 적용하고, 큐레이션이 필요한 경고를 에이전트에게 전달한다. Stop 훅은 응답이 끝날 때 HTML 변경이 있었으면 전체 실행으로 sitemap.xml·robots.txt 를 갱신한다. 단, 새 페이지의 seo-meta.json 항목은 훅이 써 주지 않고 누락을 알려줄 뿐이다.</w:t>
      </w:r>
    </w:p>
    <w:p>
      <w:pPr>
        <w:shd w:val="clear" w:color="auto" w:fill="F2F3F7"/>
        <w:spacing w:after="160"/>
      </w:pPr>
      <w:r>
        <w:rPr>
          <w:rFonts w:ascii="Menlo" w:hAnsi="Menlo" w:eastAsia="Menlo"/>
          <w:sz w:val="17"/>
        </w:rPr>
        <w:t>python3 .claude/skills/seo-optimize/apply_seo.py            # 전체 적용 (멱등)</w:t>
        <w:br/>
        <w:t>python3 .claude/skills/seo-optimize/apply_seo.py --check    # 검사만, 문제 있으면 exit 1</w:t>
        <w:br/>
        <w:t>python3 .claude/skills/seo-optimize/apply_seo.py --only contents/blog/foo.html</w:t>
      </w:r>
    </w:p>
    <w:p>
      <w:r>
        <w:br w:type="page"/>
      </w:r>
    </w:p>
    <w:p>
      <w:pPr>
        <w:pStyle w:val="Heading2"/>
      </w:pPr>
      <w:r>
        <w:t>5.5 newsletter — 커밋 이력으로 만드는 이메일 뉴스레터</w:t>
      </w:r>
    </w:p>
    <w:p>
      <w:r>
        <w:rPr>
          <w:b/>
        </w:rPr>
        <w:t xml:space="preserve">목적. </w:t>
      </w:r>
      <w:r>
        <w:rPr>
          <w:b w:val="0"/>
        </w:rPr>
        <w:t>직전 호 발행 시점 이후의 git 변경사항만을 근거로 고객에게 발송할 이메일 호환 HTML 뉴스레터를 만든다. 주간·월간을 모두 지원하며 라벨은 ‘YYYY년 MM월 N주’ 형식이다. 결과물은 Stibee 에 그대로 붙여넣는다.</w:t>
      </w:r>
    </w:p>
    <w:p>
      <w:r>
        <w:rPr>
          <w:b/>
        </w:rPr>
        <w:t xml:space="preserve">독자 정의. </w:t>
      </w:r>
      <w:r>
        <w:rPr>
          <w:b w:val="0"/>
        </w:rPr>
        <w:t>공공기관·대기업의 IT 의사결정자, 즉 엔지니어가 아니라 결재하는 사람이다. 이 독자는 ‘남들이 이미 썼는가 → 검증됐는가 → 지금 조달 가능한가’ 순서로 확인하므로 채점표에서 증거와 실행가능성이 합쳐 40점을 차지한다. 내부 구현·리팩터링 디테일은 가치가 0이다.</w:t>
      </w:r>
    </w:p>
    <w:p>
      <w:pPr>
        <w:jc w:val="center"/>
      </w:pPr>
      <w:r>
        <w:drawing>
          <wp:inline xmlns:a="http://schemas.openxmlformats.org/drawingml/2006/main" xmlns:pic="http://schemas.openxmlformats.org/drawingml/2006/picture">
            <wp:extent cx="5976000" cy="3038644"/>
            <wp:docPr id="5" name="Picture 5"/>
            <wp:cNvGraphicFramePr>
              <a:graphicFrameLocks noChangeAspect="1"/>
            </wp:cNvGraphicFramePr>
            <a:graphic>
              <a:graphicData uri="http://schemas.openxmlformats.org/drawingml/2006/picture">
                <pic:pic>
                  <pic:nvPicPr>
                    <pic:cNvPr id="0" name="d5_newsletter.png"/>
                    <pic:cNvPicPr/>
                  </pic:nvPicPr>
                  <pic:blipFill>
                    <a:blip r:embed="rId13"/>
                    <a:stretch>
                      <a:fillRect/>
                    </a:stretch>
                  </pic:blipFill>
                  <pic:spPr>
                    <a:xfrm>
                      <a:off x="0" y="0"/>
                      <a:ext cx="5976000" cy="3038644"/>
                    </a:xfrm>
                    <a:prstGeom prst="rect"/>
                  </pic:spPr>
                </pic:pic>
              </a:graphicData>
            </a:graphic>
          </wp:inline>
        </w:drawing>
      </w:r>
    </w:p>
    <w:p>
      <w:pPr>
        <w:spacing w:after="200"/>
        <w:jc w:val="center"/>
      </w:pPr>
      <w:r>
        <w:rPr>
          <w:b w:val="0"/>
          <w:i/>
          <w:color w:val="555566"/>
          <w:sz w:val="18"/>
        </w:rPr>
        <w:t>그림 5. newsletter 의 범위 산정과 규칙 기반 카드 선정</w:t>
      </w:r>
    </w:p>
    <w:p>
      <w:pPr>
        <w:pStyle w:val="Heading3"/>
      </w:pPr>
      <w:r>
        <w:t>범위 산정 — 날짜가 아니라 커밋 체인</w:t>
      </w:r>
    </w:p>
    <w:p>
      <w:r>
        <w:rPr>
          <w:b w:val="0"/>
          <w:i w:val="0"/>
        </w:rPr>
        <w:t>newsletters/state.json 에 각 호의 coversFrom·coversTo 커밋 해시가 기록된다. 다음 호는 직전 호의 coversTo 부터 HEAD 까지를 다룬다. 발행 주기가 불규칙해 2~3주치가 한 번에 들어와도 정상이며, 누락과 중복 게재가 구조적으로 발생하지 않는다. --since 로 날짜를 자르는 것은 금지다. 주차는 ISO 주차가 아니라 ceil(일/7)로 계산해 설명 가능성을 확보한다.</w:t>
      </w:r>
    </w:p>
    <w:p>
      <w:pPr>
        <w:pStyle w:val="Heading3"/>
      </w:pPr>
      <w:r>
        <w:t>노이즈 제외와 카드 묶기</w:t>
      </w:r>
    </w:p>
    <w:tbl>
      <w:tblPr>
        <w:tblStyle w:val="TableGrid"/>
        <w:tblW w:type="auto" w:w="0"/>
        <w:jc w:val="center"/>
        <w:tblLook w:firstColumn="1" w:firstRow="1" w:lastColumn="0" w:lastRow="0" w:noHBand="0" w:noVBand="1" w:val="04A0"/>
      </w:tblPr>
      <w:tblGrid>
        <w:gridCol w:w="3137"/>
        <w:gridCol w:w="3137"/>
        <w:gridCol w:w="3137"/>
      </w:tblGrid>
      <w:tr>
        <w:tc>
          <w:tcPr>
            <w:tcW w:type="dxa" w:w="3515"/>
            <w:shd w:val="clear" w:color="auto" w:fill="1A1A2E"/>
          </w:tcPr>
          <w:p>
            <w:r/>
            <w:r>
              <w:rPr>
                <w:b/>
                <w:color w:val="FFFFFF"/>
                <w:sz w:val="19"/>
              </w:rPr>
              <w:t>파일 패턴</w:t>
            </w:r>
          </w:p>
        </w:tc>
        <w:tc>
          <w:tcPr>
            <w:tcW w:type="dxa" w:w="2268"/>
            <w:shd w:val="clear" w:color="auto" w:fill="1A1A2E"/>
          </w:tcPr>
          <w:p>
            <w:r/>
            <w:r>
              <w:rPr>
                <w:b/>
                <w:color w:val="FFFFFF"/>
                <w:sz w:val="19"/>
              </w:rPr>
              <w:t>분류</w:t>
            </w:r>
          </w:p>
        </w:tc>
        <w:tc>
          <w:tcPr>
            <w:tcW w:type="dxa" w:w="3628"/>
            <w:shd w:val="clear" w:color="auto" w:fill="1A1A2E"/>
          </w:tcPr>
          <w:p>
            <w:r/>
            <w:r>
              <w:rPr>
                <w:b/>
                <w:color w:val="FFFFFF"/>
                <w:sz w:val="19"/>
              </w:rPr>
              <w:t>처리</w:t>
            </w:r>
          </w:p>
        </w:tc>
      </w:tr>
      <w:tr>
        <w:tc>
          <w:tcPr>
            <w:tcW w:type="dxa" w:w="3515"/>
          </w:tcPr>
          <w:p>
            <w:pPr>
              <w:spacing w:after="0"/>
            </w:pPr>
            <w:r/>
            <w:r>
              <w:rPr>
                <w:sz w:val="19"/>
              </w:rPr>
              <w:t>contents/blog/&lt;slug&gt;.html 신규</w:t>
            </w:r>
          </w:p>
        </w:tc>
        <w:tc>
          <w:tcPr>
            <w:tcW w:type="dxa" w:w="2268"/>
          </w:tcPr>
          <w:p>
            <w:pPr>
              <w:spacing w:after="0"/>
            </w:pPr>
            <w:r/>
            <w:r>
              <w:rPr>
                <w:sz w:val="19"/>
              </w:rPr>
              <w:t>새 블로그 글</w:t>
            </w:r>
          </w:p>
        </w:tc>
        <w:tc>
          <w:tcPr>
            <w:tcW w:type="dxa" w:w="3628"/>
          </w:tcPr>
          <w:p>
            <w:pPr>
              <w:spacing w:after="0"/>
            </w:pPr>
            <w:r/>
            <w:r>
              <w:rPr>
                <w:sz w:val="19"/>
              </w:rPr>
              <w:t>리드 문단·키워드 추출</w:t>
            </w:r>
          </w:p>
        </w:tc>
      </w:tr>
      <w:tr>
        <w:tc>
          <w:tcPr>
            <w:tcW w:type="dxa" w:w="3515"/>
            <w:shd w:val="clear" w:color="auto" w:fill="F7F7FA"/>
          </w:tcPr>
          <w:p>
            <w:pPr>
              <w:spacing w:after="0"/>
            </w:pPr>
            <w:r/>
            <w:r>
              <w:rPr>
                <w:sz w:val="19"/>
              </w:rPr>
              <w:t>contents/&lt;product&gt;.html + images/&lt;slug&gt;/*</w:t>
            </w:r>
          </w:p>
        </w:tc>
        <w:tc>
          <w:tcPr>
            <w:tcW w:type="dxa" w:w="2268"/>
            <w:shd w:val="clear" w:color="auto" w:fill="F7F7FA"/>
          </w:tcPr>
          <w:p>
            <w:pPr>
              <w:spacing w:after="0"/>
            </w:pPr>
            <w:r/>
            <w:r>
              <w:rPr>
                <w:sz w:val="19"/>
              </w:rPr>
              <w:t>제품 신규 출시/업데이트</w:t>
            </w:r>
          </w:p>
        </w:tc>
        <w:tc>
          <w:tcPr>
            <w:tcW w:type="dxa" w:w="3628"/>
            <w:shd w:val="clear" w:color="auto" w:fill="F7F7FA"/>
          </w:tcPr>
          <w:p>
            <w:pPr>
              <w:spacing w:after="0"/>
            </w:pPr>
            <w:r/>
            <w:r>
              <w:rPr>
                <w:sz w:val="19"/>
              </w:rPr>
              <w:t>신규(A)면 출시, 수정(M)이면 업데이트</w:t>
            </w:r>
          </w:p>
        </w:tc>
      </w:tr>
      <w:tr>
        <w:tc>
          <w:tcPr>
            <w:tcW w:type="dxa" w:w="3515"/>
          </w:tcPr>
          <w:p>
            <w:pPr>
              <w:spacing w:after="0"/>
            </w:pPr>
            <w:r/>
            <w:r>
              <w:rPr>
                <w:sz w:val="19"/>
              </w:rPr>
              <w:t>기존 페이지에 +200줄·새 id 앵커</w:t>
            </w:r>
          </w:p>
        </w:tc>
        <w:tc>
          <w:tcPr>
            <w:tcW w:type="dxa" w:w="2268"/>
          </w:tcPr>
          <w:p>
            <w:pPr>
              <w:spacing w:after="0"/>
            </w:pPr>
            <w:r/>
            <w:r>
              <w:rPr>
                <w:sz w:val="19"/>
              </w:rPr>
              <w:t>신기능</w:t>
            </w:r>
          </w:p>
        </w:tc>
        <w:tc>
          <w:tcPr>
            <w:tcW w:type="dxa" w:w="3628"/>
          </w:tcPr>
          <w:p>
            <w:pPr>
              <w:spacing w:after="0"/>
            </w:pPr>
            <w:r/>
            <w:r>
              <w:rPr>
                <w:sz w:val="19"/>
              </w:rPr>
              <w:t>앵커로 딥링크</w:t>
            </w:r>
          </w:p>
        </w:tc>
      </w:tr>
      <w:tr>
        <w:tc>
          <w:tcPr>
            <w:tcW w:type="dxa" w:w="3515"/>
            <w:shd w:val="clear" w:color="auto" w:fill="F7F7FA"/>
          </w:tcPr>
          <w:p>
            <w:pPr>
              <w:spacing w:after="0"/>
            </w:pPr>
            <w:r/>
            <w:r>
              <w:rPr>
                <w:sz w:val="19"/>
              </w:rPr>
              <w:t>페이지 삭제 + 통합 신규 페이지</w:t>
            </w:r>
          </w:p>
        </w:tc>
        <w:tc>
          <w:tcPr>
            <w:tcW w:type="dxa" w:w="2268"/>
            <w:shd w:val="clear" w:color="auto" w:fill="F7F7FA"/>
          </w:tcPr>
          <w:p>
            <w:pPr>
              <w:spacing w:after="0"/>
            </w:pPr>
            <w:r/>
            <w:r>
              <w:rPr>
                <w:sz w:val="19"/>
              </w:rPr>
              <w:t>통폐합 개편</w:t>
            </w:r>
          </w:p>
        </w:tc>
        <w:tc>
          <w:tcPr>
            <w:tcW w:type="dxa" w:w="3628"/>
            <w:shd w:val="clear" w:color="auto" w:fill="F7F7FA"/>
          </w:tcPr>
          <w:p>
            <w:pPr>
              <w:spacing w:after="0"/>
            </w:pPr>
            <w:r/>
            <w:r>
              <w:rPr>
                <w:sz w:val="19"/>
              </w:rPr>
              <w:t>없어진 것이 아니라 새로 생긴 통합 페이지를 소개</w:t>
            </w:r>
          </w:p>
        </w:tc>
      </w:tr>
      <w:tr>
        <w:tc>
          <w:tcPr>
            <w:tcW w:type="dxa" w:w="3515"/>
          </w:tcPr>
          <w:p>
            <w:pPr>
              <w:spacing w:after="0"/>
            </w:pPr>
            <w:r/>
            <w:r>
              <w:rPr>
                <w:sz w:val="19"/>
              </w:rPr>
              <w:t>전 페이지 nav/footer 일괄 수정</w:t>
            </w:r>
          </w:p>
        </w:tc>
        <w:tc>
          <w:tcPr>
            <w:tcW w:type="dxa" w:w="2268"/>
          </w:tcPr>
          <w:p>
            <w:pPr>
              <w:spacing w:after="0"/>
            </w:pPr>
            <w:r/>
            <w:r>
              <w:rPr>
                <w:sz w:val="19"/>
              </w:rPr>
              <w:t>노이즈</w:t>
            </w:r>
          </w:p>
        </w:tc>
        <w:tc>
          <w:tcPr>
            <w:tcW w:type="dxa" w:w="3628"/>
          </w:tcPr>
          <w:p>
            <w:pPr>
              <w:spacing w:after="0"/>
            </w:pPr>
            <w:r/>
            <w:r>
              <w:rPr>
                <w:sz w:val="19"/>
              </w:rPr>
              <w:t>제외</w:t>
            </w:r>
          </w:p>
        </w:tc>
      </w:tr>
      <w:tr>
        <w:tc>
          <w:tcPr>
            <w:tcW w:type="dxa" w:w="3515"/>
            <w:shd w:val="clear" w:color="auto" w:fill="F7F7FA"/>
          </w:tcPr>
          <w:p>
            <w:pPr>
              <w:spacing w:after="0"/>
            </w:pPr>
            <w:r/>
            <w:r>
              <w:rPr>
                <w:sz w:val="19"/>
              </w:rPr>
              <w:t>SEO 메타·WebP·GIF→MP4·GA 태그·sitemap</w:t>
            </w:r>
          </w:p>
        </w:tc>
        <w:tc>
          <w:tcPr>
            <w:tcW w:type="dxa" w:w="2268"/>
            <w:shd w:val="clear" w:color="auto" w:fill="F7F7FA"/>
          </w:tcPr>
          <w:p>
            <w:pPr>
              <w:spacing w:after="0"/>
            </w:pPr>
            <w:r/>
            <w:r>
              <w:rPr>
                <w:sz w:val="19"/>
              </w:rPr>
              <w:t>내부 최적화</w:t>
            </w:r>
          </w:p>
        </w:tc>
        <w:tc>
          <w:tcPr>
            <w:tcW w:type="dxa" w:w="3628"/>
            <w:shd w:val="clear" w:color="auto" w:fill="F7F7FA"/>
          </w:tcPr>
          <w:p>
            <w:pPr>
              <w:spacing w:after="0"/>
            </w:pPr>
            <w:r/>
            <w:r>
              <w:rPr>
                <w:sz w:val="19"/>
              </w:rPr>
              <w:t>개별 항목화 금지</w:t>
            </w:r>
          </w:p>
        </w:tc>
      </w:tr>
      <w:tr>
        <w:tc>
          <w:tcPr>
            <w:tcW w:type="dxa" w:w="3515"/>
          </w:tcPr>
          <w:p>
            <w:pPr>
              <w:spacing w:after="0"/>
            </w:pPr>
            <w:r/>
            <w:r>
              <w:rPr>
                <w:sz w:val="19"/>
              </w:rPr>
              <w:t>.claude/ .github/ scripts/ *.md</w:t>
            </w:r>
          </w:p>
        </w:tc>
        <w:tc>
          <w:tcPr>
            <w:tcW w:type="dxa" w:w="2268"/>
          </w:tcPr>
          <w:p>
            <w:pPr>
              <w:spacing w:after="0"/>
            </w:pPr>
            <w:r/>
            <w:r>
              <w:rPr>
                <w:sz w:val="19"/>
              </w:rPr>
              <w:t>내부 도구</w:t>
            </w:r>
          </w:p>
        </w:tc>
        <w:tc>
          <w:tcPr>
            <w:tcW w:type="dxa" w:w="3628"/>
          </w:tcPr>
          <w:p>
            <w:pPr>
              <w:spacing w:after="0"/>
            </w:pPr>
            <w:r/>
            <w:r>
              <w:rPr>
                <w:sz w:val="19"/>
              </w:rPr>
              <w:t>제외 — 고객 무관</w:t>
            </w:r>
          </w:p>
        </w:tc>
      </w:tr>
    </w:tbl>
    <w:p>
      <w:pPr>
        <w:spacing w:after="40"/>
      </w:pPr>
    </w:p>
    <w:p>
      <w:r>
        <w:rPr>
          <w:b w:val="0"/>
          <w:i w:val="0"/>
        </w:rPr>
        <w:t>변경량(churn)은 무엇을 확인할지 고르는 용도일 뿐 중요도가 아니다. 같은 기능을 다루는 커밋들(feat + fix + docs)은 카드 1장으로 묶고, ‘어떤 문제가 있었고 / 무엇을 했고 / 그래서 뭐가 달라지는지’를 3문장으로 못 쓰는 항목은 제외한다.</w:t>
      </w:r>
    </w:p>
    <w:p>
      <w:pPr>
        <w:pStyle w:val="Heading3"/>
      </w:pPr>
      <w:r>
        <w:t>채점과 슬롯 배정</w:t>
      </w:r>
    </w:p>
    <w:p>
      <w:r>
        <w:rPr>
          <w:b w:val="0"/>
          <w:i w:val="0"/>
        </w:rPr>
        <w:t>카드는 5장 고정이다(제품·소식 4장 + 블로그 1장). 제품 라인은 L1 ProcessGPT, L2 ROBO Suite, L3 그 외, L4 블로그로 나누고, L1~L3 카드만 5개 축(독자영향 40 · 증거 20 · 실행가능성 20 · 신규성 ±10 · 완결성 10)으로 채점한다. 제품 가중치는 없다. 1순위는 L1 최고점(이미지 필수), 2순위는 전체 최고점, 3순위는 아직 등장하지 않은 라인의 최고점, 4순위는 남은 최고점, 5순위는 블로그 고정 슬롯이다.</w:t>
      </w:r>
    </w:p>
    <w:p>
      <w:pPr>
        <w:pStyle w:val="ListBullet"/>
        <w:spacing w:after="40"/>
      </w:pPr>
      <w:r>
        <w:rPr>
          <w:b/>
        </w:rPr>
        <w:t xml:space="preserve">예외 규칙. </w:t>
      </w:r>
      <w:r>
        <w:t>호환성 깨짐·보안 패치·장애 공지는 강제 1순위. 마감 있는 모집·행사는 2순위 이내 + 마감일 명기. 인증·수상·조달 등재는 1순위 승격. 2개 호 연속 밀린 라인은 다음 호 3순위에 우선 배정.</w:t>
      </w:r>
    </w:p>
    <w:p>
      <w:pPr>
        <w:pStyle w:val="ListBullet"/>
        <w:spacing w:after="40"/>
      </w:pPr>
      <w:r>
        <w:rPr>
          <w:b/>
        </w:rPr>
        <w:t xml:space="preserve">라인 상한. </w:t>
      </w:r>
      <w:r>
        <w:t>같은 라인 최대 2장. 커밋 있는 라인이 2개 이하인 호는 3장. 커밋 없는 라인은 한 줄 소식에도 언급하지 않는다.</w:t>
      </w:r>
    </w:p>
    <w:p>
      <w:pPr>
        <w:pStyle w:val="ListBullet"/>
        <w:spacing w:after="40"/>
      </w:pPr>
      <w:r>
        <w:rPr>
          <w:b/>
        </w:rPr>
        <w:t xml:space="preserve">블로그 슬롯. </w:t>
      </w:r>
      <w:r>
        <w:t>신규 글이 없으면 아카이브 전체를 후보로 삼는다. 직전 2개 호에 실린 글은 제외. 점수가 아니라 ‘순수 인사이트인가, 조달 담당자가 자기 일로 읽을 수 있는가, 적용할 체크포인트가 남는가’ 등 4개 조건 충족 개수로 고른다. 도입부와 결론부를 모두 확인해 제품 피치를 놓치지 않는다.</w:t>
      </w:r>
    </w:p>
    <w:p>
      <w:pPr>
        <w:pStyle w:val="ListBullet"/>
        <w:spacing w:after="40"/>
      </w:pPr>
      <w:r>
        <w:rPr>
          <w:b/>
        </w:rPr>
        <w:t xml:space="preserve">증거 조작 금지. </w:t>
      </w:r>
      <w:r>
        <w:t>확인되지 않은 수치를 만들어 증거 점수를 얻지 않는다. 없으면 0점.</w:t>
      </w:r>
    </w:p>
    <w:p>
      <w:pPr>
        <w:pStyle w:val="ListBullet"/>
        <w:spacing w:after="40"/>
      </w:pPr>
      <w:r>
        <w:rPr>
          <w:b/>
        </w:rPr>
        <w:t xml:space="preserve">발행 하한. </w:t>
      </w:r>
      <w:r>
        <w:t>독자영향 30점 이상 카드가 0장이면 제품 카드를 만들지 않고 한 줄 소식만 내거나 발행을 건너뛴다.</w:t>
      </w:r>
    </w:p>
    <w:p>
      <w:pPr>
        <w:pStyle w:val="ListBullet"/>
        <w:spacing w:after="40"/>
      </w:pPr>
      <w:r>
        <w:rPr>
          <w:b/>
        </w:rPr>
        <w:t xml:space="preserve">사람 확인(HITL). </w:t>
      </w:r>
      <w:r>
        <w:t>HTML 을 쓰기 전에 ‘순위·카드·라인·총점·배지’ 표를 사용자에게 제시해 확정받는다.</w:t>
      </w:r>
    </w:p>
    <w:p>
      <w:pPr>
        <w:pStyle w:val="Heading3"/>
      </w:pPr>
      <w:r>
        <w:t>이메일 호환 HTML 규칙</w:t>
      </w:r>
    </w:p>
    <w:p>
      <w:pPr>
        <w:pStyle w:val="ListBullet"/>
        <w:spacing w:after="40"/>
      </w:pPr>
      <w:r>
        <w:t>&lt;table&gt; 레이아웃, 최대폭 640px, 인라인 style 만 사용. Gmail 등은 &lt;head&gt;&lt;style&gt; 을 제거한다.</w:t>
      </w:r>
    </w:p>
    <w:p>
      <w:pPr>
        <w:pStyle w:val="ListBullet"/>
        <w:spacing w:after="40"/>
      </w:pPr>
      <w:r>
        <w:t>이미지·링크는 모두 https://www.uengine.org/... 절대 URL. 이메일 클라이언트는 상대경로를 못 읽는다.</w:t>
      </w:r>
    </w:p>
    <w:p>
      <w:pPr>
        <w:pStyle w:val="ListBullet"/>
        <w:spacing w:after="40"/>
      </w:pPr>
      <w:r>
        <w:t>.webp 금지(Outlook 등 미지원), 한글 파일명 금지(퍼센트 인코딩 깨짐). 없으면 이미지 생략, 억지 매칭 금지.</w:t>
      </w:r>
    </w:p>
    <w:p>
      <w:pPr>
        <w:pStyle w:val="ListBullet"/>
        <w:spacing w:after="40"/>
      </w:pPr>
      <w:r>
        <w:t>커밋·푸시되지 않은 이미지는 404. git ls-files 와 origin/main 대비 카운트로 라이브 여부를 확인한다.</w:t>
      </w:r>
    </w:p>
    <w:p>
      <w:pPr>
        <w:pStyle w:val="ListBullet"/>
        <w:spacing w:after="40"/>
      </w:pPr>
      <w:r>
        <w:t>헤더 로고는 원본 비율 2170×451(≈4.81:1)을 지켜 width/height 를 지정한다. 2026-07호에서 임의 높이로 찌그러진 실수가 규칙으로 남았다.</w:t>
      </w:r>
    </w:p>
    <w:p>
      <w:pPr>
        <w:pStyle w:val="ListBullet"/>
        <w:spacing w:after="40"/>
      </w:pPr>
      <w:r>
        <w:t>카드 본문은 pain → solution → effect 3문장. 배지는 NEW FEATURE · IMPROVEMENT · CASE STUDY · CERTIFIED · DOCS · INSIGHT 를 성격에 맞게. 기능이 아닌 것에 NEW FEATURE 를 붙이지 않는다.</w:t>
      </w:r>
    </w:p>
    <w:p>
      <w:r>
        <w:br w:type="page"/>
      </w:r>
    </w:p>
    <w:p>
      <w:pPr>
        <w:pStyle w:val="Heading1"/>
      </w:pPr>
      <w:r>
        <w:t>6. 횡단 설계 — 상태·훅·검증·안전장치</w:t>
      </w:r>
    </w:p>
    <w:p>
      <w:pPr>
        <w:pStyle w:val="Heading2"/>
      </w:pPr>
      <w:r>
        <w:t>6.1 상태 저장소</w:t>
      </w:r>
    </w:p>
    <w:p>
      <w:r>
        <w:rPr>
          <w:b w:val="0"/>
          <w:i w:val="0"/>
        </w:rPr>
        <w:t>무인 운영이 세션을 넘어 이어지려면 기억이 파일로 남아야 한다. 이 사례는 두 개의 JSON 이 그 역할을 한다.</w:t>
      </w:r>
    </w:p>
    <w:tbl>
      <w:tblPr>
        <w:tblStyle w:val="TableGrid"/>
        <w:tblW w:type="auto" w:w="0"/>
        <w:jc w:val="center"/>
        <w:tblLook w:firstColumn="1" w:firstRow="1" w:lastColumn="0" w:lastRow="0" w:noHBand="0" w:noVBand="1" w:val="04A0"/>
      </w:tblPr>
      <w:tblGrid>
        <w:gridCol w:w="3137"/>
        <w:gridCol w:w="3137"/>
        <w:gridCol w:w="3137"/>
      </w:tblGrid>
      <w:tr>
        <w:tc>
          <w:tcPr>
            <w:tcW w:type="dxa" w:w="2041"/>
            <w:shd w:val="clear" w:color="auto" w:fill="1A1A2E"/>
          </w:tcPr>
          <w:p>
            <w:r/>
            <w:r>
              <w:rPr>
                <w:b/>
                <w:color w:val="FFFFFF"/>
                <w:sz w:val="19"/>
              </w:rPr>
              <w:t>파일</w:t>
            </w:r>
          </w:p>
        </w:tc>
        <w:tc>
          <w:tcPr>
            <w:tcW w:type="dxa" w:w="4195"/>
            <w:shd w:val="clear" w:color="auto" w:fill="1A1A2E"/>
          </w:tcPr>
          <w:p>
            <w:r/>
            <w:r>
              <w:rPr>
                <w:b/>
                <w:color w:val="FFFFFF"/>
                <w:sz w:val="19"/>
              </w:rPr>
              <w:t>무엇을 기억하나</w:t>
            </w:r>
          </w:p>
        </w:tc>
        <w:tc>
          <w:tcPr>
            <w:tcW w:type="dxa" w:w="3175"/>
            <w:shd w:val="clear" w:color="auto" w:fill="1A1A2E"/>
          </w:tcPr>
          <w:p>
            <w:r/>
            <w:r>
              <w:rPr>
                <w:b/>
                <w:color w:val="FFFFFF"/>
                <w:sz w:val="19"/>
              </w:rPr>
              <w:t>없으면 생기는 일</w:t>
            </w:r>
          </w:p>
        </w:tc>
      </w:tr>
      <w:tr>
        <w:tc>
          <w:tcPr>
            <w:tcW w:type="dxa" w:w="2041"/>
          </w:tcPr>
          <w:p>
            <w:pPr>
              <w:spacing w:after="0"/>
            </w:pPr>
            <w:r/>
            <w:r>
              <w:rPr>
                <w:sz w:val="19"/>
              </w:rPr>
              <w:t>seo-meta.json</w:t>
            </w:r>
          </w:p>
        </w:tc>
        <w:tc>
          <w:tcPr>
            <w:tcW w:type="dxa" w:w="4195"/>
          </w:tcPr>
          <w:p>
            <w:pPr>
              <w:spacing w:after="0"/>
            </w:pPr>
            <w:r/>
            <w:r>
              <w:rPr>
                <w:sz w:val="19"/>
              </w:rPr>
              <w:t>사이트 설정(브랜드 접미사·분석 태그 ID)과 페이지별 큐레이션 메타(title·description·image·schema·breadcrumb·priority)</w:t>
            </w:r>
          </w:p>
        </w:tc>
        <w:tc>
          <w:tcPr>
            <w:tcW w:type="dxa" w:w="3175"/>
          </w:tcPr>
          <w:p>
            <w:pPr>
              <w:spacing w:after="0"/>
            </w:pPr>
            <w:r/>
            <w:r>
              <w:rPr>
                <w:sz w:val="19"/>
              </w:rPr>
              <w:t>페이지마다 head 를 손으로 고쳐야 하고 중복·누락이 재발</w:t>
            </w:r>
          </w:p>
        </w:tc>
      </w:tr>
      <w:tr>
        <w:tc>
          <w:tcPr>
            <w:tcW w:type="dxa" w:w="2041"/>
            <w:shd w:val="clear" w:color="auto" w:fill="F7F7FA"/>
          </w:tcPr>
          <w:p>
            <w:pPr>
              <w:spacing w:after="0"/>
            </w:pPr>
            <w:r/>
            <w:r>
              <w:rPr>
                <w:sz w:val="19"/>
              </w:rPr>
              <w:t>newsletters/state.json</w:t>
            </w:r>
          </w:p>
        </w:tc>
        <w:tc>
          <w:tcPr>
            <w:tcW w:type="dxa" w:w="4195"/>
            <w:shd w:val="clear" w:color="auto" w:fill="F7F7FA"/>
          </w:tcPr>
          <w:p>
            <w:pPr>
              <w:spacing w:after="0"/>
            </w:pPr>
            <w:r/>
            <w:r>
              <w:rPr>
                <w:sz w:val="19"/>
              </w:rPr>
              <w:t>호별 coversFrom/coversTo 커밋, 카드 목록, blog_slug, 커밋 있던 라인, carryover</w:t>
            </w:r>
          </w:p>
        </w:tc>
        <w:tc>
          <w:tcPr>
            <w:tcW w:type="dxa" w:w="3175"/>
            <w:shd w:val="clear" w:color="auto" w:fill="F7F7FA"/>
          </w:tcPr>
          <w:p>
            <w:pPr>
              <w:spacing w:after="0"/>
            </w:pPr>
            <w:r/>
            <w:r>
              <w:rPr>
                <w:sz w:val="19"/>
              </w:rPr>
              <w:t>다음 호가 같은 소식을 다시 실거나 누락</w:t>
            </w:r>
          </w:p>
        </w:tc>
      </w:tr>
    </w:tbl>
    <w:p>
      <w:pPr>
        <w:spacing w:after="40"/>
      </w:pPr>
    </w:p>
    <w:p>
      <w:pPr>
        <w:pStyle w:val="Heading2"/>
      </w:pPr>
      <w:r>
        <w:t>6.2 자동 훅</w:t>
      </w:r>
    </w:p>
    <w:p>
      <w:r>
        <w:rPr>
          <w:b w:val="0"/>
          <w:i w:val="0"/>
        </w:rPr>
        <w:t>훅은 ‘사람이 시키지 않아도 실행되는 것’을 하네스가 보장하는 장치다. 스킬이 절차서라면 훅은 절차서를 빠뜨릴 수 없게 만드는 강제 장치다.</w:t>
      </w:r>
    </w:p>
    <w:p>
      <w:pPr>
        <w:shd w:val="clear" w:color="auto" w:fill="F2F3F7"/>
        <w:spacing w:after="160"/>
      </w:pPr>
      <w:r>
        <w:rPr>
          <w:rFonts w:ascii="Menlo" w:hAnsi="Menlo" w:eastAsia="Menlo"/>
          <w:sz w:val="17"/>
        </w:rPr>
        <w:t>"PostToolUse": [{ "matcher": "Write|Edit|MultiEdit", "hooks": [{ "type": "command", "command": ".claude/hooks/seo-page-changed.sh" }] }],</w:t>
        <w:br/>
        <w:t>"Stop":        [{ "hooks": [{ "type": "command", "command": ".claude/hooks/seo-full-pass.sh" }] }]</w:t>
      </w:r>
    </w:p>
    <w:p>
      <w:pPr>
        <w:pStyle w:val="Heading2"/>
      </w:pPr>
      <w:r>
        <w:t>6.3 검증 게이트</w:t>
      </w:r>
    </w:p>
    <w:tbl>
      <w:tblPr>
        <w:tblStyle w:val="TableGrid"/>
        <w:tblW w:type="auto" w:w="0"/>
        <w:jc w:val="center"/>
        <w:tblLook w:firstColumn="1" w:firstRow="1" w:lastColumn="0" w:lastRow="0" w:noHBand="0" w:noVBand="1" w:val="04A0"/>
      </w:tblPr>
      <w:tblGrid>
        <w:gridCol w:w="3137"/>
        <w:gridCol w:w="3137"/>
        <w:gridCol w:w="3137"/>
      </w:tblGrid>
      <w:tr>
        <w:tc>
          <w:tcPr>
            <w:tcW w:type="dxa" w:w="1928"/>
            <w:shd w:val="clear" w:color="auto" w:fill="1A1A2E"/>
          </w:tcPr>
          <w:p>
            <w:r/>
            <w:r>
              <w:rPr>
                <w:b/>
                <w:color w:val="FFFFFF"/>
                <w:sz w:val="19"/>
              </w:rPr>
              <w:t>검증</w:t>
            </w:r>
          </w:p>
        </w:tc>
        <w:tc>
          <w:tcPr>
            <w:tcW w:type="dxa" w:w="5329"/>
            <w:shd w:val="clear" w:color="auto" w:fill="1A1A2E"/>
          </w:tcPr>
          <w:p>
            <w:r/>
            <w:r>
              <w:rPr>
                <w:b/>
                <w:color w:val="FFFFFF"/>
                <w:sz w:val="19"/>
              </w:rPr>
              <w:t>무엇을 잡나</w:t>
            </w:r>
          </w:p>
        </w:tc>
        <w:tc>
          <w:tcPr>
            <w:tcW w:type="dxa" w:w="2154"/>
            <w:shd w:val="clear" w:color="auto" w:fill="1A1A2E"/>
          </w:tcPr>
          <w:p>
            <w:r/>
            <w:r>
              <w:rPr>
                <w:b/>
                <w:color w:val="FFFFFF"/>
                <w:sz w:val="19"/>
              </w:rPr>
              <w:t>적용 스킬</w:t>
            </w:r>
          </w:p>
        </w:tc>
      </w:tr>
      <w:tr>
        <w:tc>
          <w:tcPr>
            <w:tcW w:type="dxa" w:w="1928"/>
          </w:tcPr>
          <w:p>
            <w:pPr>
              <w:spacing w:after="0"/>
            </w:pPr>
            <w:r/>
            <w:r>
              <w:rPr>
                <w:sz w:val="19"/>
              </w:rPr>
              <w:t>태그 균형 검사</w:t>
            </w:r>
          </w:p>
        </w:tc>
        <w:tc>
          <w:tcPr>
            <w:tcW w:type="dxa" w:w="5329"/>
          </w:tcPr>
          <w:p>
            <w:pPr>
              <w:spacing w:after="0"/>
            </w:pPr>
            <w:r/>
            <w:r>
              <w:rPr>
                <w:sz w:val="19"/>
              </w:rPr>
              <w:t>여닫는 태그 불일치. 푸터의 알려진 &lt;/a&gt; 2건은 제외</w:t>
            </w:r>
          </w:p>
        </w:tc>
        <w:tc>
          <w:tcPr>
            <w:tcW w:type="dxa" w:w="2154"/>
          </w:tcPr>
          <w:p>
            <w:pPr>
              <w:spacing w:after="0"/>
            </w:pPr>
            <w:r/>
            <w:r>
              <w:rPr>
                <w:sz w:val="19"/>
              </w:rPr>
              <w:t>add-blog-post</w:t>
            </w:r>
          </w:p>
        </w:tc>
      </w:tr>
      <w:tr>
        <w:tc>
          <w:tcPr>
            <w:tcW w:type="dxa" w:w="1928"/>
            <w:shd w:val="clear" w:color="auto" w:fill="F7F7FA"/>
          </w:tcPr>
          <w:p>
            <w:pPr>
              <w:spacing w:after="0"/>
            </w:pPr>
            <w:r/>
            <w:r>
              <w:rPr>
                <w:sz w:val="19"/>
              </w:rPr>
              <w:t>headless 스크린샷</w:t>
            </w:r>
          </w:p>
        </w:tc>
        <w:tc>
          <w:tcPr>
            <w:tcW w:type="dxa" w:w="5329"/>
            <w:shd w:val="clear" w:color="auto" w:fill="F7F7FA"/>
          </w:tcPr>
          <w:p>
            <w:pPr>
              <w:spacing w:after="0"/>
            </w:pPr>
            <w:r/>
            <w:r>
              <w:rPr>
                <w:sz w:val="19"/>
              </w:rPr>
              <w:t>페이지·nav·푸터 열 정렬·스플래시 렌더</w:t>
            </w:r>
          </w:p>
        </w:tc>
        <w:tc>
          <w:tcPr>
            <w:tcW w:type="dxa" w:w="2154"/>
            <w:shd w:val="clear" w:color="auto" w:fill="F7F7FA"/>
          </w:tcPr>
          <w:p>
            <w:pPr>
              <w:spacing w:after="0"/>
            </w:pPr>
            <w:r/>
            <w:r>
              <w:rPr>
                <w:sz w:val="19"/>
              </w:rPr>
              <w:t>add-product-menu</w:t>
            </w:r>
          </w:p>
        </w:tc>
      </w:tr>
      <w:tr>
        <w:tc>
          <w:tcPr>
            <w:tcW w:type="dxa" w:w="1928"/>
          </w:tcPr>
          <w:p>
            <w:pPr>
              <w:spacing w:after="0"/>
            </w:pPr>
            <w:r/>
            <w:r>
              <w:rPr>
                <w:sz w:val="19"/>
              </w:rPr>
              <w:t>Playwright 메뉴 hover</w:t>
            </w:r>
          </w:p>
        </w:tc>
        <w:tc>
          <w:tcPr>
            <w:tcW w:type="dxa" w:w="5329"/>
          </w:tcPr>
          <w:p>
            <w:pPr>
              <w:spacing w:after="0"/>
            </w:pPr>
            <w:r/>
            <w:r>
              <w:rPr>
                <w:sz w:val="19"/>
              </w:rPr>
              <w:t>닫힌 nav 스크린샷이 못 잡는 것: 메가메뉴가 실제로 열리는지, 신규 항목이 보이는지, href 가 맞는지, 클릭 이동, h1 1개, 푸터·제품 페이지 nav 반영, 콘솔 에러·4xx</w:t>
            </w:r>
          </w:p>
        </w:tc>
        <w:tc>
          <w:tcPr>
            <w:tcW w:type="dxa" w:w="2154"/>
          </w:tcPr>
          <w:p>
            <w:pPr>
              <w:spacing w:after="0"/>
            </w:pPr>
            <w:r/>
            <w:r>
              <w:rPr>
                <w:sz w:val="19"/>
              </w:rPr>
              <w:t>add-product-menu</w:t>
            </w:r>
          </w:p>
        </w:tc>
      </w:tr>
      <w:tr>
        <w:tc>
          <w:tcPr>
            <w:tcW w:type="dxa" w:w="1928"/>
            <w:shd w:val="clear" w:color="auto" w:fill="F7F7FA"/>
          </w:tcPr>
          <w:p>
            <w:pPr>
              <w:spacing w:after="0"/>
            </w:pPr>
            <w:r/>
            <w:r>
              <w:rPr>
                <w:sz w:val="19"/>
              </w:rPr>
              <w:t>경고 0건</w:t>
            </w:r>
          </w:p>
        </w:tc>
        <w:tc>
          <w:tcPr>
            <w:tcW w:type="dxa" w:w="5329"/>
            <w:shd w:val="clear" w:color="auto" w:fill="F7F7FA"/>
          </w:tcPr>
          <w:p>
            <w:pPr>
              <w:spacing w:after="0"/>
            </w:pPr>
            <w:r/>
            <w:r>
              <w:rPr>
                <w:sz w:val="19"/>
              </w:rPr>
              <w:t>자동 유추·중복·길이·h1 개수·alt 누락·대용량 이미지</w:t>
            </w:r>
          </w:p>
        </w:tc>
        <w:tc>
          <w:tcPr>
            <w:tcW w:type="dxa" w:w="2154"/>
            <w:shd w:val="clear" w:color="auto" w:fill="F7F7FA"/>
          </w:tcPr>
          <w:p>
            <w:pPr>
              <w:spacing w:after="0"/>
            </w:pPr>
            <w:r/>
            <w:r>
              <w:rPr>
                <w:sz w:val="19"/>
              </w:rPr>
              <w:t>seo-optimize(전 스킬 공통)</w:t>
            </w:r>
          </w:p>
        </w:tc>
      </w:tr>
      <w:tr>
        <w:tc>
          <w:tcPr>
            <w:tcW w:type="dxa" w:w="1928"/>
          </w:tcPr>
          <w:p>
            <w:pPr>
              <w:spacing w:after="0"/>
            </w:pPr>
            <w:r/>
            <w:r>
              <w:rPr>
                <w:sz w:val="19"/>
              </w:rPr>
              <w:t>경로 존재 검증</w:t>
            </w:r>
          </w:p>
        </w:tc>
        <w:tc>
          <w:tcPr>
            <w:tcW w:type="dxa" w:w="5329"/>
          </w:tcPr>
          <w:p>
            <w:pPr>
              <w:spacing w:after="0"/>
            </w:pPr>
            <w:r/>
            <w:r>
              <w:rPr>
                <w:sz w:val="19"/>
              </w:rPr>
              <w:t>뉴스레터의 절대 URL 이 실제 파일인지, 딥링크 앵커가 존재하는지, .webp 가 0건인지</w:t>
            </w:r>
          </w:p>
        </w:tc>
        <w:tc>
          <w:tcPr>
            <w:tcW w:type="dxa" w:w="2154"/>
          </w:tcPr>
          <w:p>
            <w:pPr>
              <w:spacing w:after="0"/>
            </w:pPr>
            <w:r/>
            <w:r>
              <w:rPr>
                <w:sz w:val="19"/>
              </w:rPr>
              <w:t>newsletter</w:t>
            </w:r>
          </w:p>
        </w:tc>
      </w:tr>
      <w:tr>
        <w:tc>
          <w:tcPr>
            <w:tcW w:type="dxa" w:w="1928"/>
            <w:shd w:val="clear" w:color="auto" w:fill="F7F7FA"/>
          </w:tcPr>
          <w:p>
            <w:pPr>
              <w:spacing w:after="0"/>
            </w:pPr>
            <w:r/>
            <w:r>
              <w:rPr>
                <w:sz w:val="19"/>
              </w:rPr>
              <w:t>육안 확인</w:t>
            </w:r>
          </w:p>
        </w:tc>
        <w:tc>
          <w:tcPr>
            <w:tcW w:type="dxa" w:w="5329"/>
            <w:shd w:val="clear" w:color="auto" w:fill="F7F7FA"/>
          </w:tcPr>
          <w:p>
            <w:pPr>
              <w:spacing w:after="0"/>
            </w:pPr>
            <w:r/>
            <w:r>
              <w:rPr>
                <w:sz w:val="19"/>
              </w:rPr>
              <w:t>추출 프레임의 블러, 로고 교체 결과의 겹침·이색, 합성 스플래시의 Dock 잔존</w:t>
            </w:r>
          </w:p>
        </w:tc>
        <w:tc>
          <w:tcPr>
            <w:tcW w:type="dxa" w:w="2154"/>
            <w:shd w:val="clear" w:color="auto" w:fill="F7F7FA"/>
          </w:tcPr>
          <w:p>
            <w:pPr>
              <w:spacing w:after="0"/>
            </w:pPr>
            <w:r/>
            <w:r>
              <w:rPr>
                <w:sz w:val="19"/>
              </w:rPr>
              <w:t>add-product-menu, doc-inbox-rebrand</w:t>
            </w:r>
          </w:p>
        </w:tc>
      </w:tr>
    </w:tbl>
    <w:p>
      <w:pPr>
        <w:spacing w:after="40"/>
      </w:pPr>
    </w:p>
    <w:p>
      <w:pPr>
        <w:pStyle w:val="Heading2"/>
      </w:pPr>
      <w:r>
        <w:t>6.4 안전장치</w:t>
      </w:r>
    </w:p>
    <w:p>
      <w:pPr>
        <w:pStyle w:val="ListBullet"/>
        <w:spacing w:after="40"/>
      </w:pPr>
      <w:r>
        <w:rPr>
          <w:b/>
        </w:rPr>
        <w:t xml:space="preserve">멱등성. </w:t>
      </w:r>
      <w:r>
        <w:t>apply_seo.py 는 두 번 돌려도 결과가 같다. 훅이 반복 실행되어도 안전하다.</w:t>
      </w:r>
    </w:p>
    <w:p>
      <w:pPr>
        <w:pStyle w:val="ListBullet"/>
        <w:spacing w:after="40"/>
      </w:pPr>
      <w:r>
        <w:rPr>
          <w:b/>
        </w:rPr>
        <w:t xml:space="preserve">원자적 일괄 수정. </w:t>
      </w:r>
      <w:r>
        <w:t>33개 파일을 고칠 때 먼저 전 파일의 앵커 존재를 검사하고, 실패 시 git checkout 으로 원복한다.</w:t>
      </w:r>
    </w:p>
    <w:p>
      <w:pPr>
        <w:pStyle w:val="ListBullet"/>
        <w:spacing w:after="40"/>
      </w:pPr>
      <w:r>
        <w:rPr>
          <w:b/>
        </w:rPr>
        <w:t xml:space="preserve">안전한 실패. </w:t>
      </w:r>
      <w:r>
        <w:t>WebP 변환 후 원본을 지우지 않는다. og:image 는 원본 래스터로 되돌린다.</w:t>
      </w:r>
    </w:p>
    <w:p>
      <w:pPr>
        <w:pStyle w:val="ListBullet"/>
        <w:spacing w:after="40"/>
      </w:pPr>
      <w:r>
        <w:rPr>
          <w:b/>
        </w:rPr>
        <w:t xml:space="preserve">조건부 삭제. </w:t>
      </w:r>
      <w:r>
        <w:t>doc-inbox 원본 삭제는 렌더 검증 통과 후에만. 불확실하면 보류하고 보고.</w:t>
      </w:r>
    </w:p>
    <w:p>
      <w:pPr>
        <w:pStyle w:val="ListBullet"/>
        <w:spacing w:after="40"/>
      </w:pPr>
      <w:r>
        <w:rPr>
          <w:b/>
        </w:rPr>
        <w:t xml:space="preserve">커밋·발행은 사람 요청 시에만. </w:t>
      </w:r>
      <w:r>
        <w:t>리포지토리 반영과 이메일 발송은 되돌리기 어렵거나 외부에 노출되므로 사람의 승인 지점으로 남긴다.</w:t>
      </w:r>
    </w:p>
    <w:p>
      <w:pPr>
        <w:pStyle w:val="ListBullet"/>
        <w:spacing w:after="40"/>
      </w:pPr>
      <w:r>
        <w:rPr>
          <w:b/>
        </w:rPr>
        <w:t xml:space="preserve">날짜 추측 금지. </w:t>
      </w:r>
      <w:r>
        <w:t>date 명령으로 오늘을 확인한 뒤 주차를 계산한다.</w:t>
      </w:r>
    </w:p>
    <w:p>
      <w:pPr>
        <w:pStyle w:val="Heading1"/>
      </w:pPr>
      <w:r>
        <w:t>7. 책임 분담 — 사람·AI·코드</w:t>
      </w:r>
    </w:p>
    <w:p>
      <w:r>
        <w:rPr>
          <w:b w:val="0"/>
          <w:i w:val="0"/>
        </w:rPr>
        <w:t>무인 운영의 핵심은 ‘누가 무엇을 결정하는가’를 명확히 나누는 것이다. 이 사례에서 사람은 방향과 승인만, AI 는 규칙에 따른 판단, 코드는 결정적 처리를 맡는다.</w:t>
      </w:r>
    </w:p>
    <w:p>
      <w:pPr>
        <w:jc w:val="center"/>
      </w:pPr>
      <w:r>
        <w:drawing>
          <wp:inline xmlns:a="http://schemas.openxmlformats.org/drawingml/2006/main" xmlns:pic="http://schemas.openxmlformats.org/drawingml/2006/picture">
            <wp:extent cx="5976000" cy="2430915"/>
            <wp:docPr id="6" name="Picture 6"/>
            <wp:cNvGraphicFramePr>
              <a:graphicFrameLocks noChangeAspect="1"/>
            </wp:cNvGraphicFramePr>
            <a:graphic>
              <a:graphicData uri="http://schemas.openxmlformats.org/drawingml/2006/picture">
                <pic:pic>
                  <pic:nvPicPr>
                    <pic:cNvPr id="0" name="d6_hitl.png"/>
                    <pic:cNvPicPr/>
                  </pic:nvPicPr>
                  <pic:blipFill>
                    <a:blip r:embed="rId14"/>
                    <a:stretch>
                      <a:fillRect/>
                    </a:stretch>
                  </pic:blipFill>
                  <pic:spPr>
                    <a:xfrm>
                      <a:off x="0" y="0"/>
                      <a:ext cx="5976000" cy="2430915"/>
                    </a:xfrm>
                    <a:prstGeom prst="rect"/>
                  </pic:spPr>
                </pic:pic>
              </a:graphicData>
            </a:graphic>
          </wp:inline>
        </w:drawing>
      </w:r>
    </w:p>
    <w:p>
      <w:pPr>
        <w:spacing w:after="200"/>
        <w:jc w:val="center"/>
      </w:pPr>
      <w:r>
        <w:rPr>
          <w:b w:val="0"/>
          <w:i/>
          <w:color w:val="555566"/>
          <w:sz w:val="18"/>
        </w:rPr>
        <w:t>그림 6. 사람 · AI 판단 · 결정적 코드의 책임 분담</w:t>
      </w:r>
    </w:p>
    <w:tbl>
      <w:tblPr>
        <w:tblStyle w:val="TableGrid"/>
        <w:tblW w:type="auto" w:w="0"/>
        <w:jc w:val="center"/>
        <w:tblLook w:firstColumn="1" w:firstRow="1" w:lastColumn="0" w:lastRow="0" w:noHBand="0" w:noVBand="1" w:val="04A0"/>
      </w:tblPr>
      <w:tblGrid>
        <w:gridCol w:w="3137"/>
        <w:gridCol w:w="3137"/>
        <w:gridCol w:w="3137"/>
      </w:tblGrid>
      <w:tr>
        <w:tc>
          <w:tcPr>
            <w:tcW w:type="dxa" w:w="1474"/>
            <w:shd w:val="clear" w:color="auto" w:fill="1A1A2E"/>
          </w:tcPr>
          <w:p>
            <w:r/>
            <w:r>
              <w:rPr>
                <w:b/>
                <w:color w:val="FFFFFF"/>
                <w:sz w:val="19"/>
              </w:rPr>
              <w:t>주체</w:t>
            </w:r>
          </w:p>
        </w:tc>
        <w:tc>
          <w:tcPr>
            <w:tcW w:type="dxa" w:w="3061"/>
            <w:shd w:val="clear" w:color="auto" w:fill="1A1A2E"/>
          </w:tcPr>
          <w:p>
            <w:r/>
            <w:r>
              <w:rPr>
                <w:b/>
                <w:color w:val="FFFFFF"/>
                <w:sz w:val="19"/>
              </w:rPr>
              <w:t>맡는 일</w:t>
            </w:r>
          </w:p>
        </w:tc>
        <w:tc>
          <w:tcPr>
            <w:tcW w:type="dxa" w:w="4876"/>
            <w:shd w:val="clear" w:color="auto" w:fill="1A1A2E"/>
          </w:tcPr>
          <w:p>
            <w:r/>
            <w:r>
              <w:rPr>
                <w:b/>
                <w:color w:val="FFFFFF"/>
                <w:sz w:val="19"/>
              </w:rPr>
              <w:t>예</w:t>
            </w:r>
          </w:p>
        </w:tc>
      </w:tr>
      <w:tr>
        <w:tc>
          <w:tcPr>
            <w:tcW w:type="dxa" w:w="1474"/>
          </w:tcPr>
          <w:p>
            <w:pPr>
              <w:spacing w:after="0"/>
            </w:pPr>
            <w:r/>
            <w:r>
              <w:rPr>
                <w:sz w:val="19"/>
              </w:rPr>
              <w:t>사람</w:t>
            </w:r>
          </w:p>
        </w:tc>
        <w:tc>
          <w:tcPr>
            <w:tcW w:type="dxa" w:w="3061"/>
          </w:tcPr>
          <w:p>
            <w:pPr>
              <w:spacing w:after="0"/>
            </w:pPr>
            <w:r/>
            <w:r>
              <w:rPr>
                <w:sz w:val="19"/>
              </w:rPr>
              <w:t>소스 제공, 방향 결정, 승인</w:t>
            </w:r>
          </w:p>
        </w:tc>
        <w:tc>
          <w:tcPr>
            <w:tcW w:type="dxa" w:w="4876"/>
          </w:tcPr>
          <w:p>
            <w:pPr>
              <w:spacing w:after="0"/>
            </w:pPr>
            <w:r/>
            <w:r>
              <w:rPr>
                <w:sz w:val="19"/>
              </w:rPr>
              <w:t>유튜브 URL 전달 · 뉴스레터 순위표 확정 · 커밋·발행 승인 · 카피 감수(선택)</w:t>
            </w:r>
          </w:p>
        </w:tc>
      </w:tr>
      <w:tr>
        <w:tc>
          <w:tcPr>
            <w:tcW w:type="dxa" w:w="1474"/>
            <w:shd w:val="clear" w:color="auto" w:fill="F7F7FA"/>
          </w:tcPr>
          <w:p>
            <w:pPr>
              <w:spacing w:after="0"/>
            </w:pPr>
            <w:r/>
            <w:r>
              <w:rPr>
                <w:sz w:val="19"/>
              </w:rPr>
              <w:t>AI 에이전트</w:t>
            </w:r>
          </w:p>
        </w:tc>
        <w:tc>
          <w:tcPr>
            <w:tcW w:type="dxa" w:w="3061"/>
            <w:shd w:val="clear" w:color="auto" w:fill="F7F7FA"/>
          </w:tcPr>
          <w:p>
            <w:pPr>
              <w:spacing w:after="0"/>
            </w:pPr>
            <w:r/>
            <w:r>
              <w:rPr>
                <w:sz w:val="19"/>
              </w:rPr>
              <w:t>절차서의 규칙을 상황에 적용하는 판단</w:t>
            </w:r>
          </w:p>
        </w:tc>
        <w:tc>
          <w:tcPr>
            <w:tcW w:type="dxa" w:w="4876"/>
            <w:shd w:val="clear" w:color="auto" w:fill="F7F7FA"/>
          </w:tcPr>
          <w:p>
            <w:pPr>
              <w:spacing w:after="0"/>
            </w:pPr>
            <w:r/>
            <w:r>
              <w:rPr>
                <w:sz w:val="19"/>
              </w:rPr>
              <w:t>트랜스크립트에서 기능 도출 · 프레임 선별 · 커밋을 카드로 묶고 채점 · 다이어그램 재작성 · 경고 해석 후 레지스트리 보정</w:t>
            </w:r>
          </w:p>
        </w:tc>
      </w:tr>
      <w:tr>
        <w:tc>
          <w:tcPr>
            <w:tcW w:type="dxa" w:w="1474"/>
          </w:tcPr>
          <w:p>
            <w:pPr>
              <w:spacing w:after="0"/>
            </w:pPr>
            <w:r/>
            <w:r>
              <w:rPr>
                <w:sz w:val="19"/>
              </w:rPr>
              <w:t>코드</w:t>
            </w:r>
          </w:p>
        </w:tc>
        <w:tc>
          <w:tcPr>
            <w:tcW w:type="dxa" w:w="3061"/>
          </w:tcPr>
          <w:p>
            <w:pPr>
              <w:spacing w:after="0"/>
            </w:pPr>
            <w:r/>
            <w:r>
              <w:rPr>
                <w:sz w:val="19"/>
              </w:rPr>
              <w:t>반복적·결정적이어야 하는 처리와 검증</w:t>
            </w:r>
          </w:p>
        </w:tc>
        <w:tc>
          <w:tcPr>
            <w:tcW w:type="dxa" w:w="4876"/>
          </w:tcPr>
          <w:p>
            <w:pPr>
              <w:spacing w:after="0"/>
            </w:pPr>
            <w:r/>
            <w:r>
              <w:rPr>
                <w:sz w:val="19"/>
              </w:rPr>
              <w:t>head 재생성 · 스플래시 합성 · 워터마크 교체 · Playwright 검증 · 훅 트리거</w:t>
            </w:r>
          </w:p>
        </w:tc>
      </w:tr>
    </w:tbl>
    <w:p>
      <w:pPr>
        <w:spacing w:after="40"/>
      </w:pPr>
    </w:p>
    <w:p>
      <w:r>
        <w:rPr>
          <w:b w:val="0"/>
          <w:i w:val="0"/>
        </w:rPr>
        <w:t>판단을 AI 에 맡기되 ‘느낌’이 아니라 점수표·분류표·체크리스트로 고정한 점이 중요하다. 뉴스레터의 순서는 churn·최신순·제품 선호가 아니라 5개 축 점수와 슬롯 규칙으로만 정해지고, 이 기준은 절차서에 적혀 있어 누가 실행해도 같은 결론에 이른다.</w:t>
      </w:r>
    </w:p>
    <w:p>
      <w:r>
        <w:br w:type="page"/>
      </w:r>
    </w:p>
    <w:p>
      <w:pPr>
        <w:pStyle w:val="Heading1"/>
      </w:pPr>
      <w:r>
        <w:t>8. 무인 운영에서 얻은 설계 원칙</w:t>
      </w:r>
    </w:p>
    <w:tbl>
      <w:tblPr>
        <w:tblStyle w:val="TableGrid"/>
        <w:tblW w:type="auto" w:w="0"/>
        <w:jc w:val="center"/>
        <w:tblLook w:firstColumn="1" w:firstRow="1" w:lastColumn="0" w:lastRow="0" w:noHBand="0" w:noVBand="1" w:val="04A0"/>
      </w:tblPr>
      <w:tblGrid>
        <w:gridCol w:w="3137"/>
        <w:gridCol w:w="3137"/>
        <w:gridCol w:w="3137"/>
      </w:tblGrid>
      <w:tr>
        <w:tc>
          <w:tcPr>
            <w:tcW w:type="dxa" w:w="2041"/>
            <w:shd w:val="clear" w:color="auto" w:fill="1A1A2E"/>
          </w:tcPr>
          <w:p>
            <w:r/>
            <w:r>
              <w:rPr>
                <w:b/>
                <w:color w:val="FFFFFF"/>
                <w:sz w:val="19"/>
              </w:rPr>
              <w:t>원칙</w:t>
            </w:r>
          </w:p>
        </w:tc>
        <w:tc>
          <w:tcPr>
            <w:tcW w:type="dxa" w:w="3742"/>
            <w:shd w:val="clear" w:color="auto" w:fill="1A1A2E"/>
          </w:tcPr>
          <w:p>
            <w:r/>
            <w:r>
              <w:rPr>
                <w:b/>
                <w:color w:val="FFFFFF"/>
                <w:sz w:val="19"/>
              </w:rPr>
              <w:t>이 사례의 구현</w:t>
            </w:r>
          </w:p>
        </w:tc>
        <w:tc>
          <w:tcPr>
            <w:tcW w:type="dxa" w:w="3628"/>
            <w:shd w:val="clear" w:color="auto" w:fill="1A1A2E"/>
          </w:tcPr>
          <w:p>
            <w:r/>
            <w:r>
              <w:rPr>
                <w:b/>
                <w:color w:val="FFFFFF"/>
                <w:sz w:val="19"/>
              </w:rPr>
              <w:t>다른 업무에 옮길 때</w:t>
            </w:r>
          </w:p>
        </w:tc>
      </w:tr>
      <w:tr>
        <w:tc>
          <w:tcPr>
            <w:tcW w:type="dxa" w:w="2041"/>
          </w:tcPr>
          <w:p>
            <w:pPr>
              <w:spacing w:after="0"/>
            </w:pPr>
            <w:r/>
            <w:r>
              <w:rPr>
                <w:sz w:val="19"/>
              </w:rPr>
              <w:t>절차서가 곧 자동화다</w:t>
            </w:r>
          </w:p>
        </w:tc>
        <w:tc>
          <w:tcPr>
            <w:tcW w:type="dxa" w:w="3742"/>
          </w:tcPr>
          <w:p>
            <w:pPr>
              <w:spacing w:after="0"/>
            </w:pPr>
            <w:r/>
            <w:r>
              <w:rPr>
                <w:sz w:val="19"/>
              </w:rPr>
              <w:t>SKILL.md 에 절차·규칙·체크리스트·트리거 문구를 기록. 자연어 요청이 절차서를 선택</w:t>
            </w:r>
          </w:p>
        </w:tc>
        <w:tc>
          <w:tcPr>
            <w:tcW w:type="dxa" w:w="3628"/>
          </w:tcPr>
          <w:p>
            <w:pPr>
              <w:spacing w:after="0"/>
            </w:pPr>
            <w:r/>
            <w:r>
              <w:rPr>
                <w:sz w:val="19"/>
              </w:rPr>
              <w:t>반복 업무를 먼저 SOP 로 쓰고, 그 SOP 를 에이전트가 읽게 한다</w:t>
            </w:r>
          </w:p>
        </w:tc>
      </w:tr>
      <w:tr>
        <w:tc>
          <w:tcPr>
            <w:tcW w:type="dxa" w:w="2041"/>
            <w:shd w:val="clear" w:color="auto" w:fill="F7F7FA"/>
          </w:tcPr>
          <w:p>
            <w:pPr>
              <w:spacing w:after="0"/>
            </w:pPr>
            <w:r/>
            <w:r>
              <w:rPr>
                <w:sz w:val="19"/>
              </w:rPr>
              <w:t>단일 소스 레지스트리</w:t>
            </w:r>
          </w:p>
        </w:tc>
        <w:tc>
          <w:tcPr>
            <w:tcW w:type="dxa" w:w="3742"/>
            <w:shd w:val="clear" w:color="auto" w:fill="F7F7FA"/>
          </w:tcPr>
          <w:p>
            <w:pPr>
              <w:spacing w:after="0"/>
            </w:pPr>
            <w:r/>
            <w:r>
              <w:rPr>
                <w:sz w:val="19"/>
              </w:rPr>
              <w:t>55개 head 를 seo-meta.json 하나로. 블로그 메타는 목록 카드에서 승계</w:t>
            </w:r>
          </w:p>
        </w:tc>
        <w:tc>
          <w:tcPr>
            <w:tcW w:type="dxa" w:w="3628"/>
            <w:shd w:val="clear" w:color="auto" w:fill="F7F7FA"/>
          </w:tcPr>
          <w:p>
            <w:pPr>
              <w:spacing w:after="0"/>
            </w:pPr>
            <w:r/>
            <w:r>
              <w:rPr>
                <w:sz w:val="19"/>
              </w:rPr>
              <w:t>중복 데이터는 사람이 고치는 파일 하나로 모으고 나머지는 생성한다</w:t>
            </w:r>
          </w:p>
        </w:tc>
      </w:tr>
      <w:tr>
        <w:tc>
          <w:tcPr>
            <w:tcW w:type="dxa" w:w="2041"/>
          </w:tcPr>
          <w:p>
            <w:pPr>
              <w:spacing w:after="0"/>
            </w:pPr>
            <w:r/>
            <w:r>
              <w:rPr>
                <w:sz w:val="19"/>
              </w:rPr>
              <w:t>상태를 파일로 남긴다</w:t>
            </w:r>
          </w:p>
        </w:tc>
        <w:tc>
          <w:tcPr>
            <w:tcW w:type="dxa" w:w="3742"/>
          </w:tcPr>
          <w:p>
            <w:pPr>
              <w:spacing w:after="0"/>
            </w:pPr>
            <w:r/>
            <w:r>
              <w:rPr>
                <w:sz w:val="19"/>
              </w:rPr>
              <w:t>state.json 의 coversTo 체인, 발행 이력, carryover</w:t>
            </w:r>
          </w:p>
        </w:tc>
        <w:tc>
          <w:tcPr>
            <w:tcW w:type="dxa" w:w="3628"/>
          </w:tcPr>
          <w:p>
            <w:pPr>
              <w:spacing w:after="0"/>
            </w:pPr>
            <w:r/>
            <w:r>
              <w:rPr>
                <w:sz w:val="19"/>
              </w:rPr>
              <w:t>세션·담당자가 바뀌어도 이어지도록 기억을 리포지토리에 둔다</w:t>
            </w:r>
          </w:p>
        </w:tc>
      </w:tr>
      <w:tr>
        <w:tc>
          <w:tcPr>
            <w:tcW w:type="dxa" w:w="2041"/>
            <w:shd w:val="clear" w:color="auto" w:fill="F7F7FA"/>
          </w:tcPr>
          <w:p>
            <w:pPr>
              <w:spacing w:after="0"/>
            </w:pPr>
            <w:r/>
            <w:r>
              <w:rPr>
                <w:sz w:val="19"/>
              </w:rPr>
              <w:t>판단 기준을 숫자로 고정</w:t>
            </w:r>
          </w:p>
        </w:tc>
        <w:tc>
          <w:tcPr>
            <w:tcW w:type="dxa" w:w="3742"/>
            <w:shd w:val="clear" w:color="auto" w:fill="F7F7FA"/>
          </w:tcPr>
          <w:p>
            <w:pPr>
              <w:spacing w:after="0"/>
            </w:pPr>
            <w:r/>
            <w:r>
              <w:rPr>
                <w:sz w:val="19"/>
              </w:rPr>
              <w:t>독자영향 40·증거 20·실행가능성 20·신규성 ±10·완결성 10</w:t>
            </w:r>
          </w:p>
        </w:tc>
        <w:tc>
          <w:tcPr>
            <w:tcW w:type="dxa" w:w="3628"/>
            <w:shd w:val="clear" w:color="auto" w:fill="F7F7FA"/>
          </w:tcPr>
          <w:p>
            <w:pPr>
              <w:spacing w:after="0"/>
            </w:pPr>
            <w:r/>
            <w:r>
              <w:rPr>
                <w:sz w:val="19"/>
              </w:rPr>
              <w:t>‘중요해 보이는 것’ 대신 채점표. 동점·예외 규칙까지 미리 적는다</w:t>
            </w:r>
          </w:p>
        </w:tc>
      </w:tr>
      <w:tr>
        <w:tc>
          <w:tcPr>
            <w:tcW w:type="dxa" w:w="2041"/>
          </w:tcPr>
          <w:p>
            <w:pPr>
              <w:spacing w:after="0"/>
            </w:pPr>
            <w:r/>
            <w:r>
              <w:rPr>
                <w:sz w:val="19"/>
              </w:rPr>
              <w:t>노이즈를 명시적으로 제외</w:t>
            </w:r>
          </w:p>
        </w:tc>
        <w:tc>
          <w:tcPr>
            <w:tcW w:type="dxa" w:w="3742"/>
          </w:tcPr>
          <w:p>
            <w:pPr>
              <w:spacing w:after="0"/>
            </w:pPr>
            <w:r/>
            <w:r>
              <w:rPr>
                <w:sz w:val="19"/>
              </w:rPr>
              <w:t>SEO·WebP·nav 일괄 수정·내부 도구 변경은 뉴스레터에서 제외</w:t>
            </w:r>
          </w:p>
        </w:tc>
        <w:tc>
          <w:tcPr>
            <w:tcW w:type="dxa" w:w="3628"/>
          </w:tcPr>
          <w:p>
            <w:pPr>
              <w:spacing w:after="0"/>
            </w:pPr>
            <w:r/>
            <w:r>
              <w:rPr>
                <w:sz w:val="19"/>
              </w:rPr>
              <w:t>무엇을 하지 않을지가 무엇을 할지만큼 중요하다</w:t>
            </w:r>
          </w:p>
        </w:tc>
      </w:tr>
      <w:tr>
        <w:tc>
          <w:tcPr>
            <w:tcW w:type="dxa" w:w="2041"/>
            <w:shd w:val="clear" w:color="auto" w:fill="F7F7FA"/>
          </w:tcPr>
          <w:p>
            <w:pPr>
              <w:spacing w:after="0"/>
            </w:pPr>
            <w:r/>
            <w:r>
              <w:rPr>
                <w:sz w:val="19"/>
              </w:rPr>
              <w:t>빠뜨릴 수 없게 만든다</w:t>
            </w:r>
          </w:p>
        </w:tc>
        <w:tc>
          <w:tcPr>
            <w:tcW w:type="dxa" w:w="3742"/>
            <w:shd w:val="clear" w:color="auto" w:fill="F7F7FA"/>
          </w:tcPr>
          <w:p>
            <w:pPr>
              <w:spacing w:after="0"/>
            </w:pPr>
            <w:r/>
            <w:r>
              <w:rPr>
                <w:sz w:val="19"/>
              </w:rPr>
              <w:t>PostToolUse·Stop 훅이 SEO 를 강제</w:t>
            </w:r>
          </w:p>
        </w:tc>
        <w:tc>
          <w:tcPr>
            <w:tcW w:type="dxa" w:w="3628"/>
            <w:shd w:val="clear" w:color="auto" w:fill="F7F7FA"/>
          </w:tcPr>
          <w:p>
            <w:pPr>
              <w:spacing w:after="0"/>
            </w:pPr>
            <w:r/>
            <w:r>
              <w:rPr>
                <w:sz w:val="19"/>
              </w:rPr>
              <w:t>기억에 의존하는 단계는 훅·CI 로 옮긴다</w:t>
            </w:r>
          </w:p>
        </w:tc>
      </w:tr>
      <w:tr>
        <w:tc>
          <w:tcPr>
            <w:tcW w:type="dxa" w:w="2041"/>
          </w:tcPr>
          <w:p>
            <w:pPr>
              <w:spacing w:after="0"/>
            </w:pPr>
            <w:r/>
            <w:r>
              <w:rPr>
                <w:sz w:val="19"/>
              </w:rPr>
              <w:t>검증은 실제 동작으로</w:t>
            </w:r>
          </w:p>
        </w:tc>
        <w:tc>
          <w:tcPr>
            <w:tcW w:type="dxa" w:w="3742"/>
          </w:tcPr>
          <w:p>
            <w:pPr>
              <w:spacing w:after="0"/>
            </w:pPr>
            <w:r/>
            <w:r>
              <w:rPr>
                <w:sz w:val="19"/>
              </w:rPr>
              <w:t>스크린샷이 아니라 Playwright 로 메뉴를 실제 hover</w:t>
            </w:r>
          </w:p>
        </w:tc>
        <w:tc>
          <w:tcPr>
            <w:tcW w:type="dxa" w:w="3628"/>
          </w:tcPr>
          <w:p>
            <w:pPr>
              <w:spacing w:after="0"/>
            </w:pPr>
            <w:r/>
            <w:r>
              <w:rPr>
                <w:sz w:val="19"/>
              </w:rPr>
              <w:t>정적 검사가 못 잡는 것은 실제 사용 경로로 검증한다</w:t>
            </w:r>
          </w:p>
        </w:tc>
      </w:tr>
      <w:tr>
        <w:tc>
          <w:tcPr>
            <w:tcW w:type="dxa" w:w="2041"/>
            <w:shd w:val="clear" w:color="auto" w:fill="F7F7FA"/>
          </w:tcPr>
          <w:p>
            <w:pPr>
              <w:spacing w:after="0"/>
            </w:pPr>
            <w:r/>
            <w:r>
              <w:rPr>
                <w:sz w:val="19"/>
              </w:rPr>
              <w:t>실패에서 규칙이 자란다</w:t>
            </w:r>
          </w:p>
        </w:tc>
        <w:tc>
          <w:tcPr>
            <w:tcW w:type="dxa" w:w="3742"/>
            <w:shd w:val="clear" w:color="auto" w:fill="F7F7FA"/>
          </w:tcPr>
          <w:p>
            <w:pPr>
              <w:spacing w:after="0"/>
            </w:pPr>
            <w:r/>
            <w:r>
              <w:rPr>
                <w:sz w:val="19"/>
              </w:rPr>
              <w:t>로고 비율 실수 → 비율 규칙, 부분쓰기 → 사전 검사·원복, WebP 프리뷰 깨짐 → og:image 규칙</w:t>
            </w:r>
          </w:p>
        </w:tc>
        <w:tc>
          <w:tcPr>
            <w:tcW w:type="dxa" w:w="3628"/>
            <w:shd w:val="clear" w:color="auto" w:fill="F7F7FA"/>
          </w:tcPr>
          <w:p>
            <w:pPr>
              <w:spacing w:after="0"/>
            </w:pPr>
            <w:r/>
            <w:r>
              <w:rPr>
                <w:sz w:val="19"/>
              </w:rPr>
              <w:t>사고가 나면 절차서에 한 줄을 추가한다. 다음 실행부터 재발하지 않는다</w:t>
            </w:r>
          </w:p>
        </w:tc>
      </w:tr>
      <w:tr>
        <w:tc>
          <w:tcPr>
            <w:tcW w:type="dxa" w:w="2041"/>
          </w:tcPr>
          <w:p>
            <w:pPr>
              <w:spacing w:after="0"/>
            </w:pPr>
            <w:r/>
            <w:r>
              <w:rPr>
                <w:sz w:val="19"/>
              </w:rPr>
              <w:t>되돌리기 어려운 것은 사람에게</w:t>
            </w:r>
          </w:p>
        </w:tc>
        <w:tc>
          <w:tcPr>
            <w:tcW w:type="dxa" w:w="3742"/>
          </w:tcPr>
          <w:p>
            <w:pPr>
              <w:spacing w:after="0"/>
            </w:pPr>
            <w:r/>
            <w:r>
              <w:rPr>
                <w:sz w:val="19"/>
              </w:rPr>
              <w:t>커밋·발행·삭제는 검증 통과 조건부 또는 요청 시에만</w:t>
            </w:r>
          </w:p>
        </w:tc>
        <w:tc>
          <w:tcPr>
            <w:tcW w:type="dxa" w:w="3628"/>
          </w:tcPr>
          <w:p>
            <w:pPr>
              <w:spacing w:after="0"/>
            </w:pPr>
            <w:r/>
            <w:r>
              <w:rPr>
                <w:sz w:val="19"/>
              </w:rPr>
              <w:t>자동화의 경계는 가역성으로 정한다</w:t>
            </w:r>
          </w:p>
        </w:tc>
      </w:tr>
      <w:tr>
        <w:tc>
          <w:tcPr>
            <w:tcW w:type="dxa" w:w="2041"/>
            <w:shd w:val="clear" w:color="auto" w:fill="F7F7FA"/>
          </w:tcPr>
          <w:p>
            <w:pPr>
              <w:spacing w:after="0"/>
            </w:pPr>
            <w:r/>
            <w:r>
              <w:rPr>
                <w:sz w:val="19"/>
              </w:rPr>
              <w:t>결정적 처리는 코드로</w:t>
            </w:r>
          </w:p>
        </w:tc>
        <w:tc>
          <w:tcPr>
            <w:tcW w:type="dxa" w:w="3742"/>
            <w:shd w:val="clear" w:color="auto" w:fill="F7F7FA"/>
          </w:tcPr>
          <w:p>
            <w:pPr>
              <w:spacing w:after="0"/>
            </w:pPr>
            <w:r/>
            <w:r>
              <w:rPr>
                <w:sz w:val="19"/>
              </w:rPr>
              <w:t>이미지 합성·head 재생성·검증은 파이썬 헬퍼</w:t>
            </w:r>
          </w:p>
        </w:tc>
        <w:tc>
          <w:tcPr>
            <w:tcW w:type="dxa" w:w="3628"/>
            <w:shd w:val="clear" w:color="auto" w:fill="F7F7FA"/>
          </w:tcPr>
          <w:p>
            <w:pPr>
              <w:spacing w:after="0"/>
            </w:pPr>
            <w:r/>
            <w:r>
              <w:rPr>
                <w:sz w:val="19"/>
              </w:rPr>
              <w:t>LLM 이 매번 다르게 할 수 있는 일은 스크립트로 내린다</w:t>
            </w:r>
          </w:p>
        </w:tc>
      </w:tr>
    </w:tbl>
    <w:p>
      <w:pPr>
        <w:spacing w:after="40"/>
      </w:pPr>
    </w:p>
    <w:tbl>
      <w:tblPr>
        <w:tblStyle w:val="TableGrid"/>
        <w:tblW w:type="auto" w:w="0"/>
        <w:tblLook w:firstColumn="1" w:firstRow="1" w:lastColumn="0" w:lastRow="0" w:noHBand="0" w:noVBand="1" w:val="04A0"/>
      </w:tblPr>
      <w:tblGrid>
        <w:gridCol w:w="9412"/>
      </w:tblGrid>
      <w:tr>
        <w:tc>
          <w:tcPr>
            <w:tcW w:type="dxa" w:w="9412"/>
            <w:shd w:val="clear" w:color="auto" w:fill="F0EBFB"/>
          </w:tcPr>
          <w:p>
            <w:r/>
            <w:r>
              <w:rPr>
                <w:b/>
                <w:color w:val="7C4DBC"/>
                <w:sz w:val="20"/>
              </w:rPr>
              <w:t>결론</w:t>
            </w:r>
          </w:p>
          <w:p>
            <w:pPr>
              <w:spacing w:after="40"/>
            </w:pPr>
            <w:r>
              <w:rPr>
                <w:sz w:val="19"/>
              </w:rPr>
              <w:t>이 사례의 홈페이지 운영은 ‘소스를 던지는 사람’과 ‘승인하는 사람’ 외에 상주 운영자가 없다. 5개의 절차서, 5개의 헬퍼, 2개의 훅, 2개의 상태 파일이 제품 페이지 신설부터 뉴스레터 발행까지를 맡는다. 같은 구조는 문서 관리, 릴리스 노트, 고객 지원 FAQ, 규정 개정 등 반복적이지만 판단이 섞인 어떤 운영 업무에도 옮길 수 있다.</w:t>
            </w:r>
          </w:p>
        </w:tc>
      </w:tr>
    </w:tbl>
    <w:p>
      <w:pPr>
        <w:spacing w:after="40"/>
      </w:pPr>
    </w:p>
    <w:p>
      <w:r>
        <w:br w:type="page"/>
      </w:r>
    </w:p>
    <w:p>
      <w:pPr>
        <w:pStyle w:val="Heading1"/>
      </w:pPr>
      <w:r>
        <w:t>부록 A. 스킬 파일 구조 · 트리거 문구</w:t>
      </w:r>
    </w:p>
    <w:p>
      <w:pPr>
        <w:shd w:val="clear" w:color="auto" w:fill="F2F3F7"/>
        <w:spacing w:after="160"/>
      </w:pPr>
      <w:r>
        <w:rPr>
          <w:rFonts w:ascii="Menlo" w:hAnsi="Menlo" w:eastAsia="Menlo"/>
          <w:sz w:val="17"/>
        </w:rPr>
        <w:t>.claude/</w:t>
        <w:br/>
        <w:t>├── settings.json                 # PostToolUse · Stop 훅</w:t>
        <w:br/>
        <w:t>├── hooks/</w:t>
        <w:br/>
        <w:t>│   ├── seo-page-changed.sh       # 저장된 페이지에 apply_seo --only</w:t>
        <w:br/>
        <w:t>│   └── seo-full-pass.sh          # 전체 SEO · sitemap 재생성</w:t>
        <w:br/>
        <w:t>└── skills/</w:t>
        <w:br/>
        <w:t xml:space="preserve">    ├── add-product-menu/</w:t>
        <w:br/>
        <w:t xml:space="preserve">    │   ├── SKILL.md              # 8단계 절차 (17.0K)</w:t>
        <w:br/>
        <w:t xml:space="preserve">    │   ├── compose-splash.py     # 스플래시 이미지 합성</w:t>
        <w:br/>
        <w:t xml:space="preserve">    │   └── verify-menu.py        # Playwright 메뉴 검증</w:t>
        <w:br/>
        <w:t xml:space="preserve">    ├── add-blog-post/SKILL.md    # 7단계 절차 (11.4K)</w:t>
        <w:br/>
        <w:t xml:space="preserve">    ├── doc-inbox-rebrand/</w:t>
        <w:br/>
        <w:t xml:space="preserve">    │   ├── SKILL.md              # 7단계 절차 (6.5K)</w:t>
        <w:br/>
        <w:t xml:space="preserve">    │   └── debrand-slide.py      # 워터마크 → 로고 교체</w:t>
        <w:br/>
        <w:t xml:space="preserve">    ├── newsletter/SKILL.md       # 10단계 절차 + 채점표 (21.9K)</w:t>
        <w:br/>
        <w:t xml:space="preserve">    └── seo-optimize/</w:t>
        <w:br/>
        <w:t xml:space="preserve">        ├── SKILL.md              # 규칙 · 경고 대응표 (11.8K)</w:t>
        <w:br/>
        <w:t xml:space="preserve">        ├── seo-meta.json         # 페이지별 메타 레지스트리 (사람이 고치는 유일한 파일)</w:t>
        <w:br/>
        <w:t xml:space="preserve">        ├── apply_seo.py          # head 재작성 · sitemap · robots (멱등)</w:t>
        <w:br/>
        <w:t xml:space="preserve">        └── convert_webp.py       # LCP 후보 이미지 WebP 변환</w:t>
        <w:br/>
        <w:t>newsletters/</w:t>
        <w:br/>
        <w:t>├── state.json                    # 발행 이력 (coversFrom/coversTo 체인)</w:t>
        <w:br/>
        <w:t>└── 2026-07.html · 2026-08-W1.html · 2026-08.html</w:t>
        <w:br/>
        <w:t>doc-inbox/                        # 임시 수신함 (logo/ 는 로고 자산)</w:t>
      </w:r>
    </w:p>
    <w:tbl>
      <w:tblPr>
        <w:tblStyle w:val="TableGrid"/>
        <w:tblW w:type="auto" w:w="0"/>
        <w:jc w:val="center"/>
        <w:tblLook w:firstColumn="1" w:firstRow="1" w:lastColumn="0" w:lastRow="0" w:noHBand="0" w:noVBand="1" w:val="04A0"/>
      </w:tblPr>
      <w:tblGrid>
        <w:gridCol w:w="4706"/>
        <w:gridCol w:w="4706"/>
      </w:tblGrid>
      <w:tr>
        <w:tc>
          <w:tcPr>
            <w:tcW w:type="dxa" w:w="2041"/>
            <w:shd w:val="clear" w:color="auto" w:fill="1A1A2E"/>
          </w:tcPr>
          <w:p>
            <w:r/>
            <w:r>
              <w:rPr>
                <w:b/>
                <w:color w:val="FFFFFF"/>
                <w:sz w:val="19"/>
              </w:rPr>
              <w:t>스킬</w:t>
            </w:r>
          </w:p>
        </w:tc>
        <w:tc>
          <w:tcPr>
            <w:tcW w:type="dxa" w:w="7370"/>
            <w:shd w:val="clear" w:color="auto" w:fill="1A1A2E"/>
          </w:tcPr>
          <w:p>
            <w:r/>
            <w:r>
              <w:rPr>
                <w:b/>
                <w:color w:val="FFFFFF"/>
                <w:sz w:val="19"/>
              </w:rPr>
              <w:t>자연어 트리거 예시</w:t>
            </w:r>
          </w:p>
        </w:tc>
      </w:tr>
      <w:tr>
        <w:tc>
          <w:tcPr>
            <w:tcW w:type="dxa" w:w="2041"/>
          </w:tcPr>
          <w:p>
            <w:pPr>
              <w:spacing w:after="0"/>
            </w:pPr>
            <w:r/>
            <w:r>
              <w:rPr>
                <w:sz w:val="19"/>
              </w:rPr>
              <w:t>add-product-menu</w:t>
            </w:r>
          </w:p>
        </w:tc>
        <w:tc>
          <w:tcPr>
            <w:tcW w:type="dxa" w:w="7370"/>
          </w:tcPr>
          <w:p>
            <w:pPr>
              <w:spacing w:after="0"/>
            </w:pPr>
            <w:r/>
            <w:r>
              <w:rPr>
                <w:sz w:val="19"/>
              </w:rPr>
              <w:t>“유튜브로 메뉴 추가”, “새 제품 페이지 만들어”, “이 영상으로 제품 페이지”, “스플래시에 추가”, /add-product-menu</w:t>
            </w:r>
          </w:p>
        </w:tc>
      </w:tr>
      <w:tr>
        <w:tc>
          <w:tcPr>
            <w:tcW w:type="dxa" w:w="2041"/>
            <w:shd w:val="clear" w:color="auto" w:fill="F7F7FA"/>
          </w:tcPr>
          <w:p>
            <w:pPr>
              <w:spacing w:after="0"/>
            </w:pPr>
            <w:r/>
            <w:r>
              <w:rPr>
                <w:sz w:val="19"/>
              </w:rPr>
              <w:t>add-blog-post</w:t>
            </w:r>
          </w:p>
        </w:tc>
        <w:tc>
          <w:tcPr>
            <w:tcW w:type="dxa" w:w="7370"/>
            <w:shd w:val="clear" w:color="auto" w:fill="F7F7FA"/>
          </w:tcPr>
          <w:p>
            <w:pPr>
              <w:spacing w:after="0"/>
            </w:pPr>
            <w:r/>
            <w:r>
              <w:rPr>
                <w:sz w:val="19"/>
              </w:rPr>
              <w:t>“블로그에 추가”, “이 PDF를 블로그로”, “이 내용으로 블로그 포스트”, “블로그 올려줘”, /add-blog-post</w:t>
            </w:r>
          </w:p>
        </w:tc>
      </w:tr>
      <w:tr>
        <w:tc>
          <w:tcPr>
            <w:tcW w:type="dxa" w:w="2041"/>
          </w:tcPr>
          <w:p>
            <w:pPr>
              <w:spacing w:after="0"/>
            </w:pPr>
            <w:r/>
            <w:r>
              <w:rPr>
                <w:sz w:val="19"/>
              </w:rPr>
              <w:t>doc-inbox-rebrand</w:t>
            </w:r>
          </w:p>
        </w:tc>
        <w:tc>
          <w:tcPr>
            <w:tcW w:type="dxa" w:w="7370"/>
          </w:tcPr>
          <w:p>
            <w:pPr>
              <w:spacing w:after="0"/>
            </w:pPr>
            <w:r/>
            <w:r>
              <w:rPr>
                <w:sz w:val="19"/>
              </w:rPr>
              <w:t>“doc-inbox에 넣어둔 pdf 처리해줘”, “notebooklm 로고 지워줘”, “이 PDF 슬라이드를 사이트에 넣어줘”, /doc-inbox-rebrand</w:t>
            </w:r>
          </w:p>
        </w:tc>
      </w:tr>
      <w:tr>
        <w:tc>
          <w:tcPr>
            <w:tcW w:type="dxa" w:w="2041"/>
            <w:shd w:val="clear" w:color="auto" w:fill="F7F7FA"/>
          </w:tcPr>
          <w:p>
            <w:pPr>
              <w:spacing w:after="0"/>
            </w:pPr>
            <w:r/>
            <w:r>
              <w:rPr>
                <w:sz w:val="19"/>
              </w:rPr>
              <w:t>seo-optimize</w:t>
            </w:r>
          </w:p>
        </w:tc>
        <w:tc>
          <w:tcPr>
            <w:tcW w:type="dxa" w:w="7370"/>
            <w:shd w:val="clear" w:color="auto" w:fill="F7F7FA"/>
          </w:tcPr>
          <w:p>
            <w:pPr>
              <w:spacing w:after="0"/>
            </w:pPr>
            <w:r/>
            <w:r>
              <w:rPr>
                <w:sz w:val="19"/>
              </w:rPr>
              <w:t>“SEO 점검”, “메타태그”, “sitemap 갱신”, “og 태그”, “검색 노출”, /seo-optimize — 그리고 contents/ 아래 HTML 을 추가·수정한 뒤 자동</w:t>
            </w:r>
          </w:p>
        </w:tc>
      </w:tr>
      <w:tr>
        <w:tc>
          <w:tcPr>
            <w:tcW w:type="dxa" w:w="2041"/>
          </w:tcPr>
          <w:p>
            <w:pPr>
              <w:spacing w:after="0"/>
            </w:pPr>
            <w:r/>
            <w:r>
              <w:rPr>
                <w:sz w:val="19"/>
              </w:rPr>
              <w:t>newsletter</w:t>
            </w:r>
          </w:p>
        </w:tc>
        <w:tc>
          <w:tcPr>
            <w:tcW w:type="dxa" w:w="7370"/>
          </w:tcPr>
          <w:p>
            <w:pPr>
              <w:spacing w:after="0"/>
            </w:pPr>
            <w:r/>
            <w:r>
              <w:rPr>
                <w:sz w:val="19"/>
              </w:rPr>
              <w:t>“뉴스레터 만들어줘”, “이번주 뉴스레터”, “월간 뉴스레터”, “뉴스레터 초안”, /newsletter</w:t>
            </w:r>
          </w:p>
        </w:tc>
      </w:tr>
    </w:tbl>
    <w:p>
      <w:pPr>
        <w:spacing w:after="40"/>
      </w:pPr>
    </w:p>
    <w:p>
      <w:pPr>
        <w:pStyle w:val="Heading1"/>
      </w:pPr>
      <w:r>
        <w:t>부록 B. 다이어그램 Mermaid 소스</w:t>
      </w:r>
    </w:p>
    <w:p>
      <w:r>
        <w:rPr>
          <w:b w:val="0"/>
          <w:i w:val="0"/>
        </w:rPr>
        <w:t>본문 그림은 SVG 로 렌더링했다. 같은 개념을 Mermaid 로 재현할 수 있도록 핵심 흐름 두 개의 소스를 남긴다. 사내 위키·GitHub README 에 그대로 붙여 쓸 수 있다.</w:t>
      </w:r>
    </w:p>
    <w:p>
      <w:pPr>
        <w:spacing w:after="40"/>
      </w:pPr>
      <w:r>
        <w:rPr>
          <w:b/>
          <w:i w:val="0"/>
        </w:rPr>
        <w:t>B-1. 엔드투엔드 운영 프로세스</w:t>
      </w:r>
    </w:p>
    <w:p>
      <w:pPr>
        <w:shd w:val="clear" w:color="auto" w:fill="F2F3F7"/>
        <w:spacing w:after="160"/>
      </w:pPr>
      <w:r>
        <w:rPr>
          <w:rFonts w:ascii="Menlo" w:hAnsi="Menlo" w:eastAsia="Menlo"/>
          <w:sz w:val="17"/>
        </w:rPr>
        <w:t>flowchart LR</w:t>
        <w:br/>
        <w:t xml:space="preserve">  subgraph IN[입력]</w:t>
        <w:br/>
        <w:t xml:space="preserve">    Y[YouTube 데모 URL] ; S[PDF·문서·URL·주제] ; I[doc-inbox/ PDF] ; G[git 커밋 이력]</w:t>
        <w:br/>
        <w:t xml:space="preserve">  end</w:t>
        <w:br/>
        <w:t xml:space="preserve">  subgraph SK[제작 스킬]</w:t>
        <w:br/>
        <w:t xml:space="preserve">    APM[add-product-menu] ; ABP[add-blog-post] ; DIR[doc-inbox-rebrand] ; NL[newsletter]</w:t>
        <w:br/>
        <w:t xml:space="preserve">  end</w:t>
        <w:br/>
        <w:t xml:space="preserve">  subgraph X[횡단 · 자동]</w:t>
        <w:br/>
        <w:t xml:space="preserve">    SEO[seo-optimize&lt;br/&gt;PostToolUse · Stop 훅] ; VM[verify-menu.py&lt;br/&gt;Playwright]</w:t>
        <w:br/>
        <w:t xml:space="preserve">  end</w:t>
        <w:br/>
        <w:t xml:space="preserve">  Y --&gt; APM ; S --&gt; ABP ; I --&gt; DIR ; G --&gt; NL</w:t>
        <w:br/>
        <w:t xml:space="preserve">  DIR -. 워터마크 교체 이미지 .-&gt; APM ; DIR -. 이미지 .-&gt; ABP</w:t>
        <w:br/>
        <w:t xml:space="preserve">  APM --&gt; SEO ; ABP --&gt; SEO ; APM --&gt; VM</w:t>
        <w:br/>
        <w:t xml:space="preserve">  SEO --&gt; C[git commit · main push] --&gt; D[GitHub Actions → gh-pages → www.uengine.org]</w:t>
        <w:br/>
        <w:t xml:space="preserve">  D -. 커밋 델타 .-&gt; G</w:t>
        <w:br/>
        <w:t xml:space="preserve">  NL --&gt; ST[(newsletters/state.json)] ; NL --&gt; E[Stibee 발송 · 사람]</w:t>
      </w:r>
    </w:p>
    <w:p>
      <w:pPr>
        <w:spacing w:after="40"/>
      </w:pPr>
      <w:r>
        <w:rPr>
          <w:b/>
          <w:i w:val="0"/>
        </w:rPr>
        <w:t>B-2. seo-optimize 메타 결정 우선순위</w:t>
      </w:r>
    </w:p>
    <w:p>
      <w:pPr>
        <w:shd w:val="clear" w:color="auto" w:fill="F2F3F7"/>
        <w:spacing w:after="160"/>
      </w:pPr>
      <w:r>
        <w:rPr>
          <w:rFonts w:ascii="Menlo" w:hAnsi="Menlo" w:eastAsia="Menlo"/>
          <w:sz w:val="17"/>
        </w:rPr>
        <w:t>flowchart TD</w:t>
        <w:br/>
        <w:t xml:space="preserve">  A{seo-meta.json&lt;br/&gt;pages[경로] 있음?} -- 예 --&gt; R[큐레이션 값 사용]</w:t>
        <w:br/>
        <w:t xml:space="preserve">  A -- 아니오 --&gt; B{bloglist.html&lt;br/&gt;카드 있음?}</w:t>
        <w:br/>
        <w:t xml:space="preserve">  B -- 예 --&gt; R2[제목·날짜·요약 승계 · BlogPosting]</w:t>
        <w:br/>
        <w:t xml:space="preserve">  B -- 아니오 --&gt; C{newsroom.html&lt;br/&gt;카드 있음?}</w:t>
        <w:br/>
        <w:t xml:space="preserve">  C -- 예 --&gt; R3[NewsArticle 로 승계]</w:t>
        <w:br/>
        <w:t xml:space="preserve">  C -- 아니오 --&gt; W[본문 h1·첫 문단에서 유추&lt;br/&gt;⚠ 경고 발생 → 레지스트리 작성 요구]</w:t>
        <w:br/>
        <w:t xml:space="preserve">  R &amp; R2 &amp; R3 &amp; W --&gt; S[apply_seo.py 멱등 재작성&lt;br/&gt;SEO:BEGIN … SEO:END]</w:t>
        <w:br/>
        <w:t xml:space="preserve">  S --&gt; O[title · description · canonical · OG · Twitter · JSON-LD · sitemap · robots · lazy]</w:t>
      </w:r>
    </w:p>
    <w:p>
      <w:pPr>
        <w:spacing w:after="40"/>
      </w:pPr>
      <w:r>
        <w:rPr>
          <w:b/>
          <w:i w:val="0"/>
        </w:rPr>
        <w:t>B-3. newsletter 커밋 체인 범위</w:t>
      </w:r>
    </w:p>
    <w:p>
      <w:pPr>
        <w:shd w:val="clear" w:color="auto" w:fill="F2F3F7"/>
        <w:spacing w:after="160"/>
      </w:pPr>
      <w:r>
        <w:rPr>
          <w:rFonts w:ascii="Menlo" w:hAnsi="Menlo" w:eastAsia="Menlo"/>
          <w:sz w:val="17"/>
        </w:rPr>
        <w:t>gitGraph</w:t>
        <w:br/>
        <w:t xml:space="preserve">  commit id: "945366d" tag: "2026-07 coversTo"</w:t>
        <w:br/>
        <w:t xml:space="preserve">  commit id: "…"</w:t>
        <w:br/>
        <w:t xml:space="preserve">  commit id: "9dac7e6" tag: "2026-08-W1 coversTo"</w:t>
        <w:br/>
        <w:t xml:space="preserve">  commit id: "…"</w:t>
        <w:br/>
        <w:t xml:space="preserve">  commit id: "aed51bc" tag: "2026-08 coversTo"</w:t>
        <w:br/>
        <w:t xml:space="preserve">  commit id: "HEAD" tag: "다음 호 범위 = aed51bc..HEAD"</w:t>
      </w:r>
    </w:p>
    <w:sectPr w:rsidR="00FC693F" w:rsidRPr="0006063C" w:rsidSect="00034616">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ple SD Gothic Neo" w:hAnsi="Apple SD Gothic Neo" w:eastAsia="Apple SD Gothic Ne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pple SD Gothic Neo" w:hAnsi="Apple SD Gothic Neo" w:eastAsia="Apple SD Gothic Neo"/>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pple SD Gothic Neo" w:hAnsi="Apple SD Gothic Neo" w:eastAsia="Apple SD Gothic Neo"/>
      <w:b/>
      <w:bCs/>
      <w:color w:val="7C4DBC"/>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pple SD Gothic Neo" w:hAnsi="Apple SD Gothic Neo" w:eastAsia="Apple SD Gothic Neo"/>
      <w:b/>
      <w:bCs/>
      <w:color w:val="1A1A2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