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AC11F" w14:textId="352E830E" w:rsidR="00E45F3C" w:rsidRPr="00B3353E" w:rsidRDefault="00000000" w:rsidP="007E6FC9">
      <w:pPr>
        <w:pStyle w:val="a3"/>
        <w:jc w:val="center"/>
        <w:rPr>
          <w:rFonts w:ascii="游明朝" w:eastAsia="游明朝" w:hAnsi="游明朝"/>
        </w:rPr>
      </w:pPr>
      <w:r w:rsidRPr="00B3353E">
        <w:rPr>
          <w:rFonts w:ascii="游明朝" w:eastAsia="游明朝" w:hAnsi="游明朝" w:hint="eastAsia"/>
        </w:rPr>
        <w:t>企業価値最大化に向けた経営基盤構築のご提案</w:t>
      </w:r>
    </w:p>
    <w:p w14:paraId="56FF9FFF" w14:textId="54668AC0" w:rsidR="00E45F3C" w:rsidRPr="00B3353E" w:rsidRDefault="00000000" w:rsidP="002D11E7">
      <w:pPr>
        <w:pStyle w:val="1"/>
        <w:rPr>
          <w:rFonts w:ascii="游明朝" w:eastAsia="游明朝" w:hAnsi="游明朝"/>
        </w:rPr>
      </w:pPr>
      <w:bookmarkStart w:id="0" w:name="_9gdh91238976" w:colFirst="0" w:colLast="0"/>
      <w:bookmarkEnd w:id="0"/>
      <w:r w:rsidRPr="00B3353E">
        <w:rPr>
          <w:rFonts w:ascii="游明朝" w:eastAsia="游明朝" w:hAnsi="游明朝" w:cs="Arial Unicode MS"/>
        </w:rPr>
        <w:t xml:space="preserve">1. </w:t>
      </w:r>
      <w:r w:rsidRPr="00B3353E">
        <w:rPr>
          <w:rFonts w:ascii="游明朝" w:eastAsia="游明朝" w:hAnsi="游明朝" w:hint="eastAsia"/>
        </w:rPr>
        <w:t>エグゼクティブ・サマリー</w:t>
      </w:r>
    </w:p>
    <w:p w14:paraId="4945A156" w14:textId="73B35FFE" w:rsidR="007E6FC9" w:rsidRPr="00B3353E" w:rsidRDefault="007E6FC9" w:rsidP="009C15F6">
      <w:pPr>
        <w:ind w:firstLineChars="100" w:firstLine="220"/>
        <w:rPr>
          <w:rFonts w:ascii="游明朝" w:eastAsia="游明朝" w:hAnsi="游明朝" w:cs="ＭＳ 明朝"/>
        </w:rPr>
      </w:pPr>
      <w:r w:rsidRPr="00B3353E">
        <w:rPr>
          <w:rFonts w:ascii="游明朝" w:eastAsia="游明朝" w:hAnsi="游明朝" w:cs="ＭＳ 明朝"/>
        </w:rPr>
        <w:t>茨城あずま建設株式会社</w:t>
      </w:r>
      <w:r w:rsidR="009C15F6" w:rsidRPr="00B3353E">
        <w:rPr>
          <w:rFonts w:ascii="游明朝" w:eastAsia="游明朝" w:hAnsi="游明朝" w:cs="ＭＳ 明朝" w:hint="eastAsia"/>
        </w:rPr>
        <w:t>様</w:t>
      </w:r>
      <w:r w:rsidRPr="00B3353E">
        <w:rPr>
          <w:rFonts w:ascii="游明朝" w:eastAsia="游明朝" w:hAnsi="游明朝" w:cs="ＭＳ 明朝" w:hint="eastAsia"/>
        </w:rPr>
        <w:t>（以下、貴社）は</w:t>
      </w:r>
      <w:r w:rsidRPr="00B3353E">
        <w:rPr>
          <w:rFonts w:ascii="游明朝" w:eastAsia="游明朝" w:hAnsi="游明朝" w:cs="Arial Unicode MS"/>
        </w:rPr>
        <w:t>2024</w:t>
      </w:r>
      <w:r w:rsidRPr="00B3353E">
        <w:rPr>
          <w:rFonts w:ascii="游明朝" w:eastAsia="游明朝" w:hAnsi="游明朝" w:cs="ＭＳ 明朝" w:hint="eastAsia"/>
        </w:rPr>
        <w:t>年に売上高が約</w:t>
      </w:r>
      <w:r w:rsidRPr="00B3353E">
        <w:rPr>
          <w:rFonts w:ascii="游明朝" w:eastAsia="游明朝" w:hAnsi="游明朝" w:cs="Arial Unicode MS"/>
        </w:rPr>
        <w:t>79.7</w:t>
      </w:r>
      <w:r w:rsidRPr="00B3353E">
        <w:rPr>
          <w:rFonts w:ascii="游明朝" w:eastAsia="游明朝" w:hAnsi="游明朝" w:cs="ＭＳ 明朝" w:hint="eastAsia"/>
        </w:rPr>
        <w:t>億円から約</w:t>
      </w:r>
      <w:r w:rsidRPr="00B3353E">
        <w:rPr>
          <w:rFonts w:ascii="游明朝" w:eastAsia="游明朝" w:hAnsi="游明朝" w:cs="Arial Unicode MS"/>
        </w:rPr>
        <w:t>122.8</w:t>
      </w:r>
      <w:r w:rsidRPr="00B3353E">
        <w:rPr>
          <w:rFonts w:ascii="游明朝" w:eastAsia="游明朝" w:hAnsi="游明朝" w:cs="ＭＳ 明朝" w:hint="eastAsia"/>
        </w:rPr>
        <w:t>億円へ急伸し、営業利益も約</w:t>
      </w:r>
      <w:r w:rsidRPr="00B3353E">
        <w:rPr>
          <w:rFonts w:ascii="游明朝" w:eastAsia="游明朝" w:hAnsi="游明朝" w:cs="Arial Unicode MS"/>
        </w:rPr>
        <w:t>1.4</w:t>
      </w:r>
      <w:r w:rsidRPr="00B3353E">
        <w:rPr>
          <w:rFonts w:ascii="游明朝" w:eastAsia="游明朝" w:hAnsi="游明朝" w:cs="ＭＳ 明朝" w:hint="eastAsia"/>
        </w:rPr>
        <w:t>億円から約</w:t>
      </w:r>
      <w:r w:rsidRPr="00B3353E">
        <w:rPr>
          <w:rFonts w:ascii="游明朝" w:eastAsia="游明朝" w:hAnsi="游明朝" w:cs="Arial Unicode MS"/>
        </w:rPr>
        <w:t>6.7</w:t>
      </w:r>
      <w:r w:rsidRPr="00B3353E">
        <w:rPr>
          <w:rFonts w:ascii="游明朝" w:eastAsia="游明朝" w:hAnsi="游明朝" w:cs="ＭＳ 明朝" w:hint="eastAsia"/>
        </w:rPr>
        <w:t>億円へ</w:t>
      </w:r>
      <w:r w:rsidRPr="00B3353E">
        <w:rPr>
          <w:rFonts w:ascii="游明朝" w:eastAsia="游明朝" w:hAnsi="游明朝" w:cs="Arial Unicode MS"/>
        </w:rPr>
        <w:t>V</w:t>
      </w:r>
      <w:r w:rsidRPr="00B3353E">
        <w:rPr>
          <w:rFonts w:ascii="游明朝" w:eastAsia="游明朝" w:hAnsi="游明朝" w:cs="ＭＳ 明朝" w:hint="eastAsia"/>
        </w:rPr>
        <w:t>字回復した。これは受注力と現場遂行力が一定水準に到達している証左である。</w:t>
      </w:r>
    </w:p>
    <w:p w14:paraId="249CC7D0" w14:textId="77777777" w:rsidR="007E6FC9" w:rsidRPr="00B3353E" w:rsidRDefault="00000000" w:rsidP="007E6FC9">
      <w:pPr>
        <w:ind w:firstLineChars="100" w:firstLine="220"/>
        <w:rPr>
          <w:rFonts w:ascii="游明朝" w:eastAsia="游明朝" w:hAnsi="游明朝" w:cs="Arial Unicode MS" w:hint="eastAsia"/>
        </w:rPr>
      </w:pPr>
      <w:r w:rsidRPr="00B3353E">
        <w:rPr>
          <w:rFonts w:ascii="游明朝" w:eastAsia="游明朝" w:hAnsi="游明朝" w:cs="ＭＳ 明朝" w:hint="eastAsia"/>
        </w:rPr>
        <w:t>一方で、営業</w:t>
      </w:r>
      <w:r w:rsidRPr="00B3353E">
        <w:rPr>
          <w:rFonts w:ascii="游明朝" w:eastAsia="游明朝" w:hAnsi="游明朝" w:cs="Arial Unicode MS"/>
        </w:rPr>
        <w:t>CF</w:t>
      </w:r>
      <w:r w:rsidRPr="00B3353E">
        <w:rPr>
          <w:rFonts w:ascii="游明朝" w:eastAsia="游明朝" w:hAnsi="游明朝" w:cs="ＭＳ 明朝" w:hint="eastAsia"/>
        </w:rPr>
        <w:t>は</w:t>
      </w:r>
      <w:r w:rsidRPr="00B3353E">
        <w:rPr>
          <w:rFonts w:ascii="游明朝" w:eastAsia="游明朝" w:hAnsi="游明朝" w:cs="Arial Unicode MS"/>
        </w:rPr>
        <w:t>2023</w:t>
      </w:r>
      <w:r w:rsidRPr="00B3353E">
        <w:rPr>
          <w:rFonts w:ascii="游明朝" w:eastAsia="游明朝" w:hAnsi="游明朝" w:cs="ＭＳ 明朝" w:hint="eastAsia"/>
        </w:rPr>
        <w:t>年</w:t>
      </w:r>
      <w:r w:rsidRPr="00B3353E">
        <w:rPr>
          <w:rFonts w:ascii="游明朝" w:eastAsia="游明朝" w:hAnsi="游明朝" w:cs="Arial Unicode MS"/>
        </w:rPr>
        <w:t>▲14.0</w:t>
      </w:r>
      <w:r w:rsidRPr="00B3353E">
        <w:rPr>
          <w:rFonts w:ascii="游明朝" w:eastAsia="游明朝" w:hAnsi="游明朝" w:cs="ＭＳ 明朝" w:hint="eastAsia"/>
        </w:rPr>
        <w:t>億円、</w:t>
      </w:r>
      <w:r w:rsidRPr="00B3353E">
        <w:rPr>
          <w:rFonts w:ascii="游明朝" w:eastAsia="游明朝" w:hAnsi="游明朝" w:cs="Arial Unicode MS"/>
        </w:rPr>
        <w:t>2024</w:t>
      </w:r>
      <w:r w:rsidRPr="00B3353E">
        <w:rPr>
          <w:rFonts w:ascii="游明朝" w:eastAsia="游明朝" w:hAnsi="游明朝" w:cs="ＭＳ 明朝" w:hint="eastAsia"/>
        </w:rPr>
        <w:t>年</w:t>
      </w:r>
      <w:r w:rsidRPr="00B3353E">
        <w:rPr>
          <w:rFonts w:ascii="游明朝" w:eastAsia="游明朝" w:hAnsi="游明朝" w:cs="Arial Unicode MS"/>
        </w:rPr>
        <w:t>▲1.49</w:t>
      </w:r>
      <w:r w:rsidRPr="00B3353E">
        <w:rPr>
          <w:rFonts w:ascii="游明朝" w:eastAsia="游明朝" w:hAnsi="游明朝" w:cs="ＭＳ 明朝" w:hint="eastAsia"/>
        </w:rPr>
        <w:t>億円、</w:t>
      </w:r>
      <w:r w:rsidRPr="00B3353E">
        <w:rPr>
          <w:rFonts w:ascii="游明朝" w:eastAsia="游明朝" w:hAnsi="游明朝" w:cs="Arial Unicode MS"/>
        </w:rPr>
        <w:t>2025</w:t>
      </w:r>
      <w:r w:rsidRPr="00B3353E">
        <w:rPr>
          <w:rFonts w:ascii="游明朝" w:eastAsia="游明朝" w:hAnsi="游明朝" w:cs="ＭＳ 明朝" w:hint="eastAsia"/>
        </w:rPr>
        <w:t>年</w:t>
      </w:r>
      <w:r w:rsidRPr="00B3353E">
        <w:rPr>
          <w:rFonts w:ascii="游明朝" w:eastAsia="游明朝" w:hAnsi="游明朝" w:cs="Arial Unicode MS"/>
        </w:rPr>
        <w:t>▲0.82</w:t>
      </w:r>
      <w:r w:rsidRPr="00B3353E">
        <w:rPr>
          <w:rFonts w:ascii="游明朝" w:eastAsia="游明朝" w:hAnsi="游明朝" w:cs="ＭＳ 明朝" w:hint="eastAsia"/>
        </w:rPr>
        <w:t>億円と</w:t>
      </w:r>
      <w:r w:rsidRPr="00B3353E">
        <w:rPr>
          <w:rFonts w:ascii="游明朝" w:eastAsia="游明朝" w:hAnsi="游明朝" w:cs="Arial Unicode MS"/>
        </w:rPr>
        <w:t>3</w:t>
      </w:r>
      <w:r w:rsidRPr="00B3353E">
        <w:rPr>
          <w:rFonts w:ascii="游明朝" w:eastAsia="游明朝" w:hAnsi="游明朝" w:cs="ＭＳ 明朝" w:hint="eastAsia"/>
        </w:rPr>
        <w:t>期連続マイナスが継続し、短期借入金は約</w:t>
      </w:r>
      <w:r w:rsidRPr="00B3353E">
        <w:rPr>
          <w:rFonts w:ascii="游明朝" w:eastAsia="游明朝" w:hAnsi="游明朝" w:cs="Arial Unicode MS"/>
        </w:rPr>
        <w:t>29.3</w:t>
      </w:r>
      <w:r w:rsidRPr="00B3353E">
        <w:rPr>
          <w:rFonts w:ascii="游明朝" w:eastAsia="游明朝" w:hAnsi="游明朝" w:cs="ＭＳ 明朝" w:hint="eastAsia"/>
        </w:rPr>
        <w:t>億円</w:t>
      </w:r>
      <w:r w:rsidRPr="00B3353E">
        <w:rPr>
          <w:rFonts w:ascii="游明朝" w:eastAsia="游明朝" w:hAnsi="游明朝" w:cs="Arial Unicode MS"/>
        </w:rPr>
        <w:t>→</w:t>
      </w:r>
      <w:r w:rsidRPr="00B3353E">
        <w:rPr>
          <w:rFonts w:ascii="游明朝" w:eastAsia="游明朝" w:hAnsi="游明朝" w:cs="ＭＳ 明朝" w:hint="eastAsia"/>
        </w:rPr>
        <w:t>約</w:t>
      </w:r>
      <w:r w:rsidRPr="00B3353E">
        <w:rPr>
          <w:rFonts w:ascii="游明朝" w:eastAsia="游明朝" w:hAnsi="游明朝" w:cs="Arial Unicode MS"/>
        </w:rPr>
        <w:t>50.2</w:t>
      </w:r>
      <w:r w:rsidRPr="00B3353E">
        <w:rPr>
          <w:rFonts w:ascii="游明朝" w:eastAsia="游明朝" w:hAnsi="游明朝" w:cs="ＭＳ 明朝" w:hint="eastAsia"/>
        </w:rPr>
        <w:t>億円</w:t>
      </w:r>
      <w:r w:rsidRPr="00B3353E">
        <w:rPr>
          <w:rFonts w:ascii="游明朝" w:eastAsia="游明朝" w:hAnsi="游明朝" w:cs="Arial Unicode MS"/>
        </w:rPr>
        <w:t>→</w:t>
      </w:r>
      <w:r w:rsidRPr="00B3353E">
        <w:rPr>
          <w:rFonts w:ascii="游明朝" w:eastAsia="游明朝" w:hAnsi="游明朝" w:cs="ＭＳ 明朝" w:hint="eastAsia"/>
        </w:rPr>
        <w:t>約</w:t>
      </w:r>
      <w:r w:rsidRPr="00B3353E">
        <w:rPr>
          <w:rFonts w:ascii="游明朝" w:eastAsia="游明朝" w:hAnsi="游明朝" w:cs="Arial Unicode MS"/>
        </w:rPr>
        <w:t>49.4</w:t>
      </w:r>
      <w:r w:rsidRPr="00B3353E">
        <w:rPr>
          <w:rFonts w:ascii="游明朝" w:eastAsia="游明朝" w:hAnsi="游明朝" w:cs="ＭＳ 明朝" w:hint="eastAsia"/>
        </w:rPr>
        <w:t>億円と高止まりしている。すなわち「利益が出ても現金が増えない」構造が、成長投資（</w:t>
      </w:r>
      <w:r w:rsidRPr="00B3353E">
        <w:rPr>
          <w:rFonts w:ascii="游明朝" w:eastAsia="游明朝" w:hAnsi="游明朝" w:cs="Arial Unicode MS"/>
        </w:rPr>
        <w:t>DX/GX</w:t>
      </w:r>
      <w:r w:rsidRPr="00B3353E">
        <w:rPr>
          <w:rFonts w:ascii="游明朝" w:eastAsia="游明朝" w:hAnsi="游明朝" w:cs="ＭＳ 明朝" w:hint="eastAsia"/>
        </w:rPr>
        <w:t>・人材）を阻害し、資金ショック時に一気に経営を不安定化させる最大リスクである。</w:t>
      </w:r>
    </w:p>
    <w:p w14:paraId="7B9D4F10" w14:textId="77777777" w:rsidR="007E6FC9" w:rsidRPr="00B3353E" w:rsidRDefault="00000000" w:rsidP="007E6FC9">
      <w:pPr>
        <w:ind w:firstLineChars="100" w:firstLine="220"/>
        <w:rPr>
          <w:rFonts w:ascii="游明朝" w:eastAsia="游明朝" w:hAnsi="游明朝" w:cs="ＭＳ 明朝"/>
        </w:rPr>
      </w:pPr>
      <w:r w:rsidRPr="00B3353E">
        <w:rPr>
          <w:rFonts w:ascii="游明朝" w:eastAsia="游明朝" w:hAnsi="游明朝" w:cs="ＭＳ 明朝" w:hint="eastAsia"/>
        </w:rPr>
        <w:t>本提案は</w:t>
      </w:r>
      <w:r w:rsidR="007E6FC9" w:rsidRPr="00B3353E">
        <w:rPr>
          <w:rFonts w:ascii="游明朝" w:eastAsia="游明朝" w:hAnsi="游明朝" w:cs="ＭＳ 明朝" w:hint="eastAsia"/>
        </w:rPr>
        <w:t>以下三点で</w:t>
      </w:r>
      <w:r w:rsidR="007E6FC9" w:rsidRPr="00B3353E">
        <w:rPr>
          <w:rFonts w:ascii="游明朝" w:eastAsia="游明朝" w:hAnsi="游明朝" w:cs="Arial Unicode MS"/>
        </w:rPr>
        <w:t>2026</w:t>
      </w:r>
      <w:r w:rsidR="007E6FC9" w:rsidRPr="00B3353E">
        <w:rPr>
          <w:rFonts w:ascii="游明朝" w:eastAsia="游明朝" w:hAnsi="游明朝" w:cs="ＭＳ 明朝" w:hint="eastAsia"/>
        </w:rPr>
        <w:t>年度に営業</w:t>
      </w:r>
      <w:r w:rsidR="007E6FC9" w:rsidRPr="00B3353E">
        <w:rPr>
          <w:rFonts w:ascii="游明朝" w:eastAsia="游明朝" w:hAnsi="游明朝" w:cs="Arial Unicode MS"/>
        </w:rPr>
        <w:t>CF</w:t>
      </w:r>
      <w:r w:rsidR="007E6FC9" w:rsidRPr="00B3353E">
        <w:rPr>
          <w:rFonts w:ascii="游明朝" w:eastAsia="游明朝" w:hAnsi="游明朝" w:cs="ＭＳ 明朝" w:hint="eastAsia"/>
        </w:rPr>
        <w:t>黒字化と営業利益率</w:t>
      </w:r>
      <w:r w:rsidR="007E6FC9" w:rsidRPr="00B3353E">
        <w:rPr>
          <w:rFonts w:ascii="游明朝" w:eastAsia="游明朝" w:hAnsi="游明朝" w:cs="Arial Unicode MS"/>
        </w:rPr>
        <w:t>4%</w:t>
      </w:r>
      <w:r w:rsidR="007E6FC9" w:rsidRPr="00B3353E">
        <w:rPr>
          <w:rFonts w:ascii="游明朝" w:eastAsia="游明朝" w:hAnsi="游明朝" w:cs="ＭＳ 明朝" w:hint="eastAsia"/>
        </w:rPr>
        <w:t>水準を同時に実現する経営基盤を構築するものである。</w:t>
      </w:r>
    </w:p>
    <w:p w14:paraId="37FC353E" w14:textId="77777777" w:rsidR="007E6FC9" w:rsidRPr="00B3353E" w:rsidRDefault="00000000" w:rsidP="007E6FC9">
      <w:pPr>
        <w:pStyle w:val="af7"/>
        <w:numPr>
          <w:ilvl w:val="0"/>
          <w:numId w:val="2"/>
        </w:numPr>
        <w:ind w:leftChars="0"/>
        <w:rPr>
          <w:rFonts w:ascii="游明朝" w:eastAsia="游明朝" w:hAnsi="游明朝"/>
        </w:rPr>
      </w:pPr>
      <w:r w:rsidRPr="00B3353E">
        <w:rPr>
          <w:rFonts w:ascii="游明朝" w:eastAsia="游明朝" w:hAnsi="游明朝" w:cs="ＭＳ 明朝" w:hint="eastAsia"/>
        </w:rPr>
        <w:t>商流別（官需</w:t>
      </w:r>
      <w:r w:rsidRPr="00B3353E">
        <w:rPr>
          <w:rFonts w:ascii="游明朝" w:eastAsia="游明朝" w:hAnsi="游明朝" w:cs="Arial Unicode MS"/>
        </w:rPr>
        <w:t>/</w:t>
      </w:r>
      <w:r w:rsidRPr="00B3353E">
        <w:rPr>
          <w:rFonts w:ascii="游明朝" w:eastAsia="游明朝" w:hAnsi="游明朝" w:cs="ＭＳ 明朝" w:hint="eastAsia"/>
        </w:rPr>
        <w:t>民需</w:t>
      </w:r>
      <w:r w:rsidRPr="00B3353E">
        <w:rPr>
          <w:rFonts w:ascii="游明朝" w:eastAsia="游明朝" w:hAnsi="游明朝" w:cs="Arial Unicode MS"/>
        </w:rPr>
        <w:t>×</w:t>
      </w:r>
      <w:r w:rsidRPr="00B3353E">
        <w:rPr>
          <w:rFonts w:ascii="游明朝" w:eastAsia="游明朝" w:hAnsi="游明朝" w:cs="ＭＳ 明朝" w:hint="eastAsia"/>
        </w:rPr>
        <w:t>元請</w:t>
      </w:r>
      <w:r w:rsidRPr="00B3353E">
        <w:rPr>
          <w:rFonts w:ascii="游明朝" w:eastAsia="游明朝" w:hAnsi="游明朝" w:cs="Arial Unicode MS"/>
        </w:rPr>
        <w:t>/</w:t>
      </w:r>
      <w:r w:rsidRPr="00B3353E">
        <w:rPr>
          <w:rFonts w:ascii="游明朝" w:eastAsia="游明朝" w:hAnsi="游明朝" w:cs="ＭＳ 明朝" w:hint="eastAsia"/>
        </w:rPr>
        <w:t>下請）に運転資金を分解し</w:t>
      </w:r>
      <w:r w:rsidRPr="00B3353E">
        <w:rPr>
          <w:rFonts w:ascii="游明朝" w:eastAsia="游明朝" w:hAnsi="游明朝" w:cs="Arial Unicode MS"/>
        </w:rPr>
        <w:t>KPI</w:t>
      </w:r>
      <w:r w:rsidRPr="00B3353E">
        <w:rPr>
          <w:rFonts w:ascii="游明朝" w:eastAsia="游明朝" w:hAnsi="游明朝" w:cs="ＭＳ 明朝" w:hint="eastAsia"/>
        </w:rPr>
        <w:t>で締める</w:t>
      </w:r>
    </w:p>
    <w:p w14:paraId="3CCBAC57" w14:textId="77777777" w:rsidR="007E6FC9" w:rsidRPr="00B3353E" w:rsidRDefault="00000000" w:rsidP="007E6FC9">
      <w:pPr>
        <w:pStyle w:val="af7"/>
        <w:numPr>
          <w:ilvl w:val="0"/>
          <w:numId w:val="2"/>
        </w:numPr>
        <w:ind w:leftChars="0"/>
        <w:rPr>
          <w:rFonts w:ascii="游明朝" w:eastAsia="游明朝" w:hAnsi="游明朝"/>
        </w:rPr>
      </w:pPr>
      <w:r w:rsidRPr="00B3353E">
        <w:rPr>
          <w:rFonts w:ascii="游明朝" w:eastAsia="游明朝" w:hAnsi="游明朝" w:cs="ＭＳ 明朝" w:hint="eastAsia"/>
        </w:rPr>
        <w:t>案件採算の下限を設計し粗利率を安定化する</w:t>
      </w:r>
    </w:p>
    <w:p w14:paraId="27A9DC65" w14:textId="3ABB5777" w:rsidR="00E45F3C" w:rsidRPr="00B3353E" w:rsidRDefault="00000000" w:rsidP="007E6FC9">
      <w:pPr>
        <w:pStyle w:val="af7"/>
        <w:numPr>
          <w:ilvl w:val="0"/>
          <w:numId w:val="2"/>
        </w:numPr>
        <w:ind w:leftChars="0"/>
        <w:rPr>
          <w:rFonts w:ascii="游明朝" w:eastAsia="游明朝" w:hAnsi="游明朝"/>
        </w:rPr>
      </w:pPr>
      <w:r w:rsidRPr="00B3353E">
        <w:rPr>
          <w:rFonts w:ascii="游明朝" w:eastAsia="游明朝" w:hAnsi="游明朝" w:cs="Arial Unicode MS"/>
        </w:rPr>
        <w:t>2024</w:t>
      </w:r>
      <w:r w:rsidRPr="00B3353E">
        <w:rPr>
          <w:rFonts w:ascii="游明朝" w:eastAsia="游明朝" w:hAnsi="游明朝" w:cs="ＭＳ 明朝" w:hint="eastAsia"/>
        </w:rPr>
        <w:t>年問題に対し</w:t>
      </w:r>
      <w:r w:rsidRPr="00B3353E">
        <w:rPr>
          <w:rFonts w:ascii="游明朝" w:eastAsia="游明朝" w:hAnsi="游明朝" w:cs="Arial Unicode MS"/>
        </w:rPr>
        <w:t>DX</w:t>
      </w:r>
      <w:r w:rsidRPr="00B3353E">
        <w:rPr>
          <w:rFonts w:ascii="游明朝" w:eastAsia="游明朝" w:hAnsi="游明朝" w:cs="ＭＳ 明朝" w:hint="eastAsia"/>
        </w:rPr>
        <w:t>を「残業・移動・手戻り」削減の順で投資対効果優先に実装する。</w:t>
      </w:r>
    </w:p>
    <w:p w14:paraId="480DE2A7" w14:textId="54E2CC6D" w:rsidR="00E45F3C" w:rsidRPr="00B3353E" w:rsidRDefault="00E45F3C">
      <w:pPr>
        <w:rPr>
          <w:rFonts w:ascii="游明朝" w:eastAsia="游明朝" w:hAnsi="游明朝"/>
        </w:rPr>
      </w:pPr>
    </w:p>
    <w:p w14:paraId="57BCF51C" w14:textId="062CE8E1" w:rsidR="00E45F3C" w:rsidRPr="00B3353E" w:rsidRDefault="00000000" w:rsidP="002D11E7">
      <w:pPr>
        <w:pStyle w:val="1"/>
        <w:rPr>
          <w:rFonts w:ascii="游明朝" w:eastAsia="游明朝" w:hAnsi="游明朝"/>
        </w:rPr>
      </w:pPr>
      <w:bookmarkStart w:id="1" w:name="_2e3t7x53009t" w:colFirst="0" w:colLast="0"/>
      <w:bookmarkEnd w:id="1"/>
      <w:r w:rsidRPr="00B3353E">
        <w:rPr>
          <w:rFonts w:ascii="游明朝" w:eastAsia="游明朝" w:hAnsi="游明朝" w:cs="Arial Unicode MS"/>
        </w:rPr>
        <w:lastRenderedPageBreak/>
        <w:t xml:space="preserve">2. </w:t>
      </w:r>
      <w:r w:rsidRPr="00B3353E">
        <w:rPr>
          <w:rFonts w:ascii="游明朝" w:eastAsia="游明朝" w:hAnsi="游明朝" w:hint="eastAsia"/>
        </w:rPr>
        <w:t>財務諸表による現状診断</w:t>
      </w:r>
    </w:p>
    <w:p w14:paraId="07142837" w14:textId="77777777" w:rsidR="00E45F3C" w:rsidRPr="00B3353E" w:rsidRDefault="00000000" w:rsidP="002D11E7">
      <w:pPr>
        <w:pStyle w:val="2"/>
        <w:rPr>
          <w:rFonts w:ascii="游明朝" w:eastAsia="游明朝" w:hAnsi="游明朝"/>
        </w:rPr>
      </w:pPr>
      <w:bookmarkStart w:id="2" w:name="_9ulikak3dwu3" w:colFirst="0" w:colLast="0"/>
      <w:bookmarkEnd w:id="2"/>
      <w:r w:rsidRPr="00B3353E">
        <w:rPr>
          <w:rFonts w:ascii="游明朝" w:eastAsia="游明朝" w:hAnsi="游明朝" w:cs="Arial Unicode MS"/>
        </w:rPr>
        <w:t xml:space="preserve">2-1. </w:t>
      </w:r>
      <w:r w:rsidRPr="00B3353E">
        <w:rPr>
          <w:rFonts w:ascii="游明朝" w:eastAsia="游明朝" w:hAnsi="游明朝" w:hint="eastAsia"/>
        </w:rPr>
        <w:t>収益性：</w:t>
      </w:r>
      <w:r w:rsidRPr="00B3353E">
        <w:rPr>
          <w:rFonts w:ascii="游明朝" w:eastAsia="游明朝" w:hAnsi="游明朝" w:cs="Arial Unicode MS"/>
        </w:rPr>
        <w:t>V</w:t>
      </w:r>
      <w:r w:rsidRPr="00B3353E">
        <w:rPr>
          <w:rFonts w:ascii="游明朝" w:eastAsia="游明朝" w:hAnsi="游明朝" w:hint="eastAsia"/>
        </w:rPr>
        <w:t>字回復の実力と「</w:t>
      </w:r>
      <w:r w:rsidRPr="00B3353E">
        <w:rPr>
          <w:rFonts w:ascii="游明朝" w:eastAsia="游明朝" w:hAnsi="游明朝" w:cs="Arial Unicode MS"/>
        </w:rPr>
        <w:t>2025</w:t>
      </w:r>
      <w:r w:rsidRPr="00B3353E">
        <w:rPr>
          <w:rFonts w:ascii="游明朝" w:eastAsia="游明朝" w:hAnsi="游明朝" w:hint="eastAsia"/>
        </w:rPr>
        <w:t>年の反落」が示す課題</w:t>
      </w:r>
    </w:p>
    <w:p w14:paraId="465EA9A0" w14:textId="26784A60" w:rsidR="007E6FC9" w:rsidRPr="00B3353E" w:rsidRDefault="007E6FC9" w:rsidP="007E6FC9">
      <w:pPr>
        <w:jc w:val="center"/>
        <w:rPr>
          <w:rFonts w:ascii="游明朝" w:eastAsia="游明朝" w:hAnsi="游明朝" w:cs="Arial Unicode MS" w:hint="eastAsia"/>
        </w:rPr>
      </w:pPr>
      <w:r w:rsidRPr="00B3353E">
        <w:rPr>
          <w:rFonts w:ascii="游明朝" w:eastAsia="游明朝" w:hAnsi="游明朝" w:cs="Arial Unicode MS" w:hint="eastAsia"/>
          <w:noProof/>
          <w:lang w:val="ja-JP"/>
        </w:rPr>
        <w:drawing>
          <wp:inline distT="0" distB="0" distL="0" distR="0" wp14:anchorId="6FC9FA4C" wp14:editId="4CA5AAAB">
            <wp:extent cx="5733415" cy="2787650"/>
            <wp:effectExtent l="19050" t="19050" r="19685" b="12700"/>
            <wp:docPr id="890201385" name="図 1"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01385" name="図 1" descr="グラフ, 棒グラフ&#10;&#10;AI 生成コンテンツは誤りを含む可能性があります。"/>
                    <pic:cNvPicPr/>
                  </pic:nvPicPr>
                  <pic:blipFill>
                    <a:blip r:embed="rId7">
                      <a:extLst>
                        <a:ext uri="{28A0092B-C50C-407E-A947-70E740481C1C}">
                          <a14:useLocalDpi xmlns:a14="http://schemas.microsoft.com/office/drawing/2010/main" val="0"/>
                        </a:ext>
                      </a:extLst>
                    </a:blip>
                    <a:stretch>
                      <a:fillRect/>
                    </a:stretch>
                  </pic:blipFill>
                  <pic:spPr>
                    <a:xfrm>
                      <a:off x="0" y="0"/>
                      <a:ext cx="5733415" cy="2787650"/>
                    </a:xfrm>
                    <a:prstGeom prst="rect">
                      <a:avLst/>
                    </a:prstGeom>
                    <a:ln>
                      <a:solidFill>
                        <a:schemeClr val="tx1"/>
                      </a:solidFill>
                    </a:ln>
                  </pic:spPr>
                </pic:pic>
              </a:graphicData>
            </a:graphic>
          </wp:inline>
        </w:drawing>
      </w:r>
    </w:p>
    <w:p w14:paraId="63874D1A" w14:textId="77777777" w:rsidR="003E32F7" w:rsidRPr="00B3353E" w:rsidRDefault="00000000" w:rsidP="007E6FC9">
      <w:pPr>
        <w:ind w:firstLineChars="100" w:firstLine="220"/>
        <w:rPr>
          <w:rFonts w:ascii="游明朝" w:eastAsia="游明朝" w:hAnsi="游明朝" w:cs="ＭＳ 明朝"/>
        </w:rPr>
      </w:pPr>
      <w:r w:rsidRPr="00B3353E">
        <w:rPr>
          <w:rFonts w:ascii="游明朝" w:eastAsia="游明朝" w:hAnsi="游明朝" w:cs="Arial Unicode MS"/>
        </w:rPr>
        <w:t>2024</w:t>
      </w:r>
      <w:r w:rsidRPr="00B3353E">
        <w:rPr>
          <w:rFonts w:ascii="游明朝" w:eastAsia="游明朝" w:hAnsi="游明朝" w:cs="ＭＳ 明朝" w:hint="eastAsia"/>
        </w:rPr>
        <w:t>年は売上総利益が約</w:t>
      </w:r>
      <w:r w:rsidRPr="00B3353E">
        <w:rPr>
          <w:rFonts w:ascii="游明朝" w:eastAsia="游明朝" w:hAnsi="游明朝" w:cs="Arial Unicode MS"/>
        </w:rPr>
        <w:t>12.3</w:t>
      </w:r>
      <w:r w:rsidRPr="00B3353E">
        <w:rPr>
          <w:rFonts w:ascii="游明朝" w:eastAsia="游明朝" w:hAnsi="游明朝" w:cs="ＭＳ 明朝" w:hint="eastAsia"/>
        </w:rPr>
        <w:t>億円</w:t>
      </w:r>
      <w:r w:rsidR="007E6FC9" w:rsidRPr="00B3353E">
        <w:rPr>
          <w:rFonts w:ascii="游明朝" w:eastAsia="游明朝" w:hAnsi="游明朝" w:cs="ＭＳ 明朝" w:hint="eastAsia"/>
        </w:rPr>
        <w:t>から</w:t>
      </w:r>
      <w:r w:rsidRPr="00B3353E">
        <w:rPr>
          <w:rFonts w:ascii="游明朝" w:eastAsia="游明朝" w:hAnsi="游明朝" w:cs="ＭＳ 明朝" w:hint="eastAsia"/>
        </w:rPr>
        <w:t>約</w:t>
      </w:r>
      <w:r w:rsidRPr="00B3353E">
        <w:rPr>
          <w:rFonts w:ascii="游明朝" w:eastAsia="游明朝" w:hAnsi="游明朝" w:cs="Arial Unicode MS"/>
        </w:rPr>
        <w:t>23.7</w:t>
      </w:r>
      <w:r w:rsidRPr="00B3353E">
        <w:rPr>
          <w:rFonts w:ascii="游明朝" w:eastAsia="游明朝" w:hAnsi="游明朝" w:cs="ＭＳ 明朝" w:hint="eastAsia"/>
        </w:rPr>
        <w:t>億円へ改善し、営業利益率も約</w:t>
      </w:r>
      <w:r w:rsidRPr="00B3353E">
        <w:rPr>
          <w:rFonts w:ascii="游明朝" w:eastAsia="游明朝" w:hAnsi="游明朝" w:cs="Arial Unicode MS"/>
        </w:rPr>
        <w:t>0.18%</w:t>
      </w:r>
      <w:r w:rsidRPr="00B3353E">
        <w:rPr>
          <w:rFonts w:ascii="游明朝" w:eastAsia="游明朝" w:hAnsi="游明朝" w:cs="ＭＳ 明朝" w:hint="eastAsia"/>
        </w:rPr>
        <w:t>（</w:t>
      </w:r>
      <w:r w:rsidRPr="00B3353E">
        <w:rPr>
          <w:rFonts w:ascii="游明朝" w:eastAsia="游明朝" w:hAnsi="游明朝" w:cs="Arial Unicode MS"/>
        </w:rPr>
        <w:t>2023</w:t>
      </w:r>
      <w:r w:rsidRPr="00B3353E">
        <w:rPr>
          <w:rFonts w:ascii="游明朝" w:eastAsia="游明朝" w:hAnsi="游明朝" w:cs="ＭＳ 明朝" w:hint="eastAsia"/>
        </w:rPr>
        <w:t>）</w:t>
      </w:r>
      <w:r w:rsidR="007E6FC9" w:rsidRPr="00B3353E">
        <w:rPr>
          <w:rFonts w:ascii="游明朝" w:eastAsia="游明朝" w:hAnsi="游明朝" w:cs="ＭＳ 明朝" w:hint="eastAsia"/>
        </w:rPr>
        <w:t>から</w:t>
      </w:r>
      <w:r w:rsidRPr="00B3353E">
        <w:rPr>
          <w:rFonts w:ascii="游明朝" w:eastAsia="游明朝" w:hAnsi="游明朝" w:cs="ＭＳ 明朝" w:hint="eastAsia"/>
        </w:rPr>
        <w:t>約</w:t>
      </w:r>
      <w:r w:rsidRPr="00B3353E">
        <w:rPr>
          <w:rFonts w:ascii="游明朝" w:eastAsia="游明朝" w:hAnsi="游明朝" w:cs="Arial Unicode MS"/>
        </w:rPr>
        <w:t>5.49%</w:t>
      </w:r>
      <w:r w:rsidRPr="00B3353E">
        <w:rPr>
          <w:rFonts w:ascii="游明朝" w:eastAsia="游明朝" w:hAnsi="游明朝" w:cs="ＭＳ 明朝" w:hint="eastAsia"/>
        </w:rPr>
        <w:t>（</w:t>
      </w:r>
      <w:r w:rsidRPr="00B3353E">
        <w:rPr>
          <w:rFonts w:ascii="游明朝" w:eastAsia="游明朝" w:hAnsi="游明朝" w:cs="Arial Unicode MS"/>
        </w:rPr>
        <w:t>2024</w:t>
      </w:r>
      <w:r w:rsidRPr="00B3353E">
        <w:rPr>
          <w:rFonts w:ascii="游明朝" w:eastAsia="游明朝" w:hAnsi="游明朝" w:cs="ＭＳ 明朝" w:hint="eastAsia"/>
        </w:rPr>
        <w:t>）へ上昇した。一方、</w:t>
      </w:r>
      <w:r w:rsidRPr="00B3353E">
        <w:rPr>
          <w:rFonts w:ascii="游明朝" w:eastAsia="游明朝" w:hAnsi="游明朝" w:cs="Arial Unicode MS"/>
        </w:rPr>
        <w:t>2025</w:t>
      </w:r>
      <w:r w:rsidRPr="00B3353E">
        <w:rPr>
          <w:rFonts w:ascii="游明朝" w:eastAsia="游明朝" w:hAnsi="游明朝" w:cs="ＭＳ 明朝" w:hint="eastAsia"/>
        </w:rPr>
        <w:t>年は売上高がほぼ横ばい（約</w:t>
      </w:r>
      <w:r w:rsidRPr="00B3353E">
        <w:rPr>
          <w:rFonts w:ascii="游明朝" w:eastAsia="游明朝" w:hAnsi="游明朝" w:cs="Arial Unicode MS"/>
        </w:rPr>
        <w:t>121.9</w:t>
      </w:r>
      <w:r w:rsidRPr="00B3353E">
        <w:rPr>
          <w:rFonts w:ascii="游明朝" w:eastAsia="游明朝" w:hAnsi="游明朝" w:cs="ＭＳ 明朝" w:hint="eastAsia"/>
        </w:rPr>
        <w:t>億円）にもかかわらず、売上総利益が約</w:t>
      </w:r>
      <w:r w:rsidRPr="00B3353E">
        <w:rPr>
          <w:rFonts w:ascii="游明朝" w:eastAsia="游明朝" w:hAnsi="游明朝" w:cs="Arial Unicode MS"/>
        </w:rPr>
        <w:t>16.4</w:t>
      </w:r>
      <w:r w:rsidRPr="00B3353E">
        <w:rPr>
          <w:rFonts w:ascii="游明朝" w:eastAsia="游明朝" w:hAnsi="游明朝" w:cs="ＭＳ 明朝" w:hint="eastAsia"/>
        </w:rPr>
        <w:t>億円まで低下し、営業利益率も約</w:t>
      </w:r>
      <w:r w:rsidRPr="00B3353E">
        <w:rPr>
          <w:rFonts w:ascii="游明朝" w:eastAsia="游明朝" w:hAnsi="游明朝" w:cs="Arial Unicode MS"/>
        </w:rPr>
        <w:t>3.05%</w:t>
      </w:r>
      <w:r w:rsidRPr="00B3353E">
        <w:rPr>
          <w:rFonts w:ascii="游明朝" w:eastAsia="游明朝" w:hAnsi="游明朝" w:cs="ＭＳ 明朝" w:hint="eastAsia"/>
        </w:rPr>
        <w:t>へ反落している。</w:t>
      </w:r>
    </w:p>
    <w:p w14:paraId="2B576ED1" w14:textId="47575047" w:rsidR="00E45F3C" w:rsidRPr="00B3353E" w:rsidRDefault="00000000" w:rsidP="007E6FC9">
      <w:pPr>
        <w:ind w:firstLineChars="100" w:firstLine="220"/>
        <w:rPr>
          <w:rFonts w:ascii="游明朝" w:eastAsia="游明朝" w:hAnsi="游明朝"/>
        </w:rPr>
      </w:pPr>
      <w:r w:rsidRPr="00B3353E">
        <w:rPr>
          <w:rFonts w:ascii="游明朝" w:eastAsia="游明朝" w:hAnsi="游明朝" w:cs="ＭＳ 明朝" w:hint="eastAsia"/>
        </w:rPr>
        <w:t>これは「受注量」よりも「案件ミックス・原価の上振れ・間接費運用」に利益が強く左右される状態であり、急拡大した人員（</w:t>
      </w:r>
      <w:r w:rsidRPr="00B3353E">
        <w:rPr>
          <w:rFonts w:ascii="游明朝" w:eastAsia="游明朝" w:hAnsi="游明朝" w:cs="Arial Unicode MS"/>
        </w:rPr>
        <w:t>107</w:t>
      </w:r>
      <w:r w:rsidR="003E32F7" w:rsidRPr="00B3353E">
        <w:rPr>
          <w:rFonts w:ascii="游明朝" w:eastAsia="游明朝" w:hAnsi="游明朝" w:cs="ＭＳ 明朝" w:hint="eastAsia"/>
        </w:rPr>
        <w:t>人から</w:t>
      </w:r>
      <w:r w:rsidRPr="00B3353E">
        <w:rPr>
          <w:rFonts w:ascii="游明朝" w:eastAsia="游明朝" w:hAnsi="游明朝" w:cs="Arial Unicode MS"/>
        </w:rPr>
        <w:t>204</w:t>
      </w:r>
      <w:r w:rsidR="003E32F7" w:rsidRPr="00B3353E">
        <w:rPr>
          <w:rFonts w:ascii="游明朝" w:eastAsia="游明朝" w:hAnsi="游明朝" w:cs="ＭＳ 明朝" w:hint="eastAsia"/>
        </w:rPr>
        <w:t>人</w:t>
      </w:r>
      <w:r w:rsidRPr="00B3353E">
        <w:rPr>
          <w:rFonts w:ascii="游明朝" w:eastAsia="游明朝" w:hAnsi="游明朝" w:cs="ＭＳ 明朝" w:hint="eastAsia"/>
        </w:rPr>
        <w:t>）を吸収できる標準化と原価統制が未完成であることを示す。</w:t>
      </w:r>
    </w:p>
    <w:p w14:paraId="5443218A" w14:textId="77777777" w:rsidR="00E45F3C" w:rsidRPr="00B3353E" w:rsidRDefault="00E45F3C">
      <w:pPr>
        <w:pBdr>
          <w:top w:val="nil"/>
          <w:left w:val="nil"/>
          <w:bottom w:val="nil"/>
          <w:right w:val="nil"/>
          <w:between w:val="nil"/>
        </w:pBdr>
        <w:rPr>
          <w:rFonts w:ascii="游明朝" w:eastAsia="游明朝" w:hAnsi="游明朝"/>
        </w:rPr>
      </w:pPr>
    </w:p>
    <w:p w14:paraId="48E08618" w14:textId="02222329" w:rsidR="00E45F3C" w:rsidRPr="00B3353E" w:rsidRDefault="00000000" w:rsidP="002D11E7">
      <w:pPr>
        <w:rPr>
          <w:rFonts w:ascii="游明朝" w:eastAsia="游明朝" w:hAnsi="游明朝"/>
        </w:rPr>
      </w:pPr>
      <w:r w:rsidRPr="00B3353E">
        <w:rPr>
          <w:rFonts w:ascii="游明朝" w:eastAsia="游明朝" w:hAnsi="游明朝" w:cs="ＭＳ 明朝" w:hint="eastAsia"/>
          <w:b/>
          <w:bCs/>
        </w:rPr>
        <w:t>現場で起きている問題（推察）</w:t>
      </w:r>
    </w:p>
    <w:p w14:paraId="688513D1" w14:textId="77777777" w:rsidR="00E45F3C" w:rsidRPr="00B3353E" w:rsidRDefault="00000000">
      <w:pPr>
        <w:numPr>
          <w:ilvl w:val="0"/>
          <w:numId w:val="1"/>
        </w:numPr>
        <w:rPr>
          <w:rFonts w:ascii="游明朝" w:eastAsia="游明朝" w:hAnsi="游明朝"/>
          <w:color w:val="000000"/>
        </w:rPr>
      </w:pPr>
      <w:r w:rsidRPr="00B3353E">
        <w:rPr>
          <w:rFonts w:ascii="游明朝" w:eastAsia="游明朝" w:hAnsi="游明朝" w:cs="ＭＳ 明朝" w:hint="eastAsia"/>
        </w:rPr>
        <w:t>見積段階の歩掛・外注単価の統制不足により、着工後に粗利が毀損している</w:t>
      </w:r>
    </w:p>
    <w:p w14:paraId="5456359B" w14:textId="77777777" w:rsidR="00E45F3C" w:rsidRPr="00B3353E" w:rsidRDefault="00000000">
      <w:pPr>
        <w:numPr>
          <w:ilvl w:val="0"/>
          <w:numId w:val="1"/>
        </w:numPr>
        <w:rPr>
          <w:rFonts w:ascii="游明朝" w:eastAsia="游明朝" w:hAnsi="游明朝"/>
          <w:color w:val="000000"/>
        </w:rPr>
      </w:pPr>
      <w:r w:rsidRPr="00B3353E">
        <w:rPr>
          <w:rFonts w:ascii="游明朝" w:eastAsia="游明朝" w:hAnsi="游明朝" w:cs="ＭＳ 明朝" w:hint="eastAsia"/>
        </w:rPr>
        <w:t>追加変更（設計変更・仕様追加）の契約化が遅れ、原価だけ先行している</w:t>
      </w:r>
    </w:p>
    <w:p w14:paraId="0A535EBE" w14:textId="269659EC" w:rsidR="003E32F7" w:rsidRPr="00B3353E" w:rsidRDefault="00000000">
      <w:pPr>
        <w:numPr>
          <w:ilvl w:val="0"/>
          <w:numId w:val="1"/>
        </w:numPr>
        <w:rPr>
          <w:rFonts w:ascii="游明朝" w:eastAsia="游明朝" w:hAnsi="游明朝" w:cs="ＭＳ 明朝"/>
        </w:rPr>
      </w:pPr>
      <w:r w:rsidRPr="00B3353E">
        <w:rPr>
          <w:rFonts w:ascii="游明朝" w:eastAsia="游明朝" w:hAnsi="游明朝" w:cs="ＭＳ 明朝" w:hint="eastAsia"/>
        </w:rPr>
        <w:t>新規増員の教育負荷で、写真・出来形・検査書類の手戻りが増え、間接工数が膨らんでいる</w:t>
      </w:r>
    </w:p>
    <w:p w14:paraId="1BA51153" w14:textId="529B02BA" w:rsidR="00E45F3C" w:rsidRPr="00B3353E" w:rsidRDefault="003E32F7" w:rsidP="003E32F7">
      <w:pPr>
        <w:rPr>
          <w:rFonts w:ascii="游明朝" w:eastAsia="游明朝" w:hAnsi="游明朝" w:cs="ＭＳ 明朝"/>
        </w:rPr>
      </w:pPr>
      <w:r w:rsidRPr="00B3353E">
        <w:rPr>
          <w:rFonts w:ascii="游明朝" w:eastAsia="游明朝" w:hAnsi="游明朝" w:cs="ＭＳ 明朝"/>
        </w:rPr>
        <w:br w:type="page"/>
      </w:r>
    </w:p>
    <w:p w14:paraId="3B6653EC" w14:textId="77777777" w:rsidR="00E45F3C" w:rsidRPr="00B3353E" w:rsidRDefault="00000000" w:rsidP="002D11E7">
      <w:pPr>
        <w:pStyle w:val="2"/>
        <w:rPr>
          <w:rFonts w:ascii="游明朝" w:eastAsia="游明朝" w:hAnsi="游明朝"/>
        </w:rPr>
      </w:pPr>
      <w:bookmarkStart w:id="3" w:name="_969u3brffw27" w:colFirst="0" w:colLast="0"/>
      <w:bookmarkEnd w:id="3"/>
      <w:r w:rsidRPr="00B3353E">
        <w:rPr>
          <w:rFonts w:ascii="游明朝" w:eastAsia="游明朝" w:hAnsi="游明朝" w:cs="Arial Unicode MS"/>
        </w:rPr>
        <w:lastRenderedPageBreak/>
        <w:t xml:space="preserve">2-2. </w:t>
      </w:r>
      <w:r w:rsidRPr="00B3353E">
        <w:rPr>
          <w:rFonts w:ascii="游明朝" w:eastAsia="游明朝" w:hAnsi="游明朝" w:hint="eastAsia"/>
        </w:rPr>
        <w:t>効率性：運転資金が利益を飲み込む構造</w:t>
      </w:r>
    </w:p>
    <w:p w14:paraId="4E081AC4" w14:textId="52E2378C" w:rsidR="003E32F7" w:rsidRPr="00B3353E" w:rsidRDefault="003E32F7" w:rsidP="003E32F7">
      <w:pPr>
        <w:jc w:val="center"/>
        <w:rPr>
          <w:rFonts w:ascii="游明朝" w:eastAsia="游明朝" w:hAnsi="游明朝" w:cs="ＭＳ 明朝"/>
        </w:rPr>
      </w:pPr>
      <w:r w:rsidRPr="00B3353E">
        <w:rPr>
          <w:rFonts w:ascii="游明朝" w:eastAsia="游明朝" w:hAnsi="游明朝" w:cs="ＭＳ 明朝" w:hint="eastAsia"/>
          <w:noProof/>
          <w:lang w:val="ja-JP"/>
        </w:rPr>
        <w:drawing>
          <wp:inline distT="0" distB="0" distL="0" distR="0" wp14:anchorId="4B79E521" wp14:editId="54F5C268">
            <wp:extent cx="5733415" cy="2787650"/>
            <wp:effectExtent l="19050" t="19050" r="19685" b="12700"/>
            <wp:docPr id="690716634" name="図 3" descr="グラフ, ウォーターフォール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16634" name="図 3" descr="グラフ, ウォーターフォール図&#10;&#10;AI 生成コンテンツは誤りを含む可能性があります。"/>
                    <pic:cNvPicPr/>
                  </pic:nvPicPr>
                  <pic:blipFill>
                    <a:blip r:embed="rId8">
                      <a:extLst>
                        <a:ext uri="{28A0092B-C50C-407E-A947-70E740481C1C}">
                          <a14:useLocalDpi xmlns:a14="http://schemas.microsoft.com/office/drawing/2010/main" val="0"/>
                        </a:ext>
                      </a:extLst>
                    </a:blip>
                    <a:stretch>
                      <a:fillRect/>
                    </a:stretch>
                  </pic:blipFill>
                  <pic:spPr>
                    <a:xfrm>
                      <a:off x="0" y="0"/>
                      <a:ext cx="5733415" cy="2787650"/>
                    </a:xfrm>
                    <a:prstGeom prst="rect">
                      <a:avLst/>
                    </a:prstGeom>
                    <a:ln>
                      <a:solidFill>
                        <a:schemeClr val="tx1"/>
                      </a:solidFill>
                    </a:ln>
                  </pic:spPr>
                </pic:pic>
              </a:graphicData>
            </a:graphic>
          </wp:inline>
        </w:drawing>
      </w:r>
    </w:p>
    <w:p w14:paraId="40CDAF4C" w14:textId="732FF455" w:rsidR="00E45F3C" w:rsidRPr="00B3353E" w:rsidRDefault="00000000" w:rsidP="003E32F7">
      <w:pPr>
        <w:ind w:firstLineChars="100" w:firstLine="220"/>
        <w:rPr>
          <w:rFonts w:ascii="游明朝" w:eastAsia="游明朝" w:hAnsi="游明朝" w:cs="ＭＳ 明朝"/>
        </w:rPr>
      </w:pPr>
      <w:r w:rsidRPr="00B3353E">
        <w:rPr>
          <w:rFonts w:ascii="游明朝" w:eastAsia="游明朝" w:hAnsi="游明朝" w:cs="ＭＳ 明朝" w:hint="eastAsia"/>
        </w:rPr>
        <w:t>最大の論点は営業</w:t>
      </w:r>
      <w:r w:rsidRPr="00B3353E">
        <w:rPr>
          <w:rFonts w:ascii="游明朝" w:eastAsia="游明朝" w:hAnsi="游明朝" w:cs="Arial Unicode MS"/>
        </w:rPr>
        <w:t>CF</w:t>
      </w:r>
      <w:r w:rsidRPr="00B3353E">
        <w:rPr>
          <w:rFonts w:ascii="游明朝" w:eastAsia="游明朝" w:hAnsi="游明朝" w:cs="ＭＳ 明朝" w:hint="eastAsia"/>
        </w:rPr>
        <w:t>である。</w:t>
      </w:r>
      <w:r w:rsidRPr="00B3353E">
        <w:rPr>
          <w:rFonts w:ascii="游明朝" w:eastAsia="游明朝" w:hAnsi="游明朝" w:cs="Arial Unicode MS"/>
        </w:rPr>
        <w:t>2024</w:t>
      </w:r>
      <w:r w:rsidRPr="00B3353E">
        <w:rPr>
          <w:rFonts w:ascii="游明朝" w:eastAsia="游明朝" w:hAnsi="游明朝" w:cs="ＭＳ 明朝" w:hint="eastAsia"/>
        </w:rPr>
        <w:t>年に利益は大幅増にもかかわらず営業</w:t>
      </w:r>
      <w:r w:rsidRPr="00B3353E">
        <w:rPr>
          <w:rFonts w:ascii="游明朝" w:eastAsia="游明朝" w:hAnsi="游明朝" w:cs="Arial Unicode MS"/>
        </w:rPr>
        <w:t>CF</w:t>
      </w:r>
      <w:r w:rsidRPr="00B3353E">
        <w:rPr>
          <w:rFonts w:ascii="游明朝" w:eastAsia="游明朝" w:hAnsi="游明朝" w:cs="ＭＳ 明朝" w:hint="eastAsia"/>
        </w:rPr>
        <w:t>は</w:t>
      </w:r>
      <w:r w:rsidRPr="00B3353E">
        <w:rPr>
          <w:rFonts w:ascii="游明朝" w:eastAsia="游明朝" w:hAnsi="游明朝" w:cs="Arial Unicode MS"/>
        </w:rPr>
        <w:t>▲1.49</w:t>
      </w:r>
      <w:r w:rsidRPr="00B3353E">
        <w:rPr>
          <w:rFonts w:ascii="游明朝" w:eastAsia="游明朝" w:hAnsi="游明朝" w:cs="ＭＳ 明朝" w:hint="eastAsia"/>
        </w:rPr>
        <w:t>億円、</w:t>
      </w:r>
      <w:r w:rsidRPr="00B3353E">
        <w:rPr>
          <w:rFonts w:ascii="游明朝" w:eastAsia="游明朝" w:hAnsi="游明朝" w:cs="Arial Unicode MS"/>
        </w:rPr>
        <w:t>2025</w:t>
      </w:r>
      <w:r w:rsidRPr="00B3353E">
        <w:rPr>
          <w:rFonts w:ascii="游明朝" w:eastAsia="游明朝" w:hAnsi="游明朝" w:cs="ＭＳ 明朝" w:hint="eastAsia"/>
        </w:rPr>
        <w:t>年も</w:t>
      </w:r>
      <w:r w:rsidRPr="00B3353E">
        <w:rPr>
          <w:rFonts w:ascii="游明朝" w:eastAsia="游明朝" w:hAnsi="游明朝" w:cs="Arial Unicode MS"/>
        </w:rPr>
        <w:t>▲0.82</w:t>
      </w:r>
      <w:r w:rsidRPr="00B3353E">
        <w:rPr>
          <w:rFonts w:ascii="游明朝" w:eastAsia="游明朝" w:hAnsi="游明朝" w:cs="ＭＳ 明朝" w:hint="eastAsia"/>
        </w:rPr>
        <w:t>億円である。これは建設業特有の「出来高・検収・回収条件」に起因する運転資金の膨張が主因である。</w:t>
      </w:r>
    </w:p>
    <w:p w14:paraId="14218286" w14:textId="60D15DB7" w:rsidR="00810C3F" w:rsidRPr="00B3353E" w:rsidRDefault="00810C3F" w:rsidP="00810C3F">
      <w:pPr>
        <w:jc w:val="center"/>
        <w:rPr>
          <w:rFonts w:ascii="游明朝" w:eastAsia="游明朝" w:hAnsi="游明朝"/>
        </w:rPr>
      </w:pPr>
      <w:r w:rsidRPr="00B3353E">
        <w:rPr>
          <w:rFonts w:ascii="游明朝" w:eastAsia="游明朝" w:hAnsi="游明朝" w:hint="eastAsia"/>
          <w:noProof/>
          <w:lang w:val="ja-JP"/>
        </w:rPr>
        <w:drawing>
          <wp:inline distT="0" distB="0" distL="0" distR="0" wp14:anchorId="5B0510AB" wp14:editId="05E5F17F">
            <wp:extent cx="5733415" cy="2787650"/>
            <wp:effectExtent l="19050" t="19050" r="19685" b="12700"/>
            <wp:docPr id="369969317" name="図 4"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69317" name="図 4" descr="グラフ, 棒グラフ&#10;&#10;AI 生成コンテンツは誤りを含む可能性があります。"/>
                    <pic:cNvPicPr/>
                  </pic:nvPicPr>
                  <pic:blipFill>
                    <a:blip r:embed="rId9">
                      <a:extLst>
                        <a:ext uri="{28A0092B-C50C-407E-A947-70E740481C1C}">
                          <a14:useLocalDpi xmlns:a14="http://schemas.microsoft.com/office/drawing/2010/main" val="0"/>
                        </a:ext>
                      </a:extLst>
                    </a:blip>
                    <a:stretch>
                      <a:fillRect/>
                    </a:stretch>
                  </pic:blipFill>
                  <pic:spPr>
                    <a:xfrm>
                      <a:off x="0" y="0"/>
                      <a:ext cx="5733415" cy="2787650"/>
                    </a:xfrm>
                    <a:prstGeom prst="rect">
                      <a:avLst/>
                    </a:prstGeom>
                    <a:ln>
                      <a:solidFill>
                        <a:schemeClr val="tx1"/>
                      </a:solidFill>
                    </a:ln>
                  </pic:spPr>
                </pic:pic>
              </a:graphicData>
            </a:graphic>
          </wp:inline>
        </w:drawing>
      </w:r>
    </w:p>
    <w:p w14:paraId="2DCACBF4" w14:textId="77777777" w:rsidR="00E45F3C" w:rsidRPr="00B3353E" w:rsidRDefault="00000000" w:rsidP="003E32F7">
      <w:pPr>
        <w:ind w:firstLineChars="100" w:firstLine="220"/>
        <w:rPr>
          <w:rFonts w:ascii="游明朝" w:eastAsia="游明朝" w:hAnsi="游明朝"/>
        </w:rPr>
      </w:pPr>
      <w:r w:rsidRPr="00B3353E">
        <w:rPr>
          <w:rFonts w:ascii="游明朝" w:eastAsia="游明朝" w:hAnsi="游明朝" w:cs="ＭＳ 明朝" w:hint="eastAsia"/>
        </w:rPr>
        <w:t>特に完成工事未収入金は約</w:t>
      </w:r>
      <w:r w:rsidRPr="00B3353E">
        <w:rPr>
          <w:rFonts w:ascii="游明朝" w:eastAsia="游明朝" w:hAnsi="游明朝" w:cs="Arial Unicode MS"/>
        </w:rPr>
        <w:t>4.95</w:t>
      </w:r>
      <w:r w:rsidRPr="00B3353E">
        <w:rPr>
          <w:rFonts w:ascii="游明朝" w:eastAsia="游明朝" w:hAnsi="游明朝" w:cs="ＭＳ 明朝" w:hint="eastAsia"/>
        </w:rPr>
        <w:t>億円（</w:t>
      </w:r>
      <w:r w:rsidRPr="00B3353E">
        <w:rPr>
          <w:rFonts w:ascii="游明朝" w:eastAsia="游明朝" w:hAnsi="游明朝" w:cs="Arial Unicode MS"/>
        </w:rPr>
        <w:t>2023</w:t>
      </w:r>
      <w:r w:rsidRPr="00B3353E">
        <w:rPr>
          <w:rFonts w:ascii="游明朝" w:eastAsia="游明朝" w:hAnsi="游明朝" w:cs="ＭＳ 明朝" w:hint="eastAsia"/>
        </w:rPr>
        <w:t>）</w:t>
      </w:r>
      <w:r w:rsidRPr="00B3353E">
        <w:rPr>
          <w:rFonts w:ascii="游明朝" w:eastAsia="游明朝" w:hAnsi="游明朝" w:cs="Arial Unicode MS"/>
        </w:rPr>
        <w:t>→</w:t>
      </w:r>
      <w:r w:rsidRPr="00B3353E">
        <w:rPr>
          <w:rFonts w:ascii="游明朝" w:eastAsia="游明朝" w:hAnsi="游明朝" w:cs="ＭＳ 明朝" w:hint="eastAsia"/>
        </w:rPr>
        <w:t>約</w:t>
      </w:r>
      <w:r w:rsidRPr="00B3353E">
        <w:rPr>
          <w:rFonts w:ascii="游明朝" w:eastAsia="游明朝" w:hAnsi="游明朝" w:cs="Arial Unicode MS"/>
        </w:rPr>
        <w:t>12.39</w:t>
      </w:r>
      <w:r w:rsidRPr="00B3353E">
        <w:rPr>
          <w:rFonts w:ascii="游明朝" w:eastAsia="游明朝" w:hAnsi="游明朝" w:cs="ＭＳ 明朝" w:hint="eastAsia"/>
        </w:rPr>
        <w:t>億円（</w:t>
      </w:r>
      <w:r w:rsidRPr="00B3353E">
        <w:rPr>
          <w:rFonts w:ascii="游明朝" w:eastAsia="游明朝" w:hAnsi="游明朝" w:cs="Arial Unicode MS"/>
        </w:rPr>
        <w:t>2024</w:t>
      </w:r>
      <w:r w:rsidRPr="00B3353E">
        <w:rPr>
          <w:rFonts w:ascii="游明朝" w:eastAsia="游明朝" w:hAnsi="游明朝" w:cs="ＭＳ 明朝" w:hint="eastAsia"/>
        </w:rPr>
        <w:t>）</w:t>
      </w:r>
      <w:r w:rsidRPr="00B3353E">
        <w:rPr>
          <w:rFonts w:ascii="游明朝" w:eastAsia="游明朝" w:hAnsi="游明朝" w:cs="Arial Unicode MS"/>
        </w:rPr>
        <w:t>→</w:t>
      </w:r>
      <w:r w:rsidRPr="00B3353E">
        <w:rPr>
          <w:rFonts w:ascii="游明朝" w:eastAsia="游明朝" w:hAnsi="游明朝" w:cs="ＭＳ 明朝" w:hint="eastAsia"/>
        </w:rPr>
        <w:t>約</w:t>
      </w:r>
      <w:r w:rsidRPr="00B3353E">
        <w:rPr>
          <w:rFonts w:ascii="游明朝" w:eastAsia="游明朝" w:hAnsi="游明朝" w:cs="Arial Unicode MS"/>
        </w:rPr>
        <w:t>11.12</w:t>
      </w:r>
      <w:r w:rsidRPr="00B3353E">
        <w:rPr>
          <w:rFonts w:ascii="游明朝" w:eastAsia="游明朝" w:hAnsi="游明朝" w:cs="ＭＳ 明朝" w:hint="eastAsia"/>
        </w:rPr>
        <w:t>億円（</w:t>
      </w:r>
      <w:r w:rsidRPr="00B3353E">
        <w:rPr>
          <w:rFonts w:ascii="游明朝" w:eastAsia="游明朝" w:hAnsi="游明朝" w:cs="Arial Unicode MS"/>
        </w:rPr>
        <w:t>2025</w:t>
      </w:r>
      <w:r w:rsidRPr="00B3353E">
        <w:rPr>
          <w:rFonts w:ascii="游明朝" w:eastAsia="游明朝" w:hAnsi="游明朝" w:cs="ＭＳ 明朝" w:hint="eastAsia"/>
        </w:rPr>
        <w:t>）と高水準に張り付いている。売上急増期に回収条件・請求タイミング・検収リードタイムが管理されない場合、黒字倒産リスクが現実化する。</w:t>
      </w:r>
    </w:p>
    <w:p w14:paraId="57FF2535" w14:textId="77777777" w:rsidR="00E45F3C" w:rsidRPr="00B3353E" w:rsidRDefault="00E45F3C">
      <w:pPr>
        <w:pBdr>
          <w:top w:val="nil"/>
          <w:left w:val="nil"/>
          <w:bottom w:val="nil"/>
          <w:right w:val="nil"/>
          <w:between w:val="nil"/>
        </w:pBdr>
        <w:rPr>
          <w:rFonts w:ascii="游明朝" w:eastAsia="游明朝" w:hAnsi="游明朝"/>
        </w:rPr>
      </w:pPr>
    </w:p>
    <w:p w14:paraId="1AE359AF" w14:textId="2A659FE8" w:rsidR="00E45F3C" w:rsidRPr="00B3353E" w:rsidRDefault="00000000" w:rsidP="002D11E7">
      <w:pPr>
        <w:rPr>
          <w:rFonts w:ascii="游明朝" w:eastAsia="游明朝" w:hAnsi="游明朝"/>
        </w:rPr>
      </w:pPr>
      <w:r w:rsidRPr="00B3353E">
        <w:rPr>
          <w:rFonts w:ascii="游明朝" w:eastAsia="游明朝" w:hAnsi="游明朝" w:cs="ＭＳ 明朝" w:hint="eastAsia"/>
          <w:b/>
          <w:bCs/>
        </w:rPr>
        <w:t>現場で起きている問題（推察）</w:t>
      </w:r>
    </w:p>
    <w:p w14:paraId="1EF44772" w14:textId="77777777" w:rsidR="00E45F3C" w:rsidRPr="00B3353E" w:rsidRDefault="00000000">
      <w:pPr>
        <w:numPr>
          <w:ilvl w:val="0"/>
          <w:numId w:val="1"/>
        </w:numPr>
        <w:rPr>
          <w:rFonts w:ascii="游明朝" w:eastAsia="游明朝" w:hAnsi="游明朝"/>
          <w:color w:val="000000"/>
        </w:rPr>
      </w:pPr>
      <w:r w:rsidRPr="00B3353E">
        <w:rPr>
          <w:rFonts w:ascii="游明朝" w:eastAsia="游明朝" w:hAnsi="游明朝" w:cs="ＭＳ 明朝" w:hint="eastAsia"/>
        </w:rPr>
        <w:lastRenderedPageBreak/>
        <w:t>出来高請求が月次で徹底されず、請求締めが遅い</w:t>
      </w:r>
    </w:p>
    <w:p w14:paraId="1C65B516" w14:textId="77777777" w:rsidR="00E45F3C" w:rsidRPr="00B3353E" w:rsidRDefault="00000000">
      <w:pPr>
        <w:numPr>
          <w:ilvl w:val="0"/>
          <w:numId w:val="1"/>
        </w:numPr>
        <w:rPr>
          <w:rFonts w:ascii="游明朝" w:eastAsia="游明朝" w:hAnsi="游明朝"/>
          <w:color w:val="000000"/>
        </w:rPr>
      </w:pPr>
      <w:r w:rsidRPr="00B3353E">
        <w:rPr>
          <w:rFonts w:ascii="游明朝" w:eastAsia="游明朝" w:hAnsi="游明朝" w:cs="ＭＳ 明朝" w:hint="eastAsia"/>
        </w:rPr>
        <w:t>民需で検収条件が案件ごとにバラつき、請求可能状態が遅延している</w:t>
      </w:r>
    </w:p>
    <w:p w14:paraId="04E0CA36" w14:textId="77777777" w:rsidR="00E45F3C" w:rsidRPr="00B3353E" w:rsidRDefault="00000000">
      <w:pPr>
        <w:numPr>
          <w:ilvl w:val="0"/>
          <w:numId w:val="1"/>
        </w:numPr>
        <w:rPr>
          <w:rFonts w:ascii="游明朝" w:eastAsia="游明朝" w:hAnsi="游明朝"/>
          <w:color w:val="000000"/>
        </w:rPr>
      </w:pPr>
      <w:r w:rsidRPr="00B3353E">
        <w:rPr>
          <w:rFonts w:ascii="游明朝" w:eastAsia="游明朝" w:hAnsi="游明朝" w:cs="ＭＳ 明朝" w:hint="eastAsia"/>
        </w:rPr>
        <w:t>元請案件で協力会社支払が先行し、入金との差が短期借入で穴埋めされている</w:t>
      </w:r>
    </w:p>
    <w:p w14:paraId="3EBA3C74" w14:textId="77777777" w:rsidR="00E45F3C" w:rsidRPr="00B3353E" w:rsidRDefault="00000000" w:rsidP="002D11E7">
      <w:pPr>
        <w:pStyle w:val="2"/>
        <w:rPr>
          <w:rFonts w:ascii="游明朝" w:eastAsia="游明朝" w:hAnsi="游明朝"/>
        </w:rPr>
      </w:pPr>
      <w:bookmarkStart w:id="4" w:name="_srfhvnxizw7m" w:colFirst="0" w:colLast="0"/>
      <w:bookmarkEnd w:id="4"/>
      <w:r w:rsidRPr="00B3353E">
        <w:rPr>
          <w:rFonts w:ascii="游明朝" w:eastAsia="游明朝" w:hAnsi="游明朝" w:cs="Arial Unicode MS"/>
        </w:rPr>
        <w:t xml:space="preserve">2-3. </w:t>
      </w:r>
      <w:r w:rsidRPr="00B3353E">
        <w:rPr>
          <w:rFonts w:ascii="游明朝" w:eastAsia="游明朝" w:hAnsi="游明朝" w:hint="eastAsia"/>
        </w:rPr>
        <w:t>安全性：短期借入依存が成長の天井になっている</w:t>
      </w:r>
    </w:p>
    <w:p w14:paraId="6529A7B0" w14:textId="38195288" w:rsidR="00D12DD6" w:rsidRPr="00B3353E" w:rsidRDefault="00D12DD6" w:rsidP="00D12DD6">
      <w:pPr>
        <w:jc w:val="center"/>
        <w:rPr>
          <w:rFonts w:ascii="游明朝" w:eastAsia="游明朝" w:hAnsi="游明朝"/>
        </w:rPr>
      </w:pPr>
      <w:r w:rsidRPr="00B3353E">
        <w:rPr>
          <w:rFonts w:ascii="游明朝" w:eastAsia="游明朝" w:hAnsi="游明朝" w:hint="eastAsia"/>
          <w:noProof/>
          <w:lang w:val="ja-JP"/>
        </w:rPr>
        <w:drawing>
          <wp:inline distT="0" distB="0" distL="0" distR="0" wp14:anchorId="3E7FFAE8" wp14:editId="3868FCAD">
            <wp:extent cx="5733415" cy="2787650"/>
            <wp:effectExtent l="19050" t="19050" r="19685" b="12700"/>
            <wp:docPr id="1253182150" name="図 5"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82150" name="図 5" descr="グラフ, 棒グラフ&#10;&#10;AI 生成コンテンツは誤りを含む可能性があります。"/>
                    <pic:cNvPicPr/>
                  </pic:nvPicPr>
                  <pic:blipFill>
                    <a:blip r:embed="rId10">
                      <a:extLst>
                        <a:ext uri="{28A0092B-C50C-407E-A947-70E740481C1C}">
                          <a14:useLocalDpi xmlns:a14="http://schemas.microsoft.com/office/drawing/2010/main" val="0"/>
                        </a:ext>
                      </a:extLst>
                    </a:blip>
                    <a:stretch>
                      <a:fillRect/>
                    </a:stretch>
                  </pic:blipFill>
                  <pic:spPr>
                    <a:xfrm>
                      <a:off x="0" y="0"/>
                      <a:ext cx="5733415" cy="2787650"/>
                    </a:xfrm>
                    <a:prstGeom prst="rect">
                      <a:avLst/>
                    </a:prstGeom>
                    <a:ln>
                      <a:solidFill>
                        <a:schemeClr val="tx1"/>
                      </a:solidFill>
                    </a:ln>
                  </pic:spPr>
                </pic:pic>
              </a:graphicData>
            </a:graphic>
          </wp:inline>
        </w:drawing>
      </w:r>
    </w:p>
    <w:p w14:paraId="09AE08E2" w14:textId="2E206A80" w:rsidR="00E45F3C" w:rsidRPr="00B3353E" w:rsidRDefault="00000000" w:rsidP="00D12DD6">
      <w:pPr>
        <w:ind w:firstLineChars="100" w:firstLine="220"/>
        <w:rPr>
          <w:rFonts w:ascii="游明朝" w:eastAsia="游明朝" w:hAnsi="游明朝"/>
        </w:rPr>
      </w:pPr>
      <w:r w:rsidRPr="00B3353E">
        <w:rPr>
          <w:rFonts w:ascii="游明朝" w:eastAsia="游明朝" w:hAnsi="游明朝" w:cs="ＭＳ 明朝" w:hint="eastAsia"/>
        </w:rPr>
        <w:t>短期借入金は約</w:t>
      </w:r>
      <w:r w:rsidRPr="00B3353E">
        <w:rPr>
          <w:rFonts w:ascii="游明朝" w:eastAsia="游明朝" w:hAnsi="游明朝" w:cs="Arial Unicode MS"/>
        </w:rPr>
        <w:t>29.3</w:t>
      </w:r>
      <w:r w:rsidRPr="00B3353E">
        <w:rPr>
          <w:rFonts w:ascii="游明朝" w:eastAsia="游明朝" w:hAnsi="游明朝" w:cs="ＭＳ 明朝" w:hint="eastAsia"/>
        </w:rPr>
        <w:t>億円（</w:t>
      </w:r>
      <w:r w:rsidRPr="00B3353E">
        <w:rPr>
          <w:rFonts w:ascii="游明朝" w:eastAsia="游明朝" w:hAnsi="游明朝" w:cs="Arial Unicode MS"/>
        </w:rPr>
        <w:t>2023</w:t>
      </w:r>
      <w:r w:rsidRPr="00B3353E">
        <w:rPr>
          <w:rFonts w:ascii="游明朝" w:eastAsia="游明朝" w:hAnsi="游明朝" w:cs="ＭＳ 明朝" w:hint="eastAsia"/>
        </w:rPr>
        <w:t>）</w:t>
      </w:r>
      <w:r w:rsidRPr="00B3353E">
        <w:rPr>
          <w:rFonts w:ascii="游明朝" w:eastAsia="游明朝" w:hAnsi="游明朝" w:cs="Arial Unicode MS"/>
        </w:rPr>
        <w:t>→</w:t>
      </w:r>
      <w:r w:rsidRPr="00B3353E">
        <w:rPr>
          <w:rFonts w:ascii="游明朝" w:eastAsia="游明朝" w:hAnsi="游明朝" w:cs="ＭＳ 明朝" w:hint="eastAsia"/>
        </w:rPr>
        <w:t>約</w:t>
      </w:r>
      <w:r w:rsidRPr="00B3353E">
        <w:rPr>
          <w:rFonts w:ascii="游明朝" w:eastAsia="游明朝" w:hAnsi="游明朝" w:cs="Arial Unicode MS"/>
        </w:rPr>
        <w:t>50.2</w:t>
      </w:r>
      <w:r w:rsidRPr="00B3353E">
        <w:rPr>
          <w:rFonts w:ascii="游明朝" w:eastAsia="游明朝" w:hAnsi="游明朝" w:cs="ＭＳ 明朝" w:hint="eastAsia"/>
        </w:rPr>
        <w:t>億円（</w:t>
      </w:r>
      <w:r w:rsidRPr="00B3353E">
        <w:rPr>
          <w:rFonts w:ascii="游明朝" w:eastAsia="游明朝" w:hAnsi="游明朝" w:cs="Arial Unicode MS"/>
        </w:rPr>
        <w:t>2024</w:t>
      </w:r>
      <w:r w:rsidRPr="00B3353E">
        <w:rPr>
          <w:rFonts w:ascii="游明朝" w:eastAsia="游明朝" w:hAnsi="游明朝" w:cs="ＭＳ 明朝" w:hint="eastAsia"/>
        </w:rPr>
        <w:t>）</w:t>
      </w:r>
      <w:r w:rsidRPr="00B3353E">
        <w:rPr>
          <w:rFonts w:ascii="游明朝" w:eastAsia="游明朝" w:hAnsi="游明朝" w:cs="Arial Unicode MS"/>
        </w:rPr>
        <w:t>→</w:t>
      </w:r>
      <w:r w:rsidRPr="00B3353E">
        <w:rPr>
          <w:rFonts w:ascii="游明朝" w:eastAsia="游明朝" w:hAnsi="游明朝" w:cs="ＭＳ 明朝" w:hint="eastAsia"/>
        </w:rPr>
        <w:t>約</w:t>
      </w:r>
      <w:r w:rsidRPr="00B3353E">
        <w:rPr>
          <w:rFonts w:ascii="游明朝" w:eastAsia="游明朝" w:hAnsi="游明朝" w:cs="Arial Unicode MS"/>
        </w:rPr>
        <w:t>49.4</w:t>
      </w:r>
      <w:r w:rsidRPr="00B3353E">
        <w:rPr>
          <w:rFonts w:ascii="游明朝" w:eastAsia="游明朝" w:hAnsi="游明朝" w:cs="ＭＳ 明朝" w:hint="eastAsia"/>
        </w:rPr>
        <w:t>億円（</w:t>
      </w:r>
      <w:r w:rsidRPr="00B3353E">
        <w:rPr>
          <w:rFonts w:ascii="游明朝" w:eastAsia="游明朝" w:hAnsi="游明朝" w:cs="Arial Unicode MS"/>
        </w:rPr>
        <w:t>2025</w:t>
      </w:r>
      <w:r w:rsidRPr="00B3353E">
        <w:rPr>
          <w:rFonts w:ascii="游明朝" w:eastAsia="游明朝" w:hAnsi="游明朝" w:cs="ＭＳ 明朝" w:hint="eastAsia"/>
        </w:rPr>
        <w:t>）である。売上規模に対して短期資金への依存が高く、金利上昇局面では利益の再圧迫要因となる。加えて、短期で投資資金まで賄う状態は資金繰りを恒常的に不安定化させるため、</w:t>
      </w:r>
      <w:r w:rsidRPr="00B3353E">
        <w:rPr>
          <w:rFonts w:ascii="游明朝" w:eastAsia="游明朝" w:hAnsi="游明朝" w:cs="ＭＳ 明朝" w:hint="eastAsia"/>
          <w:b/>
          <w:bCs/>
        </w:rPr>
        <w:t>「短期＝運転、長期＝投資」</w:t>
      </w:r>
      <w:r w:rsidRPr="00B3353E">
        <w:rPr>
          <w:rFonts w:ascii="游明朝" w:eastAsia="游明朝" w:hAnsi="游明朝" w:cs="ＭＳ 明朝" w:hint="eastAsia"/>
        </w:rPr>
        <w:t>の資金設計に転換すべきである。</w:t>
      </w:r>
    </w:p>
    <w:p w14:paraId="71EF16A2" w14:textId="616E48FC" w:rsidR="00E45F3C" w:rsidRPr="00B3353E" w:rsidRDefault="00E45F3C">
      <w:pPr>
        <w:rPr>
          <w:rFonts w:ascii="游明朝" w:eastAsia="游明朝" w:hAnsi="游明朝"/>
        </w:rPr>
      </w:pPr>
    </w:p>
    <w:p w14:paraId="7C443E02" w14:textId="03EEA355" w:rsidR="00E45F3C" w:rsidRPr="00B3353E" w:rsidRDefault="00000000" w:rsidP="002D11E7">
      <w:pPr>
        <w:pStyle w:val="1"/>
        <w:rPr>
          <w:rFonts w:ascii="游明朝" w:eastAsia="游明朝" w:hAnsi="游明朝"/>
        </w:rPr>
      </w:pPr>
      <w:bookmarkStart w:id="5" w:name="_kwxvc4a48hig" w:colFirst="0" w:colLast="0"/>
      <w:bookmarkEnd w:id="5"/>
      <w:r w:rsidRPr="00B3353E">
        <w:rPr>
          <w:rFonts w:ascii="游明朝" w:eastAsia="游明朝" w:hAnsi="游明朝" w:cs="Arial Unicode MS"/>
        </w:rPr>
        <w:t xml:space="preserve">3. </w:t>
      </w:r>
      <w:r w:rsidRPr="00B3353E">
        <w:rPr>
          <w:rFonts w:ascii="游明朝" w:eastAsia="游明朝" w:hAnsi="游明朝" w:hint="eastAsia"/>
        </w:rPr>
        <w:t>経営課題の特定と優先順位</w:t>
      </w:r>
    </w:p>
    <w:p w14:paraId="610BC7FD" w14:textId="77777777" w:rsidR="00E45F3C" w:rsidRPr="00B3353E" w:rsidRDefault="00000000" w:rsidP="002D11E7">
      <w:pPr>
        <w:pStyle w:val="2"/>
        <w:rPr>
          <w:rFonts w:ascii="游明朝" w:eastAsia="游明朝" w:hAnsi="游明朝"/>
        </w:rPr>
      </w:pPr>
      <w:bookmarkStart w:id="6" w:name="_5vr8fzp3x7vs" w:colFirst="0" w:colLast="0"/>
      <w:bookmarkEnd w:id="6"/>
      <w:r w:rsidRPr="00B3353E">
        <w:rPr>
          <w:rFonts w:ascii="游明朝" w:eastAsia="游明朝" w:hAnsi="游明朝" w:hint="eastAsia"/>
        </w:rPr>
        <w:t>課題</w:t>
      </w:r>
      <w:r w:rsidRPr="00B3353E">
        <w:rPr>
          <w:rFonts w:ascii="游明朝" w:eastAsia="游明朝" w:hAnsi="游明朝" w:cs="Cambria Math"/>
        </w:rPr>
        <w:t>①</w:t>
      </w:r>
      <w:r w:rsidRPr="00B3353E">
        <w:rPr>
          <w:rFonts w:ascii="游明朝" w:eastAsia="游明朝" w:hAnsi="游明朝" w:hint="eastAsia"/>
        </w:rPr>
        <w:t>（最優先）：運転資金の可視化と商流別</w:t>
      </w:r>
      <w:r w:rsidRPr="00B3353E">
        <w:rPr>
          <w:rFonts w:ascii="游明朝" w:eastAsia="游明朝" w:hAnsi="游明朝" w:cs="Arial Unicode MS"/>
        </w:rPr>
        <w:t>KPI</w:t>
      </w:r>
      <w:r w:rsidRPr="00B3353E">
        <w:rPr>
          <w:rFonts w:ascii="游明朝" w:eastAsia="游明朝" w:hAnsi="游明朝" w:hint="eastAsia"/>
        </w:rPr>
        <w:t>管理の不在</w:t>
      </w:r>
    </w:p>
    <w:p w14:paraId="1C041918" w14:textId="77777777" w:rsidR="00E45F3C" w:rsidRPr="00B3353E" w:rsidRDefault="00000000" w:rsidP="00D12DD6">
      <w:pPr>
        <w:ind w:firstLineChars="100" w:firstLine="220"/>
        <w:rPr>
          <w:rFonts w:ascii="游明朝" w:eastAsia="游明朝" w:hAnsi="游明朝"/>
        </w:rPr>
      </w:pPr>
      <w:r w:rsidRPr="00B3353E">
        <w:rPr>
          <w:rFonts w:ascii="游明朝" w:eastAsia="游明朝" w:hAnsi="游明朝" w:cs="ＭＳ 明朝" w:hint="eastAsia"/>
        </w:rPr>
        <w:t>営業</w:t>
      </w:r>
      <w:r w:rsidRPr="00B3353E">
        <w:rPr>
          <w:rFonts w:ascii="游明朝" w:eastAsia="游明朝" w:hAnsi="游明朝" w:cs="Arial Unicode MS"/>
        </w:rPr>
        <w:t>CF</w:t>
      </w:r>
      <w:r w:rsidRPr="00B3353E">
        <w:rPr>
          <w:rFonts w:ascii="游明朝" w:eastAsia="游明朝" w:hAnsi="游明朝" w:cs="ＭＳ 明朝" w:hint="eastAsia"/>
        </w:rPr>
        <w:t>マイナスの連鎖を断つには、完成工事未収入金・未成工事支出金・未成工事受入金・工事未払金を「商流別」に分解し、現場運用に落とした</w:t>
      </w:r>
      <w:r w:rsidRPr="00B3353E">
        <w:rPr>
          <w:rFonts w:ascii="游明朝" w:eastAsia="游明朝" w:hAnsi="游明朝" w:cs="Arial Unicode MS"/>
        </w:rPr>
        <w:t>KPI</w:t>
      </w:r>
      <w:r w:rsidRPr="00B3353E">
        <w:rPr>
          <w:rFonts w:ascii="游明朝" w:eastAsia="游明朝" w:hAnsi="游明朝" w:cs="ＭＳ 明朝" w:hint="eastAsia"/>
        </w:rPr>
        <w:t>で管理すべきである。</w:t>
      </w:r>
    </w:p>
    <w:p w14:paraId="64435B93" w14:textId="77777777" w:rsidR="00E45F3C" w:rsidRPr="00B3353E" w:rsidRDefault="00000000" w:rsidP="002D11E7">
      <w:pPr>
        <w:pStyle w:val="2"/>
        <w:rPr>
          <w:rFonts w:ascii="游明朝" w:eastAsia="游明朝" w:hAnsi="游明朝"/>
        </w:rPr>
      </w:pPr>
      <w:bookmarkStart w:id="7" w:name="_r3mo7yvs86r7" w:colFirst="0" w:colLast="0"/>
      <w:bookmarkEnd w:id="7"/>
      <w:r w:rsidRPr="00B3353E">
        <w:rPr>
          <w:rFonts w:ascii="游明朝" w:eastAsia="游明朝" w:hAnsi="游明朝" w:hint="eastAsia"/>
        </w:rPr>
        <w:t>課題</w:t>
      </w:r>
      <w:r w:rsidRPr="00B3353E">
        <w:rPr>
          <w:rFonts w:ascii="游明朝" w:eastAsia="游明朝" w:hAnsi="游明朝" w:cs="Cambria Math"/>
        </w:rPr>
        <w:t>②</w:t>
      </w:r>
      <w:r w:rsidRPr="00B3353E">
        <w:rPr>
          <w:rFonts w:ascii="游明朝" w:eastAsia="游明朝" w:hAnsi="游明朝" w:hint="eastAsia"/>
        </w:rPr>
        <w:t>：案件採算の下限設計が弱く、利益が案件ミックスに左右される</w:t>
      </w:r>
    </w:p>
    <w:p w14:paraId="071CF68A" w14:textId="77777777" w:rsidR="00E45F3C" w:rsidRPr="00B3353E" w:rsidRDefault="00000000" w:rsidP="00D12DD6">
      <w:pPr>
        <w:ind w:firstLineChars="100" w:firstLine="220"/>
        <w:rPr>
          <w:rFonts w:ascii="游明朝" w:eastAsia="游明朝" w:hAnsi="游明朝"/>
        </w:rPr>
      </w:pPr>
      <w:r w:rsidRPr="00B3353E">
        <w:rPr>
          <w:rFonts w:ascii="游明朝" w:eastAsia="游明朝" w:hAnsi="游明朝" w:cs="Arial Unicode MS"/>
        </w:rPr>
        <w:t>2025</w:t>
      </w:r>
      <w:r w:rsidRPr="00B3353E">
        <w:rPr>
          <w:rFonts w:ascii="游明朝" w:eastAsia="游明朝" w:hAnsi="游明朝" w:cs="ＭＳ 明朝" w:hint="eastAsia"/>
        </w:rPr>
        <w:t>年の総利益反落は、受注量ではなく採算設計の問題である。案件別の粗利下限と赤字化予兆を週次で捉える仕組みが必要である。</w:t>
      </w:r>
    </w:p>
    <w:p w14:paraId="7D2AC154" w14:textId="77777777" w:rsidR="00E45F3C" w:rsidRPr="00B3353E" w:rsidRDefault="00000000" w:rsidP="002D11E7">
      <w:pPr>
        <w:pStyle w:val="2"/>
        <w:rPr>
          <w:rFonts w:ascii="游明朝" w:eastAsia="游明朝" w:hAnsi="游明朝"/>
        </w:rPr>
      </w:pPr>
      <w:bookmarkStart w:id="8" w:name="_6mkpohd4rfm8" w:colFirst="0" w:colLast="0"/>
      <w:bookmarkEnd w:id="8"/>
      <w:r w:rsidRPr="00B3353E">
        <w:rPr>
          <w:rFonts w:ascii="游明朝" w:eastAsia="游明朝" w:hAnsi="游明朝" w:hint="eastAsia"/>
        </w:rPr>
        <w:lastRenderedPageBreak/>
        <w:t>課題</w:t>
      </w:r>
      <w:r w:rsidRPr="00B3353E">
        <w:rPr>
          <w:rFonts w:ascii="游明朝" w:eastAsia="游明朝" w:hAnsi="游明朝" w:cs="Cambria Math"/>
        </w:rPr>
        <w:t>③</w:t>
      </w:r>
      <w:r w:rsidRPr="00B3353E">
        <w:rPr>
          <w:rFonts w:ascii="游明朝" w:eastAsia="游明朝" w:hAnsi="游明朝" w:hint="eastAsia"/>
        </w:rPr>
        <w:t>：人員急増に対し、標準化と省力化投資の優先順位が未確立</w:t>
      </w:r>
    </w:p>
    <w:p w14:paraId="6C47B25E" w14:textId="77777777" w:rsidR="00E45F3C" w:rsidRPr="00B3353E" w:rsidRDefault="00000000" w:rsidP="00D12DD6">
      <w:pPr>
        <w:ind w:firstLineChars="100" w:firstLine="220"/>
        <w:rPr>
          <w:rFonts w:ascii="游明朝" w:eastAsia="游明朝" w:hAnsi="游明朝"/>
        </w:rPr>
      </w:pPr>
      <w:r w:rsidRPr="00B3353E">
        <w:rPr>
          <w:rFonts w:ascii="游明朝" w:eastAsia="游明朝" w:hAnsi="游明朝" w:cs="Arial Unicode MS"/>
        </w:rPr>
        <w:t>2024</w:t>
      </w:r>
      <w:r w:rsidRPr="00B3353E">
        <w:rPr>
          <w:rFonts w:ascii="游明朝" w:eastAsia="游明朝" w:hAnsi="游明朝" w:cs="ＭＳ 明朝" w:hint="eastAsia"/>
        </w:rPr>
        <w:t>年問題下では、監督工数の増加を残業で吸収するモデルは破綻する。</w:t>
      </w:r>
      <w:r w:rsidRPr="00B3353E">
        <w:rPr>
          <w:rFonts w:ascii="游明朝" w:eastAsia="游明朝" w:hAnsi="游明朝" w:cs="Arial Unicode MS"/>
        </w:rPr>
        <w:t>DX</w:t>
      </w:r>
      <w:r w:rsidRPr="00B3353E">
        <w:rPr>
          <w:rFonts w:ascii="游明朝" w:eastAsia="游明朝" w:hAnsi="游明朝" w:cs="ＭＳ 明朝" w:hint="eastAsia"/>
        </w:rPr>
        <w:t>は「入れること」ではなく「工数を何％減らすか」で投資判断すべきである。</w:t>
      </w:r>
    </w:p>
    <w:p w14:paraId="3726EE42" w14:textId="2EB23877" w:rsidR="00E45F3C" w:rsidRPr="00B3353E" w:rsidRDefault="00E45F3C">
      <w:pPr>
        <w:rPr>
          <w:rFonts w:ascii="游明朝" w:eastAsia="游明朝" w:hAnsi="游明朝"/>
        </w:rPr>
      </w:pPr>
    </w:p>
    <w:p w14:paraId="6B8F244E" w14:textId="74FCB211" w:rsidR="00E45F3C" w:rsidRPr="00B3353E" w:rsidRDefault="00000000" w:rsidP="002D11E7">
      <w:pPr>
        <w:pStyle w:val="1"/>
        <w:rPr>
          <w:rFonts w:ascii="游明朝" w:eastAsia="游明朝" w:hAnsi="游明朝"/>
          <w:lang w:val="en-US"/>
        </w:rPr>
      </w:pPr>
      <w:bookmarkStart w:id="9" w:name="_gxlzjy7a668g" w:colFirst="0" w:colLast="0"/>
      <w:bookmarkEnd w:id="9"/>
      <w:r w:rsidRPr="00B3353E">
        <w:rPr>
          <w:rFonts w:ascii="游明朝" w:eastAsia="游明朝" w:hAnsi="游明朝"/>
          <w:lang w:val="en-US"/>
        </w:rPr>
        <w:t xml:space="preserve">4. </w:t>
      </w:r>
      <w:r w:rsidRPr="00B3353E">
        <w:rPr>
          <w:rFonts w:ascii="游明朝" w:eastAsia="游明朝" w:hAnsi="游明朝" w:cs="ＭＳ 明朝" w:hint="eastAsia"/>
        </w:rPr>
        <w:t>具体的解決策</w:t>
      </w:r>
      <w:r w:rsidRPr="00B3353E">
        <w:rPr>
          <w:rFonts w:ascii="游明朝" w:eastAsia="游明朝" w:hAnsi="游明朝" w:cs="ＭＳ 明朝" w:hint="eastAsia"/>
          <w:lang w:val="en-US"/>
        </w:rPr>
        <w:t>（</w:t>
      </w:r>
      <w:r w:rsidRPr="00B3353E">
        <w:rPr>
          <w:rFonts w:ascii="游明朝" w:eastAsia="游明朝" w:hAnsi="游明朝"/>
          <w:lang w:val="en-US"/>
        </w:rPr>
        <w:t>Action Plan</w:t>
      </w:r>
      <w:r w:rsidRPr="00B3353E">
        <w:rPr>
          <w:rFonts w:ascii="游明朝" w:eastAsia="游明朝" w:hAnsi="游明朝" w:cs="ＭＳ 明朝" w:hint="eastAsia"/>
          <w:lang w:val="en-US"/>
        </w:rPr>
        <w:t>）</w:t>
      </w:r>
    </w:p>
    <w:p w14:paraId="6D70A55E" w14:textId="77777777" w:rsidR="00E45F3C" w:rsidRPr="00B3353E" w:rsidRDefault="00000000" w:rsidP="002D11E7">
      <w:pPr>
        <w:pStyle w:val="2"/>
        <w:rPr>
          <w:rFonts w:ascii="游明朝" w:eastAsia="游明朝" w:hAnsi="游明朝"/>
        </w:rPr>
      </w:pPr>
      <w:bookmarkStart w:id="10" w:name="_kqo14bayjmo" w:colFirst="0" w:colLast="0"/>
      <w:bookmarkEnd w:id="10"/>
      <w:r w:rsidRPr="00B3353E">
        <w:rPr>
          <w:rFonts w:ascii="游明朝" w:eastAsia="游明朝" w:hAnsi="游明朝" w:cs="Arial Unicode MS"/>
        </w:rPr>
        <w:t xml:space="preserve">4-1. </w:t>
      </w:r>
      <w:r w:rsidRPr="00B3353E">
        <w:rPr>
          <w:rFonts w:ascii="游明朝" w:eastAsia="游明朝" w:hAnsi="游明朝" w:hint="eastAsia"/>
        </w:rPr>
        <w:t>重点施策</w:t>
      </w:r>
      <w:r w:rsidRPr="00B3353E">
        <w:rPr>
          <w:rFonts w:ascii="游明朝" w:eastAsia="游明朝" w:hAnsi="游明朝" w:cs="Cambria Math"/>
        </w:rPr>
        <w:t>①</w:t>
      </w:r>
      <w:r w:rsidRPr="00B3353E">
        <w:rPr>
          <w:rFonts w:ascii="游明朝" w:eastAsia="游明朝" w:hAnsi="游明朝" w:hint="eastAsia"/>
        </w:rPr>
        <w:t>：運転資金</w:t>
      </w:r>
      <w:r w:rsidRPr="00B3353E">
        <w:rPr>
          <w:rFonts w:ascii="游明朝" w:eastAsia="游明朝" w:hAnsi="游明朝" w:cs="Arial Unicode MS"/>
        </w:rPr>
        <w:t>KPI</w:t>
      </w:r>
      <w:r w:rsidRPr="00B3353E">
        <w:rPr>
          <w:rFonts w:ascii="游明朝" w:eastAsia="游明朝" w:hAnsi="游明朝" w:hint="eastAsia"/>
        </w:rPr>
        <w:t>を「商流別」に設計し、営業</w:t>
      </w:r>
      <w:r w:rsidRPr="00B3353E">
        <w:rPr>
          <w:rFonts w:ascii="游明朝" w:eastAsia="游明朝" w:hAnsi="游明朝" w:cs="Arial Unicode MS"/>
        </w:rPr>
        <w:t>CF</w:t>
      </w:r>
      <w:r w:rsidRPr="00B3353E">
        <w:rPr>
          <w:rFonts w:ascii="游明朝" w:eastAsia="游明朝" w:hAnsi="游明朝" w:hint="eastAsia"/>
        </w:rPr>
        <w:t>を黒字化する</w:t>
      </w:r>
    </w:p>
    <w:p w14:paraId="27058CA8" w14:textId="1D482D3D" w:rsidR="00E45F3C" w:rsidRPr="00B3353E" w:rsidRDefault="00000000" w:rsidP="00D12DD6">
      <w:pPr>
        <w:ind w:firstLineChars="100" w:firstLine="220"/>
        <w:rPr>
          <w:rFonts w:ascii="游明朝" w:eastAsia="游明朝" w:hAnsi="游明朝"/>
        </w:rPr>
      </w:pPr>
      <w:r w:rsidRPr="00B3353E">
        <w:rPr>
          <w:rFonts w:ascii="游明朝" w:eastAsia="游明朝" w:hAnsi="游明朝" w:cs="ＭＳ 明朝" w:hint="eastAsia"/>
        </w:rPr>
        <w:t>運転資金を以下の</w:t>
      </w:r>
      <w:r w:rsidRPr="00B3353E">
        <w:rPr>
          <w:rFonts w:ascii="游明朝" w:eastAsia="游明朝" w:hAnsi="游明朝" w:cs="Arial Unicode MS"/>
        </w:rPr>
        <w:t>4</w:t>
      </w:r>
      <w:r w:rsidRPr="00B3353E">
        <w:rPr>
          <w:rFonts w:ascii="游明朝" w:eastAsia="游明朝" w:hAnsi="游明朝" w:cs="ＭＳ 明朝" w:hint="eastAsia"/>
        </w:rPr>
        <w:t>要素に分解し、官需</w:t>
      </w:r>
      <w:r w:rsidRPr="00B3353E">
        <w:rPr>
          <w:rFonts w:ascii="游明朝" w:eastAsia="游明朝" w:hAnsi="游明朝" w:cs="Arial Unicode MS"/>
        </w:rPr>
        <w:t>/</w:t>
      </w:r>
      <w:r w:rsidRPr="00B3353E">
        <w:rPr>
          <w:rFonts w:ascii="游明朝" w:eastAsia="游明朝" w:hAnsi="游明朝" w:cs="ＭＳ 明朝" w:hint="eastAsia"/>
        </w:rPr>
        <w:t>民需</w:t>
      </w:r>
      <w:r w:rsidRPr="00B3353E">
        <w:rPr>
          <w:rFonts w:ascii="游明朝" w:eastAsia="游明朝" w:hAnsi="游明朝" w:cs="Arial Unicode MS"/>
        </w:rPr>
        <w:t>×</w:t>
      </w:r>
      <w:r w:rsidRPr="00B3353E">
        <w:rPr>
          <w:rFonts w:ascii="游明朝" w:eastAsia="游明朝" w:hAnsi="游明朝" w:cs="ＭＳ 明朝" w:hint="eastAsia"/>
        </w:rPr>
        <w:t>元請</w:t>
      </w:r>
      <w:r w:rsidRPr="00B3353E">
        <w:rPr>
          <w:rFonts w:ascii="游明朝" w:eastAsia="游明朝" w:hAnsi="游明朝" w:cs="Arial Unicode MS"/>
        </w:rPr>
        <w:t>/</w:t>
      </w:r>
      <w:r w:rsidRPr="00B3353E">
        <w:rPr>
          <w:rFonts w:ascii="游明朝" w:eastAsia="游明朝" w:hAnsi="游明朝" w:cs="ＭＳ 明朝" w:hint="eastAsia"/>
        </w:rPr>
        <w:t>下請で管理単位を切る。</w:t>
      </w:r>
    </w:p>
    <w:p w14:paraId="4AED09F4" w14:textId="3FD65ADF" w:rsidR="00E45F3C" w:rsidRPr="00B3353E" w:rsidRDefault="00000000" w:rsidP="002D11E7">
      <w:pPr>
        <w:rPr>
          <w:rFonts w:ascii="游明朝" w:eastAsia="游明朝" w:hAnsi="游明朝"/>
        </w:rPr>
      </w:pPr>
      <w:r w:rsidRPr="00B3353E">
        <w:rPr>
          <w:rFonts w:ascii="游明朝" w:eastAsia="游明朝" w:hAnsi="游明朝" w:cs="Arial Unicode MS"/>
          <w:b/>
          <w:bCs/>
        </w:rPr>
        <w:t>KPI</w:t>
      </w:r>
      <w:r w:rsidRPr="00B3353E">
        <w:rPr>
          <w:rFonts w:ascii="游明朝" w:eastAsia="游明朝" w:hAnsi="游明朝" w:cs="ＭＳ 明朝" w:hint="eastAsia"/>
          <w:b/>
          <w:bCs/>
        </w:rPr>
        <w:t>（数値目標を明確化）</w:t>
      </w:r>
    </w:p>
    <w:p w14:paraId="02A3AF42" w14:textId="77777777" w:rsidR="00E45F3C" w:rsidRPr="00B3353E" w:rsidRDefault="00000000">
      <w:pPr>
        <w:numPr>
          <w:ilvl w:val="0"/>
          <w:numId w:val="1"/>
        </w:numPr>
        <w:rPr>
          <w:rFonts w:ascii="游明朝" w:eastAsia="游明朝" w:hAnsi="游明朝"/>
          <w:color w:val="000000"/>
        </w:rPr>
      </w:pPr>
      <w:r w:rsidRPr="00B3353E">
        <w:rPr>
          <w:rFonts w:ascii="游明朝" w:eastAsia="游明朝" w:hAnsi="游明朝" w:cs="ＭＳ 明朝" w:hint="eastAsia"/>
        </w:rPr>
        <w:t>回収サイト：現状を基準に</w:t>
      </w:r>
      <w:r w:rsidRPr="00B3353E">
        <w:rPr>
          <w:rFonts w:ascii="游明朝" w:eastAsia="游明朝" w:hAnsi="游明朝" w:cs="Cambria Math"/>
          <w:b/>
          <w:bCs/>
        </w:rPr>
        <w:t>△</w:t>
      </w:r>
      <w:r w:rsidRPr="00B3353E">
        <w:rPr>
          <w:rFonts w:ascii="游明朝" w:eastAsia="游明朝" w:hAnsi="游明朝" w:cs="Arial Unicode MS"/>
          <w:b/>
          <w:bCs/>
        </w:rPr>
        <w:t>10</w:t>
      </w:r>
      <w:r w:rsidRPr="00B3353E">
        <w:rPr>
          <w:rFonts w:ascii="游明朝" w:eastAsia="游明朝" w:hAnsi="游明朝" w:cs="ＭＳ 明朝" w:hint="eastAsia"/>
          <w:b/>
          <w:bCs/>
        </w:rPr>
        <w:t>日短縮</w:t>
      </w:r>
      <w:r w:rsidRPr="00B3353E">
        <w:rPr>
          <w:rFonts w:ascii="游明朝" w:eastAsia="游明朝" w:hAnsi="游明朝" w:cs="ＭＳ 明朝" w:hint="eastAsia"/>
        </w:rPr>
        <w:t>（</w:t>
      </w:r>
      <w:r w:rsidRPr="00B3353E">
        <w:rPr>
          <w:rFonts w:ascii="游明朝" w:eastAsia="游明朝" w:hAnsi="游明朝" w:cs="Arial Unicode MS"/>
        </w:rPr>
        <w:t>12</w:t>
      </w:r>
      <w:r w:rsidRPr="00B3353E">
        <w:rPr>
          <w:rFonts w:ascii="游明朝" w:eastAsia="游明朝" w:hAnsi="游明朝" w:cs="ＭＳ 明朝" w:hint="eastAsia"/>
        </w:rPr>
        <w:t>か月）</w:t>
      </w:r>
    </w:p>
    <w:p w14:paraId="5C8733BE" w14:textId="77777777" w:rsidR="00E45F3C" w:rsidRPr="00B3353E" w:rsidRDefault="00000000">
      <w:pPr>
        <w:numPr>
          <w:ilvl w:val="0"/>
          <w:numId w:val="1"/>
        </w:numPr>
        <w:rPr>
          <w:rFonts w:ascii="游明朝" w:eastAsia="游明朝" w:hAnsi="游明朝"/>
          <w:color w:val="000000"/>
        </w:rPr>
      </w:pPr>
      <w:r w:rsidRPr="00B3353E">
        <w:rPr>
          <w:rFonts w:ascii="游明朝" w:eastAsia="游明朝" w:hAnsi="游明朝" w:cs="ＭＳ 明朝" w:hint="eastAsia"/>
        </w:rPr>
        <w:t>完成工事未収入金：</w:t>
      </w:r>
      <w:r w:rsidRPr="00B3353E">
        <w:rPr>
          <w:rFonts w:ascii="游明朝" w:eastAsia="游明朝" w:hAnsi="游明朝" w:cs="Cambria Math"/>
          <w:b/>
          <w:bCs/>
        </w:rPr>
        <w:t>△</w:t>
      </w:r>
      <w:r w:rsidRPr="00B3353E">
        <w:rPr>
          <w:rFonts w:ascii="游明朝" w:eastAsia="游明朝" w:hAnsi="游明朝" w:cs="Arial Unicode MS"/>
          <w:b/>
          <w:bCs/>
        </w:rPr>
        <w:t>2.0</w:t>
      </w:r>
      <w:r w:rsidRPr="00B3353E">
        <w:rPr>
          <w:rFonts w:ascii="游明朝" w:eastAsia="游明朝" w:hAnsi="游明朝" w:cs="ＭＳ 明朝" w:hint="eastAsia"/>
          <w:b/>
          <w:bCs/>
        </w:rPr>
        <w:t>億円圧縮</w:t>
      </w:r>
      <w:r w:rsidRPr="00B3353E">
        <w:rPr>
          <w:rFonts w:ascii="游明朝" w:eastAsia="游明朝" w:hAnsi="游明朝" w:cs="ＭＳ 明朝" w:hint="eastAsia"/>
        </w:rPr>
        <w:t>（</w:t>
      </w:r>
      <w:r w:rsidRPr="00B3353E">
        <w:rPr>
          <w:rFonts w:ascii="游明朝" w:eastAsia="游明朝" w:hAnsi="游明朝" w:cs="Arial Unicode MS"/>
        </w:rPr>
        <w:t>12</w:t>
      </w:r>
      <w:r w:rsidRPr="00B3353E">
        <w:rPr>
          <w:rFonts w:ascii="游明朝" w:eastAsia="游明朝" w:hAnsi="游明朝" w:cs="ＭＳ 明朝" w:hint="eastAsia"/>
        </w:rPr>
        <w:t>か月）</w:t>
      </w:r>
    </w:p>
    <w:p w14:paraId="49D8E5C7" w14:textId="77777777" w:rsidR="00E45F3C" w:rsidRPr="00B3353E" w:rsidRDefault="00000000">
      <w:pPr>
        <w:numPr>
          <w:ilvl w:val="0"/>
          <w:numId w:val="1"/>
        </w:numPr>
        <w:rPr>
          <w:rFonts w:ascii="游明朝" w:eastAsia="游明朝" w:hAnsi="游明朝"/>
          <w:color w:val="000000"/>
        </w:rPr>
      </w:pPr>
      <w:r w:rsidRPr="00B3353E">
        <w:rPr>
          <w:rFonts w:ascii="游明朝" w:eastAsia="游明朝" w:hAnsi="游明朝" w:cs="ＭＳ 明朝" w:hint="eastAsia"/>
        </w:rPr>
        <w:t>出来高請求率：対象案件で</w:t>
      </w:r>
      <w:r w:rsidRPr="00B3353E">
        <w:rPr>
          <w:rFonts w:ascii="游明朝" w:eastAsia="游明朝" w:hAnsi="游明朝" w:cs="ＭＳ 明朝" w:hint="eastAsia"/>
          <w:b/>
          <w:bCs/>
        </w:rPr>
        <w:t>月次</w:t>
      </w:r>
      <w:r w:rsidRPr="00B3353E">
        <w:rPr>
          <w:rFonts w:ascii="游明朝" w:eastAsia="游明朝" w:hAnsi="游明朝" w:cs="Arial Unicode MS"/>
          <w:b/>
          <w:bCs/>
        </w:rPr>
        <w:t>90%</w:t>
      </w:r>
      <w:r w:rsidRPr="00B3353E">
        <w:rPr>
          <w:rFonts w:ascii="游明朝" w:eastAsia="游明朝" w:hAnsi="游明朝" w:cs="ＭＳ 明朝" w:hint="eastAsia"/>
          <w:b/>
          <w:bCs/>
        </w:rPr>
        <w:t>以上</w:t>
      </w:r>
    </w:p>
    <w:p w14:paraId="20F3E766" w14:textId="77777777" w:rsidR="00E45F3C" w:rsidRPr="00B3353E" w:rsidRDefault="00000000">
      <w:pPr>
        <w:numPr>
          <w:ilvl w:val="0"/>
          <w:numId w:val="1"/>
        </w:numPr>
        <w:rPr>
          <w:rFonts w:ascii="游明朝" w:eastAsia="游明朝" w:hAnsi="游明朝"/>
          <w:color w:val="000000"/>
        </w:rPr>
      </w:pPr>
      <w:r w:rsidRPr="00B3353E">
        <w:rPr>
          <w:rFonts w:ascii="游明朝" w:eastAsia="游明朝" w:hAnsi="游明朝" w:cs="ＭＳ 明朝" w:hint="eastAsia"/>
        </w:rPr>
        <w:t>検収リードタイム（完了</w:t>
      </w:r>
      <w:r w:rsidRPr="00B3353E">
        <w:rPr>
          <w:rFonts w:ascii="游明朝" w:eastAsia="游明朝" w:hAnsi="游明朝" w:cs="Arial Unicode MS"/>
        </w:rPr>
        <w:t>→</w:t>
      </w:r>
      <w:r w:rsidRPr="00B3353E">
        <w:rPr>
          <w:rFonts w:ascii="游明朝" w:eastAsia="游明朝" w:hAnsi="游明朝" w:cs="ＭＳ 明朝" w:hint="eastAsia"/>
        </w:rPr>
        <w:t>検収</w:t>
      </w:r>
      <w:r w:rsidRPr="00B3353E">
        <w:rPr>
          <w:rFonts w:ascii="游明朝" w:eastAsia="游明朝" w:hAnsi="游明朝" w:cs="Arial Unicode MS"/>
        </w:rPr>
        <w:t>→</w:t>
      </w:r>
      <w:r w:rsidRPr="00B3353E">
        <w:rPr>
          <w:rFonts w:ascii="游明朝" w:eastAsia="游明朝" w:hAnsi="游明朝" w:cs="ＭＳ 明朝" w:hint="eastAsia"/>
        </w:rPr>
        <w:t>請求）：</w:t>
      </w:r>
      <w:r w:rsidRPr="00B3353E">
        <w:rPr>
          <w:rFonts w:ascii="游明朝" w:eastAsia="游明朝" w:hAnsi="游明朝" w:cs="ＭＳ 明朝" w:hint="eastAsia"/>
          <w:b/>
          <w:bCs/>
        </w:rPr>
        <w:t>平均</w:t>
      </w:r>
      <w:r w:rsidRPr="00B3353E">
        <w:rPr>
          <w:rFonts w:ascii="游明朝" w:eastAsia="游明朝" w:hAnsi="游明朝" w:cs="Cambria Math"/>
          <w:b/>
          <w:bCs/>
        </w:rPr>
        <w:t>△</w:t>
      </w:r>
      <w:r w:rsidRPr="00B3353E">
        <w:rPr>
          <w:rFonts w:ascii="游明朝" w:eastAsia="游明朝" w:hAnsi="游明朝" w:cs="Arial Unicode MS"/>
          <w:b/>
          <w:bCs/>
        </w:rPr>
        <w:t>7</w:t>
      </w:r>
      <w:r w:rsidRPr="00B3353E">
        <w:rPr>
          <w:rFonts w:ascii="游明朝" w:eastAsia="游明朝" w:hAnsi="游明朝" w:cs="ＭＳ 明朝" w:hint="eastAsia"/>
          <w:b/>
          <w:bCs/>
        </w:rPr>
        <w:t>日短縮</w:t>
      </w:r>
    </w:p>
    <w:p w14:paraId="4801014E" w14:textId="77777777" w:rsidR="00E45F3C" w:rsidRPr="00B3353E" w:rsidRDefault="00E45F3C">
      <w:pPr>
        <w:pBdr>
          <w:top w:val="nil"/>
          <w:left w:val="nil"/>
          <w:bottom w:val="nil"/>
          <w:right w:val="nil"/>
          <w:between w:val="nil"/>
        </w:pBdr>
        <w:rPr>
          <w:rFonts w:ascii="游明朝" w:eastAsia="游明朝" w:hAnsi="游明朝"/>
        </w:rPr>
      </w:pPr>
    </w:p>
    <w:p w14:paraId="1E90090C" w14:textId="74FC48C3" w:rsidR="00E45F3C" w:rsidRPr="00B3353E" w:rsidRDefault="00000000" w:rsidP="00D12DD6">
      <w:pPr>
        <w:rPr>
          <w:rFonts w:ascii="游明朝" w:eastAsia="游明朝" w:hAnsi="游明朝"/>
        </w:rPr>
      </w:pPr>
      <w:r w:rsidRPr="00B3353E">
        <w:rPr>
          <w:rFonts w:ascii="游明朝" w:eastAsia="游明朝" w:hAnsi="游明朝" w:cs="ＭＳ 明朝" w:hint="eastAsia"/>
          <w:b/>
          <w:bCs/>
        </w:rPr>
        <w:t>商流別の実装</w:t>
      </w:r>
    </w:p>
    <w:p w14:paraId="16B7C703" w14:textId="77777777" w:rsidR="00E45F3C" w:rsidRPr="00B3353E" w:rsidRDefault="00000000">
      <w:pPr>
        <w:numPr>
          <w:ilvl w:val="0"/>
          <w:numId w:val="1"/>
        </w:numPr>
        <w:rPr>
          <w:rFonts w:ascii="游明朝" w:eastAsia="游明朝" w:hAnsi="游明朝"/>
          <w:color w:val="000000"/>
        </w:rPr>
      </w:pPr>
      <w:r w:rsidRPr="00B3353E">
        <w:rPr>
          <w:rFonts w:ascii="游明朝" w:eastAsia="游明朝" w:hAnsi="游明朝" w:cs="ＭＳ 明朝" w:hint="eastAsia"/>
        </w:rPr>
        <w:t>官需（元請中心）</w:t>
      </w:r>
    </w:p>
    <w:p w14:paraId="235A73AA" w14:textId="77777777" w:rsidR="00E45F3C" w:rsidRPr="00B3353E" w:rsidRDefault="00000000">
      <w:pPr>
        <w:numPr>
          <w:ilvl w:val="1"/>
          <w:numId w:val="1"/>
        </w:numPr>
        <w:rPr>
          <w:rFonts w:ascii="游明朝" w:eastAsia="游明朝" w:hAnsi="游明朝"/>
          <w:color w:val="000000"/>
        </w:rPr>
      </w:pPr>
      <w:r w:rsidRPr="00B3353E">
        <w:rPr>
          <w:rFonts w:ascii="游明朝" w:eastAsia="游明朝" w:hAnsi="游明朝" w:cs="ＭＳ 明朝" w:hint="eastAsia"/>
        </w:rPr>
        <w:t>出来高・中間前払の最大化（契約時に前払・中間前払の取り切りを標準化）</w:t>
      </w:r>
    </w:p>
    <w:p w14:paraId="601415BA" w14:textId="77777777" w:rsidR="00E45F3C" w:rsidRPr="00B3353E" w:rsidRDefault="00000000">
      <w:pPr>
        <w:numPr>
          <w:ilvl w:val="1"/>
          <w:numId w:val="1"/>
        </w:numPr>
        <w:rPr>
          <w:rFonts w:ascii="游明朝" w:eastAsia="游明朝" w:hAnsi="游明朝"/>
          <w:color w:val="000000"/>
        </w:rPr>
      </w:pPr>
      <w:r w:rsidRPr="00B3353E">
        <w:rPr>
          <w:rFonts w:ascii="游明朝" w:eastAsia="游明朝" w:hAnsi="游明朝" w:cs="ＭＳ 明朝" w:hint="eastAsia"/>
        </w:rPr>
        <w:t>変更契約の即時化（設計変更発生から「</w:t>
      </w:r>
      <w:r w:rsidRPr="00B3353E">
        <w:rPr>
          <w:rFonts w:ascii="游明朝" w:eastAsia="游明朝" w:hAnsi="游明朝" w:cs="Arial Unicode MS"/>
        </w:rPr>
        <w:t>7</w:t>
      </w:r>
      <w:r w:rsidRPr="00B3353E">
        <w:rPr>
          <w:rFonts w:ascii="游明朝" w:eastAsia="游明朝" w:hAnsi="游明朝" w:cs="ＭＳ 明朝" w:hint="eastAsia"/>
        </w:rPr>
        <w:t>日以内に変更合意」ルール）</w:t>
      </w:r>
    </w:p>
    <w:p w14:paraId="7D9259A8" w14:textId="77777777" w:rsidR="00E45F3C" w:rsidRPr="00B3353E" w:rsidRDefault="00000000">
      <w:pPr>
        <w:numPr>
          <w:ilvl w:val="0"/>
          <w:numId w:val="1"/>
        </w:numPr>
        <w:rPr>
          <w:rFonts w:ascii="游明朝" w:eastAsia="游明朝" w:hAnsi="游明朝"/>
          <w:color w:val="000000"/>
        </w:rPr>
      </w:pPr>
      <w:r w:rsidRPr="00B3353E">
        <w:rPr>
          <w:rFonts w:ascii="游明朝" w:eastAsia="游明朝" w:hAnsi="游明朝" w:cs="ＭＳ 明朝" w:hint="eastAsia"/>
        </w:rPr>
        <w:t>民需（工場・物流・改修）</w:t>
      </w:r>
    </w:p>
    <w:p w14:paraId="7286811B" w14:textId="77777777" w:rsidR="00E45F3C" w:rsidRPr="00B3353E" w:rsidRDefault="00000000">
      <w:pPr>
        <w:numPr>
          <w:ilvl w:val="1"/>
          <w:numId w:val="1"/>
        </w:numPr>
        <w:rPr>
          <w:rFonts w:ascii="游明朝" w:eastAsia="游明朝" w:hAnsi="游明朝"/>
          <w:color w:val="000000"/>
        </w:rPr>
      </w:pPr>
      <w:r w:rsidRPr="00B3353E">
        <w:rPr>
          <w:rFonts w:ascii="游明朝" w:eastAsia="游明朝" w:hAnsi="游明朝" w:cs="ＭＳ 明朝" w:hint="eastAsia"/>
        </w:rPr>
        <w:t>電子契約＋検収条件の標準約款化（検収遅延を契約上抑止）</w:t>
      </w:r>
    </w:p>
    <w:p w14:paraId="2D13EB69" w14:textId="77777777" w:rsidR="00E45F3C" w:rsidRPr="00B3353E" w:rsidRDefault="00000000">
      <w:pPr>
        <w:numPr>
          <w:ilvl w:val="1"/>
          <w:numId w:val="1"/>
        </w:numPr>
        <w:rPr>
          <w:rFonts w:ascii="游明朝" w:eastAsia="游明朝" w:hAnsi="游明朝"/>
          <w:color w:val="000000"/>
        </w:rPr>
      </w:pPr>
      <w:r w:rsidRPr="00B3353E">
        <w:rPr>
          <w:rFonts w:ascii="游明朝" w:eastAsia="游明朝" w:hAnsi="游明朝" w:cs="ＭＳ 明朝" w:hint="eastAsia"/>
        </w:rPr>
        <w:t>追加変更は都度契約（口頭指示を残さない。指示書テンプレを標準装備）</w:t>
      </w:r>
    </w:p>
    <w:p w14:paraId="703AE5B2" w14:textId="77777777" w:rsidR="00E45F3C" w:rsidRPr="00B3353E" w:rsidRDefault="00000000">
      <w:pPr>
        <w:numPr>
          <w:ilvl w:val="0"/>
          <w:numId w:val="1"/>
        </w:numPr>
        <w:rPr>
          <w:rFonts w:ascii="游明朝" w:eastAsia="游明朝" w:hAnsi="游明朝"/>
          <w:color w:val="000000"/>
        </w:rPr>
      </w:pPr>
      <w:r w:rsidRPr="00B3353E">
        <w:rPr>
          <w:rFonts w:ascii="游明朝" w:eastAsia="游明朝" w:hAnsi="游明朝" w:cs="ＭＳ 明朝" w:hint="eastAsia"/>
        </w:rPr>
        <w:t>下請案件</w:t>
      </w:r>
    </w:p>
    <w:p w14:paraId="1E8AD39B" w14:textId="77777777" w:rsidR="00E45F3C" w:rsidRPr="00B3353E" w:rsidRDefault="00000000">
      <w:pPr>
        <w:numPr>
          <w:ilvl w:val="1"/>
          <w:numId w:val="1"/>
        </w:numPr>
        <w:rPr>
          <w:rFonts w:ascii="游明朝" w:eastAsia="游明朝" w:hAnsi="游明朝"/>
          <w:color w:val="000000"/>
        </w:rPr>
      </w:pPr>
      <w:r w:rsidRPr="00B3353E">
        <w:rPr>
          <w:rFonts w:ascii="游明朝" w:eastAsia="游明朝" w:hAnsi="游明朝" w:cs="ＭＳ 明朝" w:hint="eastAsia"/>
        </w:rPr>
        <w:t>請求締め前倒しと出来高証憑の標準化で、元請への請求遅延をゼロ化</w:t>
      </w:r>
    </w:p>
    <w:p w14:paraId="6BDD8185" w14:textId="77777777" w:rsidR="00D12DD6" w:rsidRPr="00B3353E" w:rsidRDefault="00D12DD6" w:rsidP="00D12DD6">
      <w:pPr>
        <w:rPr>
          <w:rFonts w:ascii="游明朝" w:eastAsia="游明朝" w:hAnsi="游明朝"/>
          <w:color w:val="000000"/>
        </w:rPr>
      </w:pPr>
    </w:p>
    <w:p w14:paraId="4EE49130" w14:textId="77777777" w:rsidR="00E45F3C" w:rsidRPr="00B3353E" w:rsidRDefault="00000000" w:rsidP="002D11E7">
      <w:pPr>
        <w:pStyle w:val="2"/>
        <w:rPr>
          <w:rFonts w:ascii="游明朝" w:eastAsia="游明朝" w:hAnsi="游明朝"/>
        </w:rPr>
      </w:pPr>
      <w:bookmarkStart w:id="11" w:name="_8iou1jhldhvv" w:colFirst="0" w:colLast="0"/>
      <w:bookmarkEnd w:id="11"/>
      <w:r w:rsidRPr="00B3353E">
        <w:rPr>
          <w:rFonts w:ascii="游明朝" w:eastAsia="游明朝" w:hAnsi="游明朝" w:cs="Arial Unicode MS"/>
        </w:rPr>
        <w:t xml:space="preserve">4-2. </w:t>
      </w:r>
      <w:r w:rsidRPr="00B3353E">
        <w:rPr>
          <w:rFonts w:ascii="游明朝" w:eastAsia="游明朝" w:hAnsi="游明朝" w:hint="eastAsia"/>
        </w:rPr>
        <w:t>重点施策</w:t>
      </w:r>
      <w:r w:rsidRPr="00B3353E">
        <w:rPr>
          <w:rFonts w:ascii="游明朝" w:eastAsia="游明朝" w:hAnsi="游明朝" w:cs="Cambria Math"/>
        </w:rPr>
        <w:t>②</w:t>
      </w:r>
      <w:r w:rsidRPr="00B3353E">
        <w:rPr>
          <w:rFonts w:ascii="游明朝" w:eastAsia="游明朝" w:hAnsi="游明朝" w:hint="eastAsia"/>
        </w:rPr>
        <w:t>：粗利を「運用」で安定化させる（案件台帳</w:t>
      </w:r>
      <w:r w:rsidRPr="00B3353E">
        <w:rPr>
          <w:rFonts w:ascii="游明朝" w:eastAsia="游明朝" w:hAnsi="游明朝" w:cs="Arial Unicode MS"/>
        </w:rPr>
        <w:t>×</w:t>
      </w:r>
      <w:r w:rsidRPr="00B3353E">
        <w:rPr>
          <w:rFonts w:ascii="游明朝" w:eastAsia="游明朝" w:hAnsi="游明朝" w:hint="eastAsia"/>
        </w:rPr>
        <w:t>週次原価）</w:t>
      </w:r>
    </w:p>
    <w:p w14:paraId="4AE8E8F0" w14:textId="2BBEBB69" w:rsidR="00E45F3C" w:rsidRPr="00B3353E" w:rsidRDefault="00000000" w:rsidP="00D12DD6">
      <w:pPr>
        <w:ind w:firstLineChars="100" w:firstLine="220"/>
        <w:rPr>
          <w:rFonts w:ascii="游明朝" w:eastAsia="游明朝" w:hAnsi="游明朝"/>
        </w:rPr>
      </w:pPr>
      <w:r w:rsidRPr="00B3353E">
        <w:rPr>
          <w:rFonts w:ascii="游明朝" w:eastAsia="游明朝" w:hAnsi="游明朝" w:cs="ＭＳ 明朝" w:hint="eastAsia"/>
        </w:rPr>
        <w:t>利益のブレを止めるには、案件ごとに「見積</w:t>
      </w:r>
      <w:r w:rsidRPr="00B3353E">
        <w:rPr>
          <w:rFonts w:ascii="游明朝" w:eastAsia="游明朝" w:hAnsi="游明朝" w:cs="Arial Unicode MS"/>
        </w:rPr>
        <w:t>→</w:t>
      </w:r>
      <w:r w:rsidRPr="00B3353E">
        <w:rPr>
          <w:rFonts w:ascii="游明朝" w:eastAsia="游明朝" w:hAnsi="游明朝" w:cs="ＭＳ 明朝" w:hint="eastAsia"/>
        </w:rPr>
        <w:t>実行予算</w:t>
      </w:r>
      <w:r w:rsidRPr="00B3353E">
        <w:rPr>
          <w:rFonts w:ascii="游明朝" w:eastAsia="游明朝" w:hAnsi="游明朝" w:cs="Arial Unicode MS"/>
        </w:rPr>
        <w:t>→</w:t>
      </w:r>
      <w:r w:rsidRPr="00B3353E">
        <w:rPr>
          <w:rFonts w:ascii="游明朝" w:eastAsia="游明朝" w:hAnsi="游明朝" w:cs="ＭＳ 明朝" w:hint="eastAsia"/>
        </w:rPr>
        <w:t>週次出来高</w:t>
      </w:r>
      <w:r w:rsidRPr="00B3353E">
        <w:rPr>
          <w:rFonts w:ascii="游明朝" w:eastAsia="游明朝" w:hAnsi="游明朝" w:cs="Arial Unicode MS"/>
        </w:rPr>
        <w:t>→</w:t>
      </w:r>
      <w:r w:rsidRPr="00B3353E">
        <w:rPr>
          <w:rFonts w:ascii="游明朝" w:eastAsia="游明朝" w:hAnsi="游明朝" w:cs="ＭＳ 明朝" w:hint="eastAsia"/>
        </w:rPr>
        <w:t>差異要因」を一気通貫で回す必要がある。</w:t>
      </w:r>
    </w:p>
    <w:p w14:paraId="18464416" w14:textId="3CE1DC89" w:rsidR="00E45F3C" w:rsidRPr="00B3353E" w:rsidRDefault="00000000" w:rsidP="002D11E7">
      <w:pPr>
        <w:rPr>
          <w:rFonts w:ascii="游明朝" w:eastAsia="游明朝" w:hAnsi="游明朝"/>
        </w:rPr>
      </w:pPr>
      <w:r w:rsidRPr="00B3353E">
        <w:rPr>
          <w:rFonts w:ascii="游明朝" w:eastAsia="游明朝" w:hAnsi="游明朝" w:cs="ＭＳ 明朝" w:hint="eastAsia"/>
          <w:b/>
          <w:bCs/>
        </w:rPr>
        <w:t>運用設計（断定）</w:t>
      </w:r>
    </w:p>
    <w:p w14:paraId="5AAEC394" w14:textId="77777777" w:rsidR="00E45F3C" w:rsidRPr="00B3353E" w:rsidRDefault="00000000">
      <w:pPr>
        <w:numPr>
          <w:ilvl w:val="0"/>
          <w:numId w:val="1"/>
        </w:numPr>
        <w:rPr>
          <w:rFonts w:ascii="游明朝" w:eastAsia="游明朝" w:hAnsi="游明朝"/>
          <w:color w:val="000000"/>
        </w:rPr>
      </w:pPr>
      <w:r w:rsidRPr="00B3353E">
        <w:rPr>
          <w:rFonts w:ascii="游明朝" w:eastAsia="游明朝" w:hAnsi="游明朝" w:cs="ＭＳ 明朝" w:hint="eastAsia"/>
        </w:rPr>
        <w:t>工事台帳を全案件に適用し、週次で「粗利率・外注費率・手戻り工数」をレビューすべきである</w:t>
      </w:r>
    </w:p>
    <w:p w14:paraId="7D91D875" w14:textId="77777777" w:rsidR="00E45F3C" w:rsidRPr="00B3353E" w:rsidRDefault="00000000">
      <w:pPr>
        <w:numPr>
          <w:ilvl w:val="0"/>
          <w:numId w:val="1"/>
        </w:numPr>
        <w:rPr>
          <w:rFonts w:ascii="游明朝" w:eastAsia="游明朝" w:hAnsi="游明朝"/>
          <w:color w:val="000000"/>
        </w:rPr>
      </w:pPr>
      <w:r w:rsidRPr="00B3353E">
        <w:rPr>
          <w:rFonts w:ascii="游明朝" w:eastAsia="游明朝" w:hAnsi="游明朝" w:cs="ＭＳ 明朝" w:hint="eastAsia"/>
        </w:rPr>
        <w:t>粗利下限（例：土木</w:t>
      </w:r>
      <w:r w:rsidRPr="00B3353E">
        <w:rPr>
          <w:rFonts w:ascii="游明朝" w:eastAsia="游明朝" w:hAnsi="游明朝" w:cs="Arial Unicode MS"/>
        </w:rPr>
        <w:t>○%</w:t>
      </w:r>
      <w:r w:rsidRPr="00B3353E">
        <w:rPr>
          <w:rFonts w:ascii="游明朝" w:eastAsia="游明朝" w:hAnsi="游明朝" w:cs="ＭＳ 明朝" w:hint="eastAsia"/>
        </w:rPr>
        <w:t>、建築</w:t>
      </w:r>
      <w:r w:rsidRPr="00B3353E">
        <w:rPr>
          <w:rFonts w:ascii="游明朝" w:eastAsia="游明朝" w:hAnsi="游明朝" w:cs="Arial Unicode MS"/>
        </w:rPr>
        <w:t>○%</w:t>
      </w:r>
      <w:r w:rsidRPr="00B3353E">
        <w:rPr>
          <w:rFonts w:ascii="游明朝" w:eastAsia="游明朝" w:hAnsi="游明朝" w:cs="ＭＳ 明朝" w:hint="eastAsia"/>
        </w:rPr>
        <w:t>）を設定し、下限割れは受注停止または条件是正を行う</w:t>
      </w:r>
    </w:p>
    <w:p w14:paraId="5F29FC95" w14:textId="77777777" w:rsidR="00E45F3C" w:rsidRPr="00B3353E" w:rsidRDefault="00000000">
      <w:pPr>
        <w:numPr>
          <w:ilvl w:val="0"/>
          <w:numId w:val="1"/>
        </w:numPr>
        <w:rPr>
          <w:rFonts w:ascii="游明朝" w:eastAsia="游明朝" w:hAnsi="游明朝"/>
          <w:color w:val="000000"/>
        </w:rPr>
      </w:pPr>
      <w:r w:rsidRPr="00B3353E">
        <w:rPr>
          <w:rFonts w:ascii="游明朝" w:eastAsia="游明朝" w:hAnsi="游明朝" w:cs="ＭＳ 明朝" w:hint="eastAsia"/>
        </w:rPr>
        <w:t>赤字化予兆（外注費率上振れ、資材ロス、工程遅延）を「</w:t>
      </w:r>
      <w:r w:rsidRPr="00B3353E">
        <w:rPr>
          <w:rFonts w:ascii="游明朝" w:eastAsia="游明朝" w:hAnsi="游明朝" w:cs="Arial Unicode MS"/>
        </w:rPr>
        <w:t>3</w:t>
      </w:r>
      <w:r w:rsidRPr="00B3353E">
        <w:rPr>
          <w:rFonts w:ascii="游明朝" w:eastAsia="游明朝" w:hAnsi="游明朝" w:cs="ＭＳ 明朝" w:hint="eastAsia"/>
        </w:rPr>
        <w:t>シグナル」で検知し、即時是正する</w:t>
      </w:r>
    </w:p>
    <w:p w14:paraId="68CBD889" w14:textId="77777777" w:rsidR="00E45F3C" w:rsidRPr="00B3353E" w:rsidRDefault="00E45F3C">
      <w:pPr>
        <w:pBdr>
          <w:top w:val="nil"/>
          <w:left w:val="nil"/>
          <w:bottom w:val="nil"/>
          <w:right w:val="nil"/>
          <w:between w:val="nil"/>
        </w:pBdr>
        <w:rPr>
          <w:rFonts w:ascii="游明朝" w:eastAsia="游明朝" w:hAnsi="游明朝"/>
        </w:rPr>
      </w:pPr>
    </w:p>
    <w:p w14:paraId="5E566BFB" w14:textId="217C6956" w:rsidR="00E45F3C" w:rsidRPr="00B3353E" w:rsidRDefault="00000000" w:rsidP="002D11E7">
      <w:pPr>
        <w:rPr>
          <w:rFonts w:ascii="游明朝" w:eastAsia="游明朝" w:hAnsi="游明朝"/>
        </w:rPr>
      </w:pPr>
      <w:r w:rsidRPr="00B3353E">
        <w:rPr>
          <w:rFonts w:ascii="游明朝" w:eastAsia="游明朝" w:hAnsi="游明朝" w:cs="ＭＳ 明朝" w:hint="eastAsia"/>
          <w:b/>
          <w:bCs/>
        </w:rPr>
        <w:t>管理</w:t>
      </w:r>
      <w:r w:rsidRPr="00B3353E">
        <w:rPr>
          <w:rFonts w:ascii="游明朝" w:eastAsia="游明朝" w:hAnsi="游明朝" w:cs="Arial Unicode MS"/>
          <w:b/>
          <w:bCs/>
        </w:rPr>
        <w:t>KPI</w:t>
      </w:r>
    </w:p>
    <w:p w14:paraId="34797040" w14:textId="77777777" w:rsidR="00E45F3C" w:rsidRPr="00B3353E" w:rsidRDefault="00000000">
      <w:pPr>
        <w:numPr>
          <w:ilvl w:val="0"/>
          <w:numId w:val="1"/>
        </w:numPr>
        <w:rPr>
          <w:rFonts w:ascii="游明朝" w:eastAsia="游明朝" w:hAnsi="游明朝"/>
          <w:color w:val="000000"/>
        </w:rPr>
      </w:pPr>
      <w:r w:rsidRPr="00B3353E">
        <w:rPr>
          <w:rFonts w:ascii="游明朝" w:eastAsia="游明朝" w:hAnsi="游明朝" w:cs="ＭＳ 明朝" w:hint="eastAsia"/>
        </w:rPr>
        <w:t>案件別粗利率（下限割れ件数）</w:t>
      </w:r>
    </w:p>
    <w:p w14:paraId="31D40897" w14:textId="77777777" w:rsidR="00E45F3C" w:rsidRPr="00B3353E" w:rsidRDefault="00000000">
      <w:pPr>
        <w:numPr>
          <w:ilvl w:val="0"/>
          <w:numId w:val="1"/>
        </w:numPr>
        <w:rPr>
          <w:rFonts w:ascii="游明朝" w:eastAsia="游明朝" w:hAnsi="游明朝"/>
          <w:color w:val="000000"/>
        </w:rPr>
      </w:pPr>
      <w:r w:rsidRPr="00B3353E">
        <w:rPr>
          <w:rFonts w:ascii="游明朝" w:eastAsia="游明朝" w:hAnsi="游明朝" w:cs="ＭＳ 明朝" w:hint="eastAsia"/>
        </w:rPr>
        <w:t>赤字案件比率</w:t>
      </w:r>
    </w:p>
    <w:p w14:paraId="2E5A4B51" w14:textId="77777777" w:rsidR="00E45F3C" w:rsidRPr="00B3353E" w:rsidRDefault="00000000">
      <w:pPr>
        <w:numPr>
          <w:ilvl w:val="0"/>
          <w:numId w:val="1"/>
        </w:numPr>
        <w:rPr>
          <w:rFonts w:ascii="游明朝" w:eastAsia="游明朝" w:hAnsi="游明朝"/>
          <w:color w:val="000000"/>
        </w:rPr>
      </w:pPr>
      <w:r w:rsidRPr="00B3353E">
        <w:rPr>
          <w:rFonts w:ascii="游明朝" w:eastAsia="游明朝" w:hAnsi="游明朝" w:cs="ＭＳ 明朝" w:hint="eastAsia"/>
        </w:rPr>
        <w:t>追加変更の獲得率（追加粗利</w:t>
      </w:r>
      <w:r w:rsidRPr="00B3353E">
        <w:rPr>
          <w:rFonts w:ascii="游明朝" w:eastAsia="游明朝" w:hAnsi="游明朝" w:cs="Arial Unicode MS"/>
        </w:rPr>
        <w:t>÷</w:t>
      </w:r>
      <w:r w:rsidRPr="00B3353E">
        <w:rPr>
          <w:rFonts w:ascii="游明朝" w:eastAsia="游明朝" w:hAnsi="游明朝" w:cs="ＭＳ 明朝" w:hint="eastAsia"/>
        </w:rPr>
        <w:t>追加原価）</w:t>
      </w:r>
    </w:p>
    <w:p w14:paraId="5EFB9ACE" w14:textId="350618F2" w:rsidR="00D12DD6" w:rsidRPr="00B3353E" w:rsidRDefault="00D12DD6" w:rsidP="00D12DD6">
      <w:pPr>
        <w:rPr>
          <w:rFonts w:ascii="游明朝" w:eastAsia="游明朝" w:hAnsi="游明朝"/>
          <w:color w:val="000000"/>
        </w:rPr>
      </w:pPr>
    </w:p>
    <w:p w14:paraId="590840AF" w14:textId="77777777" w:rsidR="00E45F3C" w:rsidRPr="00B3353E" w:rsidRDefault="00000000" w:rsidP="002D11E7">
      <w:pPr>
        <w:pStyle w:val="2"/>
        <w:rPr>
          <w:rFonts w:ascii="游明朝" w:eastAsia="游明朝" w:hAnsi="游明朝"/>
        </w:rPr>
      </w:pPr>
      <w:bookmarkStart w:id="12" w:name="_24q52xoibtpd" w:colFirst="0" w:colLast="0"/>
      <w:bookmarkEnd w:id="12"/>
      <w:r w:rsidRPr="00B3353E">
        <w:rPr>
          <w:rFonts w:ascii="游明朝" w:eastAsia="游明朝" w:hAnsi="游明朝" w:cs="Arial Unicode MS"/>
        </w:rPr>
        <w:t xml:space="preserve">4-3. </w:t>
      </w:r>
      <w:r w:rsidRPr="00B3353E">
        <w:rPr>
          <w:rFonts w:ascii="游明朝" w:eastAsia="游明朝" w:hAnsi="游明朝" w:hint="eastAsia"/>
        </w:rPr>
        <w:t>重点施策</w:t>
      </w:r>
      <w:r w:rsidRPr="00B3353E">
        <w:rPr>
          <w:rFonts w:ascii="游明朝" w:eastAsia="游明朝" w:hAnsi="游明朝" w:cs="Cambria Math"/>
        </w:rPr>
        <w:t>③</w:t>
      </w:r>
      <w:r w:rsidRPr="00B3353E">
        <w:rPr>
          <w:rFonts w:ascii="游明朝" w:eastAsia="游明朝" w:hAnsi="游明朝" w:hint="eastAsia"/>
        </w:rPr>
        <w:t>：</w:t>
      </w:r>
      <w:r w:rsidRPr="00B3353E">
        <w:rPr>
          <w:rFonts w:ascii="游明朝" w:eastAsia="游明朝" w:hAnsi="游明朝" w:cs="Arial Unicode MS"/>
        </w:rPr>
        <w:t>DX</w:t>
      </w:r>
      <w:r w:rsidRPr="00B3353E">
        <w:rPr>
          <w:rFonts w:ascii="游明朝" w:eastAsia="游明朝" w:hAnsi="游明朝" w:hint="eastAsia"/>
        </w:rPr>
        <w:t>は「工数削減の大きい順」に実装する（</w:t>
      </w:r>
      <w:r w:rsidRPr="00B3353E">
        <w:rPr>
          <w:rFonts w:ascii="游明朝" w:eastAsia="游明朝" w:hAnsi="游明朝" w:cs="Arial Unicode MS"/>
        </w:rPr>
        <w:t>2024</w:t>
      </w:r>
      <w:r w:rsidRPr="00B3353E">
        <w:rPr>
          <w:rFonts w:ascii="游明朝" w:eastAsia="游明朝" w:hAnsi="游明朝" w:hint="eastAsia"/>
        </w:rPr>
        <w:t>年問題対応）</w:t>
      </w:r>
    </w:p>
    <w:p w14:paraId="06C079D1" w14:textId="11FFE838" w:rsidR="00E45F3C" w:rsidRPr="00B3353E" w:rsidRDefault="00000000" w:rsidP="00D12DD6">
      <w:pPr>
        <w:ind w:firstLineChars="100" w:firstLine="220"/>
        <w:rPr>
          <w:rFonts w:ascii="游明朝" w:eastAsia="游明朝" w:hAnsi="游明朝"/>
        </w:rPr>
      </w:pPr>
      <w:r w:rsidRPr="00B3353E">
        <w:rPr>
          <w:rFonts w:ascii="游明朝" w:eastAsia="游明朝" w:hAnsi="游明朝" w:cs="Arial Unicode MS"/>
        </w:rPr>
        <w:t>DX</w:t>
      </w:r>
      <w:r w:rsidRPr="00B3353E">
        <w:rPr>
          <w:rFonts w:ascii="游明朝" w:eastAsia="游明朝" w:hAnsi="游明朝" w:cs="ＭＳ 明朝" w:hint="eastAsia"/>
        </w:rPr>
        <w:t>投資は、残業・移動・手戻りを直接減らす順で導入すべきである。以下を「全現場標準」として</w:t>
      </w:r>
      <w:r w:rsidRPr="00B3353E">
        <w:rPr>
          <w:rFonts w:ascii="游明朝" w:eastAsia="游明朝" w:hAnsi="游明朝" w:cs="Arial Unicode MS"/>
        </w:rPr>
        <w:t>12</w:t>
      </w:r>
      <w:r w:rsidRPr="00B3353E">
        <w:rPr>
          <w:rFonts w:ascii="游明朝" w:eastAsia="游明朝" w:hAnsi="游明朝" w:cs="ＭＳ 明朝" w:hint="eastAsia"/>
        </w:rPr>
        <w:t>か月で定着させる。</w:t>
      </w:r>
    </w:p>
    <w:p w14:paraId="210E04E5" w14:textId="77777777" w:rsidR="00E45F3C" w:rsidRPr="00B3353E" w:rsidRDefault="00000000">
      <w:pPr>
        <w:numPr>
          <w:ilvl w:val="0"/>
          <w:numId w:val="1"/>
        </w:numPr>
        <w:rPr>
          <w:rFonts w:ascii="游明朝" w:eastAsia="游明朝" w:hAnsi="游明朝"/>
          <w:color w:val="000000"/>
        </w:rPr>
      </w:pPr>
      <w:r w:rsidRPr="00B3353E">
        <w:rPr>
          <w:rFonts w:ascii="游明朝" w:eastAsia="游明朝" w:hAnsi="游明朝" w:cs="ＭＳ 明朝" w:hint="eastAsia"/>
        </w:rPr>
        <w:t>遠隔臨場・電子黒板：立会い移動と待機を削減し、監督稼働を創出する</w:t>
      </w:r>
    </w:p>
    <w:p w14:paraId="31DE80FC" w14:textId="77777777" w:rsidR="00E45F3C" w:rsidRPr="00B3353E" w:rsidRDefault="00000000">
      <w:pPr>
        <w:numPr>
          <w:ilvl w:val="0"/>
          <w:numId w:val="1"/>
        </w:numPr>
        <w:rPr>
          <w:rFonts w:ascii="游明朝" w:eastAsia="游明朝" w:hAnsi="游明朝"/>
          <w:color w:val="000000"/>
        </w:rPr>
      </w:pPr>
      <w:r w:rsidRPr="00B3353E">
        <w:rPr>
          <w:rFonts w:ascii="游明朝" w:eastAsia="游明朝" w:hAnsi="游明朝" w:cs="ＭＳ 明朝" w:hint="eastAsia"/>
        </w:rPr>
        <w:t>電子小黒板＋写真台帳テンプレ：写真整理・是正の手戻りを削減する</w:t>
      </w:r>
    </w:p>
    <w:p w14:paraId="40071B70" w14:textId="77777777" w:rsidR="00E45F3C" w:rsidRPr="00B3353E" w:rsidRDefault="00000000">
      <w:pPr>
        <w:numPr>
          <w:ilvl w:val="0"/>
          <w:numId w:val="1"/>
        </w:numPr>
        <w:rPr>
          <w:rFonts w:ascii="游明朝" w:eastAsia="游明朝" w:hAnsi="游明朝"/>
          <w:color w:val="000000"/>
        </w:rPr>
      </w:pPr>
      <w:r w:rsidRPr="00B3353E">
        <w:rPr>
          <w:rFonts w:ascii="游明朝" w:eastAsia="游明朝" w:hAnsi="游明朝" w:cs="ＭＳ 明朝" w:hint="eastAsia"/>
        </w:rPr>
        <w:t>施工管理書類のテンプレ運用：若手でも品質を担保し、教育負荷を圧縮する</w:t>
      </w:r>
    </w:p>
    <w:p w14:paraId="2E32345E" w14:textId="60D3E64F" w:rsidR="00E45F3C" w:rsidRPr="00B3353E" w:rsidRDefault="00000000" w:rsidP="00D12DD6">
      <w:pPr>
        <w:numPr>
          <w:ilvl w:val="0"/>
          <w:numId w:val="1"/>
        </w:numPr>
        <w:rPr>
          <w:rFonts w:ascii="游明朝" w:eastAsia="游明朝" w:hAnsi="游明朝"/>
          <w:color w:val="000000"/>
        </w:rPr>
      </w:pPr>
      <w:r w:rsidRPr="00B3353E">
        <w:rPr>
          <w:rFonts w:ascii="游明朝" w:eastAsia="游明朝" w:hAnsi="游明朝" w:cs="ＭＳ 明朝" w:hint="eastAsia"/>
        </w:rPr>
        <w:lastRenderedPageBreak/>
        <w:t>配車・重機・資材手配の可視化：手待ち時間を削減し、外注費率を抑える</w:t>
      </w:r>
    </w:p>
    <w:p w14:paraId="3C8321CD" w14:textId="77777777" w:rsidR="00E45F3C" w:rsidRPr="00B3353E" w:rsidRDefault="00000000" w:rsidP="002D11E7">
      <w:pPr>
        <w:pStyle w:val="1"/>
        <w:rPr>
          <w:rFonts w:ascii="游明朝" w:eastAsia="游明朝" w:hAnsi="游明朝"/>
        </w:rPr>
      </w:pPr>
      <w:bookmarkStart w:id="13" w:name="_a0aqla7earam" w:colFirst="0" w:colLast="0"/>
      <w:bookmarkEnd w:id="13"/>
      <w:r w:rsidRPr="00B3353E">
        <w:rPr>
          <w:rFonts w:ascii="游明朝" w:eastAsia="游明朝" w:hAnsi="游明朝" w:cs="Arial Unicode MS"/>
        </w:rPr>
        <w:t xml:space="preserve">5. </w:t>
      </w:r>
      <w:r w:rsidRPr="00B3353E">
        <w:rPr>
          <w:rFonts w:ascii="游明朝" w:eastAsia="游明朝" w:hAnsi="游明朝" w:hint="eastAsia"/>
        </w:rPr>
        <w:t>導入コストと期待リターン（</w:t>
      </w:r>
      <w:r w:rsidRPr="00B3353E">
        <w:rPr>
          <w:rFonts w:ascii="游明朝" w:eastAsia="游明朝" w:hAnsi="游明朝" w:cs="Arial Unicode MS"/>
        </w:rPr>
        <w:t>ROI</w:t>
      </w:r>
      <w:r w:rsidRPr="00B3353E">
        <w:rPr>
          <w:rFonts w:ascii="游明朝" w:eastAsia="游明朝" w:hAnsi="游明朝" w:hint="eastAsia"/>
        </w:rPr>
        <w:t>の見える化）</w:t>
      </w:r>
    </w:p>
    <w:p w14:paraId="0DB47BFC" w14:textId="77777777" w:rsidR="00E45F3C" w:rsidRPr="00B3353E" w:rsidRDefault="00000000" w:rsidP="002D11E7">
      <w:pPr>
        <w:pStyle w:val="2"/>
        <w:rPr>
          <w:rFonts w:ascii="游明朝" w:eastAsia="游明朝" w:hAnsi="游明朝"/>
        </w:rPr>
      </w:pPr>
      <w:bookmarkStart w:id="14" w:name="_rhb4bxn9vfks" w:colFirst="0" w:colLast="0"/>
      <w:bookmarkEnd w:id="14"/>
      <w:r w:rsidRPr="00B3353E">
        <w:rPr>
          <w:rFonts w:ascii="游明朝" w:eastAsia="游明朝" w:hAnsi="游明朝" w:cs="Arial Unicode MS"/>
        </w:rPr>
        <w:t xml:space="preserve">5-1. </w:t>
      </w:r>
      <w:r w:rsidRPr="00B3353E">
        <w:rPr>
          <w:rFonts w:ascii="游明朝" w:eastAsia="游明朝" w:hAnsi="游明朝" w:hint="eastAsia"/>
        </w:rPr>
        <w:t>施策別の投資対効果（概算）</w:t>
      </w:r>
    </w:p>
    <w:tbl>
      <w:tblPr>
        <w:tblStyle w:val="5-1"/>
        <w:tblW w:w="9029" w:type="dxa"/>
        <w:tblLayout w:type="fixed"/>
        <w:tblLook w:val="06A0" w:firstRow="1" w:lastRow="0" w:firstColumn="1" w:lastColumn="0" w:noHBand="1" w:noVBand="1"/>
      </w:tblPr>
      <w:tblGrid>
        <w:gridCol w:w="2258"/>
        <w:gridCol w:w="2257"/>
        <w:gridCol w:w="2257"/>
        <w:gridCol w:w="2257"/>
      </w:tblGrid>
      <w:tr w:rsidR="00E45F3C" w:rsidRPr="00B3353E" w14:paraId="6813F434" w14:textId="77777777" w:rsidTr="00FD37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60052319" w14:textId="77777777" w:rsidR="00E45F3C" w:rsidRPr="00B3353E" w:rsidRDefault="00000000" w:rsidP="002D11E7">
            <w:pPr>
              <w:rPr>
                <w:rFonts w:ascii="游明朝" w:eastAsia="游明朝" w:hAnsi="游明朝"/>
                <w:b w:val="0"/>
                <w:bCs w:val="0"/>
              </w:rPr>
            </w:pPr>
            <w:r w:rsidRPr="00B3353E">
              <w:rPr>
                <w:rFonts w:ascii="游明朝" w:eastAsia="游明朝" w:hAnsi="游明朝" w:cs="ＭＳ 明朝" w:hint="eastAsia"/>
              </w:rPr>
              <w:t>施策</w:t>
            </w:r>
          </w:p>
        </w:tc>
        <w:tc>
          <w:tcPr>
            <w:tcW w:w="2257" w:type="dxa"/>
          </w:tcPr>
          <w:p w14:paraId="40206AE5" w14:textId="77777777" w:rsidR="00E45F3C" w:rsidRPr="00B3353E" w:rsidRDefault="00000000" w:rsidP="002D11E7">
            <w:pPr>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3353E">
              <w:rPr>
                <w:rFonts w:ascii="游明朝" w:eastAsia="游明朝" w:hAnsi="游明朝" w:cs="ＭＳ 明朝" w:hint="eastAsia"/>
              </w:rPr>
              <w:t>初年度コスト（概算）</w:t>
            </w:r>
          </w:p>
        </w:tc>
        <w:tc>
          <w:tcPr>
            <w:tcW w:w="2257" w:type="dxa"/>
          </w:tcPr>
          <w:p w14:paraId="36B1B3DA" w14:textId="77777777" w:rsidR="00E45F3C" w:rsidRPr="00B3353E" w:rsidRDefault="00000000" w:rsidP="002D11E7">
            <w:pPr>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3353E">
              <w:rPr>
                <w:rFonts w:ascii="游明朝" w:eastAsia="游明朝" w:hAnsi="游明朝" w:cs="ＭＳ 明朝" w:hint="eastAsia"/>
              </w:rPr>
              <w:t>期待効果（</w:t>
            </w:r>
            <w:r w:rsidRPr="00B3353E">
              <w:rPr>
                <w:rFonts w:ascii="游明朝" w:eastAsia="游明朝" w:hAnsi="游明朝" w:cs="Arial Unicode MS"/>
              </w:rPr>
              <w:t>12</w:t>
            </w:r>
            <w:r w:rsidRPr="00B3353E">
              <w:rPr>
                <w:rFonts w:ascii="游明朝" w:eastAsia="游明朝" w:hAnsi="游明朝" w:cs="ＭＳ 明朝" w:hint="eastAsia"/>
              </w:rPr>
              <w:t>か月）</w:t>
            </w:r>
          </w:p>
        </w:tc>
        <w:tc>
          <w:tcPr>
            <w:tcW w:w="2257" w:type="dxa"/>
          </w:tcPr>
          <w:p w14:paraId="5A4D71CF" w14:textId="77777777" w:rsidR="00E45F3C" w:rsidRPr="00B3353E" w:rsidRDefault="00000000" w:rsidP="002D11E7">
            <w:pPr>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3353E">
              <w:rPr>
                <w:rFonts w:ascii="游明朝" w:eastAsia="游明朝" w:hAnsi="游明朝"/>
              </w:rPr>
              <w:t>KPI</w:t>
            </w:r>
          </w:p>
        </w:tc>
      </w:tr>
      <w:tr w:rsidR="00E45F3C" w:rsidRPr="00B3353E" w14:paraId="257B4F11" w14:textId="77777777" w:rsidTr="00FD3774">
        <w:tc>
          <w:tcPr>
            <w:cnfStyle w:val="001000000000" w:firstRow="0" w:lastRow="0" w:firstColumn="1" w:lastColumn="0" w:oddVBand="0" w:evenVBand="0" w:oddHBand="0" w:evenHBand="0" w:firstRowFirstColumn="0" w:firstRowLastColumn="0" w:lastRowFirstColumn="0" w:lastRowLastColumn="0"/>
            <w:tcW w:w="2257" w:type="dxa"/>
          </w:tcPr>
          <w:p w14:paraId="608C5F35" w14:textId="77777777" w:rsidR="00E45F3C" w:rsidRPr="00B3353E" w:rsidRDefault="00000000" w:rsidP="002D11E7">
            <w:pPr>
              <w:rPr>
                <w:rFonts w:ascii="游明朝" w:eastAsia="游明朝" w:hAnsi="游明朝"/>
              </w:rPr>
            </w:pPr>
            <w:r w:rsidRPr="00B3353E">
              <w:rPr>
                <w:rFonts w:ascii="游明朝" w:eastAsia="游明朝" w:hAnsi="游明朝" w:cs="ＭＳ 明朝" w:hint="eastAsia"/>
              </w:rPr>
              <w:t>運転資金</w:t>
            </w:r>
            <w:r w:rsidRPr="00B3353E">
              <w:rPr>
                <w:rFonts w:ascii="游明朝" w:eastAsia="游明朝" w:hAnsi="游明朝" w:cs="Arial Unicode MS"/>
              </w:rPr>
              <w:t>KPI</w:t>
            </w:r>
            <w:r w:rsidRPr="00B3353E">
              <w:rPr>
                <w:rFonts w:ascii="游明朝" w:eastAsia="游明朝" w:hAnsi="游明朝" w:cs="ＭＳ 明朝" w:hint="eastAsia"/>
              </w:rPr>
              <w:t>運用（出来高請求・検収短縮の仕組み化）</w:t>
            </w:r>
          </w:p>
        </w:tc>
        <w:tc>
          <w:tcPr>
            <w:tcW w:w="2257" w:type="dxa"/>
          </w:tcPr>
          <w:p w14:paraId="042D58D0" w14:textId="77777777" w:rsidR="00E45F3C" w:rsidRPr="00B3353E" w:rsidRDefault="00000000" w:rsidP="002D11E7">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3353E">
              <w:rPr>
                <w:rFonts w:ascii="游明朝" w:eastAsia="游明朝" w:hAnsi="游明朝" w:cs="Arial Unicode MS"/>
              </w:rPr>
              <w:t>500</w:t>
            </w:r>
            <w:r w:rsidRPr="00B3353E">
              <w:rPr>
                <w:rFonts w:ascii="游明朝" w:eastAsia="游明朝" w:hAnsi="游明朝" w:cs="ＭＳ 明朝" w:hint="eastAsia"/>
              </w:rPr>
              <w:t>万〜</w:t>
            </w:r>
            <w:r w:rsidRPr="00B3353E">
              <w:rPr>
                <w:rFonts w:ascii="游明朝" w:eastAsia="游明朝" w:hAnsi="游明朝" w:cs="Arial Unicode MS"/>
              </w:rPr>
              <w:t>1,000</w:t>
            </w:r>
            <w:r w:rsidRPr="00B3353E">
              <w:rPr>
                <w:rFonts w:ascii="游明朝" w:eastAsia="游明朝" w:hAnsi="游明朝" w:cs="ＭＳ 明朝" w:hint="eastAsia"/>
              </w:rPr>
              <w:t>万円</w:t>
            </w:r>
          </w:p>
        </w:tc>
        <w:tc>
          <w:tcPr>
            <w:tcW w:w="2257" w:type="dxa"/>
          </w:tcPr>
          <w:p w14:paraId="5AB4CDE5" w14:textId="77777777" w:rsidR="00E45F3C" w:rsidRPr="00B3353E" w:rsidRDefault="00000000" w:rsidP="002D11E7">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3353E">
              <w:rPr>
                <w:rFonts w:ascii="游明朝" w:eastAsia="游明朝" w:hAnsi="游明朝" w:cs="ＭＳ 明朝" w:hint="eastAsia"/>
              </w:rPr>
              <w:t>営業</w:t>
            </w:r>
            <w:r w:rsidRPr="00B3353E">
              <w:rPr>
                <w:rFonts w:ascii="游明朝" w:eastAsia="游明朝" w:hAnsi="游明朝" w:cs="Arial Unicode MS"/>
              </w:rPr>
              <w:t>CF +2.0</w:t>
            </w:r>
            <w:r w:rsidRPr="00B3353E">
              <w:rPr>
                <w:rFonts w:ascii="游明朝" w:eastAsia="游明朝" w:hAnsi="游明朝" w:cs="ＭＳ 明朝" w:hint="eastAsia"/>
              </w:rPr>
              <w:t>〜</w:t>
            </w:r>
            <w:r w:rsidRPr="00B3353E">
              <w:rPr>
                <w:rFonts w:ascii="游明朝" w:eastAsia="游明朝" w:hAnsi="游明朝" w:cs="Arial Unicode MS"/>
              </w:rPr>
              <w:t>+3.0</w:t>
            </w:r>
            <w:r w:rsidRPr="00B3353E">
              <w:rPr>
                <w:rFonts w:ascii="游明朝" w:eastAsia="游明朝" w:hAnsi="游明朝" w:cs="ＭＳ 明朝" w:hint="eastAsia"/>
              </w:rPr>
              <w:t>億円</w:t>
            </w:r>
          </w:p>
        </w:tc>
        <w:tc>
          <w:tcPr>
            <w:tcW w:w="2257" w:type="dxa"/>
          </w:tcPr>
          <w:p w14:paraId="654BBC15" w14:textId="77777777" w:rsidR="00E45F3C" w:rsidRPr="00B3353E" w:rsidRDefault="00000000" w:rsidP="002D11E7">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3353E">
              <w:rPr>
                <w:rFonts w:ascii="游明朝" w:eastAsia="游明朝" w:hAnsi="游明朝" w:cs="ＭＳ 明朝" w:hint="eastAsia"/>
              </w:rPr>
              <w:t>回収サイト</w:t>
            </w:r>
            <w:r w:rsidRPr="00B3353E">
              <w:rPr>
                <w:rFonts w:ascii="游明朝" w:eastAsia="游明朝" w:hAnsi="游明朝" w:cs="Cambria Math"/>
              </w:rPr>
              <w:t>△</w:t>
            </w:r>
            <w:r w:rsidRPr="00B3353E">
              <w:rPr>
                <w:rFonts w:ascii="游明朝" w:eastAsia="游明朝" w:hAnsi="游明朝" w:cs="Arial Unicode MS"/>
              </w:rPr>
              <w:t>10</w:t>
            </w:r>
            <w:r w:rsidRPr="00B3353E">
              <w:rPr>
                <w:rFonts w:ascii="游明朝" w:eastAsia="游明朝" w:hAnsi="游明朝" w:cs="ＭＳ 明朝" w:hint="eastAsia"/>
              </w:rPr>
              <w:t>日、未収</w:t>
            </w:r>
            <w:r w:rsidRPr="00B3353E">
              <w:rPr>
                <w:rFonts w:ascii="游明朝" w:eastAsia="游明朝" w:hAnsi="游明朝" w:cs="Cambria Math"/>
              </w:rPr>
              <w:t>△</w:t>
            </w:r>
            <w:r w:rsidRPr="00B3353E">
              <w:rPr>
                <w:rFonts w:ascii="游明朝" w:eastAsia="游明朝" w:hAnsi="游明朝" w:cs="Arial Unicode MS"/>
              </w:rPr>
              <w:t>2.0</w:t>
            </w:r>
            <w:r w:rsidRPr="00B3353E">
              <w:rPr>
                <w:rFonts w:ascii="游明朝" w:eastAsia="游明朝" w:hAnsi="游明朝" w:cs="ＭＳ 明朝" w:hint="eastAsia"/>
              </w:rPr>
              <w:t>億</w:t>
            </w:r>
          </w:p>
        </w:tc>
      </w:tr>
      <w:tr w:rsidR="00E45F3C" w:rsidRPr="00B3353E" w14:paraId="72A97E9B" w14:textId="77777777" w:rsidTr="00FD3774">
        <w:tc>
          <w:tcPr>
            <w:cnfStyle w:val="001000000000" w:firstRow="0" w:lastRow="0" w:firstColumn="1" w:lastColumn="0" w:oddVBand="0" w:evenVBand="0" w:oddHBand="0" w:evenHBand="0" w:firstRowFirstColumn="0" w:firstRowLastColumn="0" w:lastRowFirstColumn="0" w:lastRowLastColumn="0"/>
            <w:tcW w:w="2257" w:type="dxa"/>
          </w:tcPr>
          <w:p w14:paraId="06950610" w14:textId="77777777" w:rsidR="00E45F3C" w:rsidRPr="00B3353E" w:rsidRDefault="00000000" w:rsidP="002D11E7">
            <w:pPr>
              <w:rPr>
                <w:rFonts w:ascii="游明朝" w:eastAsia="游明朝" w:hAnsi="游明朝"/>
              </w:rPr>
            </w:pPr>
            <w:r w:rsidRPr="00B3353E">
              <w:rPr>
                <w:rFonts w:ascii="游明朝" w:eastAsia="游明朝" w:hAnsi="游明朝" w:cs="ＭＳ 明朝" w:hint="eastAsia"/>
              </w:rPr>
              <w:t>工事台帳</w:t>
            </w:r>
            <w:r w:rsidRPr="00B3353E">
              <w:rPr>
                <w:rFonts w:ascii="游明朝" w:eastAsia="游明朝" w:hAnsi="游明朝" w:cs="Arial Unicode MS"/>
              </w:rPr>
              <w:t>×</w:t>
            </w:r>
            <w:r w:rsidRPr="00B3353E">
              <w:rPr>
                <w:rFonts w:ascii="游明朝" w:eastAsia="游明朝" w:hAnsi="游明朝" w:cs="ＭＳ 明朝" w:hint="eastAsia"/>
              </w:rPr>
              <w:t>週次原価（原価差異の早期是正）</w:t>
            </w:r>
          </w:p>
        </w:tc>
        <w:tc>
          <w:tcPr>
            <w:tcW w:w="2257" w:type="dxa"/>
          </w:tcPr>
          <w:p w14:paraId="1E1640D9" w14:textId="77777777" w:rsidR="00E45F3C" w:rsidRPr="00B3353E" w:rsidRDefault="00000000" w:rsidP="002D11E7">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3353E">
              <w:rPr>
                <w:rFonts w:ascii="游明朝" w:eastAsia="游明朝" w:hAnsi="游明朝" w:cs="Arial Unicode MS"/>
              </w:rPr>
              <w:t>800</w:t>
            </w:r>
            <w:r w:rsidRPr="00B3353E">
              <w:rPr>
                <w:rFonts w:ascii="游明朝" w:eastAsia="游明朝" w:hAnsi="游明朝" w:cs="ＭＳ 明朝" w:hint="eastAsia"/>
              </w:rPr>
              <w:t>万〜</w:t>
            </w:r>
            <w:r w:rsidRPr="00B3353E">
              <w:rPr>
                <w:rFonts w:ascii="游明朝" w:eastAsia="游明朝" w:hAnsi="游明朝" w:cs="Arial Unicode MS"/>
              </w:rPr>
              <w:t>1,500</w:t>
            </w:r>
            <w:r w:rsidRPr="00B3353E">
              <w:rPr>
                <w:rFonts w:ascii="游明朝" w:eastAsia="游明朝" w:hAnsi="游明朝" w:cs="ＭＳ 明朝" w:hint="eastAsia"/>
              </w:rPr>
              <w:t>万円</w:t>
            </w:r>
          </w:p>
        </w:tc>
        <w:tc>
          <w:tcPr>
            <w:tcW w:w="2257" w:type="dxa"/>
          </w:tcPr>
          <w:p w14:paraId="56C27EAD" w14:textId="77777777" w:rsidR="00E45F3C" w:rsidRPr="00B3353E" w:rsidRDefault="00000000" w:rsidP="002D11E7">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3353E">
              <w:rPr>
                <w:rFonts w:ascii="游明朝" w:eastAsia="游明朝" w:hAnsi="游明朝" w:cs="ＭＳ 明朝" w:hint="eastAsia"/>
              </w:rPr>
              <w:t>営業利益</w:t>
            </w:r>
            <w:r w:rsidRPr="00B3353E">
              <w:rPr>
                <w:rFonts w:ascii="游明朝" w:eastAsia="游明朝" w:hAnsi="游明朝" w:cs="Arial Unicode MS"/>
              </w:rPr>
              <w:t xml:space="preserve"> +0.8</w:t>
            </w:r>
            <w:r w:rsidRPr="00B3353E">
              <w:rPr>
                <w:rFonts w:ascii="游明朝" w:eastAsia="游明朝" w:hAnsi="游明朝" w:cs="ＭＳ 明朝" w:hint="eastAsia"/>
              </w:rPr>
              <w:t>〜</w:t>
            </w:r>
            <w:r w:rsidRPr="00B3353E">
              <w:rPr>
                <w:rFonts w:ascii="游明朝" w:eastAsia="游明朝" w:hAnsi="游明朝" w:cs="Arial Unicode MS"/>
              </w:rPr>
              <w:t>+1.5</w:t>
            </w:r>
            <w:r w:rsidRPr="00B3353E">
              <w:rPr>
                <w:rFonts w:ascii="游明朝" w:eastAsia="游明朝" w:hAnsi="游明朝" w:cs="ＭＳ 明朝" w:hint="eastAsia"/>
              </w:rPr>
              <w:t>億円</w:t>
            </w:r>
          </w:p>
        </w:tc>
        <w:tc>
          <w:tcPr>
            <w:tcW w:w="2257" w:type="dxa"/>
          </w:tcPr>
          <w:p w14:paraId="7E829560" w14:textId="77777777" w:rsidR="00E45F3C" w:rsidRPr="00B3353E" w:rsidRDefault="00000000" w:rsidP="002D11E7">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3353E">
              <w:rPr>
                <w:rFonts w:ascii="游明朝" w:eastAsia="游明朝" w:hAnsi="游明朝" w:cs="ＭＳ 明朝" w:hint="eastAsia"/>
              </w:rPr>
              <w:t>粗利下限割れ</w:t>
            </w:r>
            <w:r w:rsidRPr="00B3353E">
              <w:rPr>
                <w:rFonts w:ascii="游明朝" w:eastAsia="游明朝" w:hAnsi="游明朝" w:cs="Arial Unicode MS"/>
              </w:rPr>
              <w:t>0</w:t>
            </w:r>
            <w:r w:rsidRPr="00B3353E">
              <w:rPr>
                <w:rFonts w:ascii="游明朝" w:eastAsia="游明朝" w:hAnsi="游明朝" w:cs="ＭＳ 明朝" w:hint="eastAsia"/>
              </w:rPr>
              <w:t>、赤字案件比率低下</w:t>
            </w:r>
          </w:p>
        </w:tc>
      </w:tr>
      <w:tr w:rsidR="00E45F3C" w:rsidRPr="00B3353E" w14:paraId="348D4E92" w14:textId="77777777" w:rsidTr="00FD3774">
        <w:tc>
          <w:tcPr>
            <w:cnfStyle w:val="001000000000" w:firstRow="0" w:lastRow="0" w:firstColumn="1" w:lastColumn="0" w:oddVBand="0" w:evenVBand="0" w:oddHBand="0" w:evenHBand="0" w:firstRowFirstColumn="0" w:firstRowLastColumn="0" w:lastRowFirstColumn="0" w:lastRowLastColumn="0"/>
            <w:tcW w:w="2257" w:type="dxa"/>
          </w:tcPr>
          <w:p w14:paraId="6B6AEE87" w14:textId="77777777" w:rsidR="00E45F3C" w:rsidRPr="00B3353E" w:rsidRDefault="00000000" w:rsidP="002D11E7">
            <w:pPr>
              <w:rPr>
                <w:rFonts w:ascii="游明朝" w:eastAsia="游明朝" w:hAnsi="游明朝"/>
              </w:rPr>
            </w:pPr>
            <w:r w:rsidRPr="00B3353E">
              <w:rPr>
                <w:rFonts w:ascii="游明朝" w:eastAsia="游明朝" w:hAnsi="游明朝" w:cs="ＭＳ 明朝" w:hint="eastAsia"/>
              </w:rPr>
              <w:t>現場</w:t>
            </w:r>
            <w:r w:rsidRPr="00B3353E">
              <w:rPr>
                <w:rFonts w:ascii="游明朝" w:eastAsia="游明朝" w:hAnsi="游明朝" w:cs="Arial Unicode MS"/>
              </w:rPr>
              <w:t>DX</w:t>
            </w:r>
            <w:r w:rsidRPr="00B3353E">
              <w:rPr>
                <w:rFonts w:ascii="游明朝" w:eastAsia="游明朝" w:hAnsi="游明朝" w:cs="ＭＳ 明朝" w:hint="eastAsia"/>
              </w:rPr>
              <w:t>（遠隔臨場・電子黒板・書類テンプレ）</w:t>
            </w:r>
          </w:p>
        </w:tc>
        <w:tc>
          <w:tcPr>
            <w:tcW w:w="2257" w:type="dxa"/>
          </w:tcPr>
          <w:p w14:paraId="004D9261" w14:textId="77777777" w:rsidR="00E45F3C" w:rsidRPr="00B3353E" w:rsidRDefault="00000000" w:rsidP="002D11E7">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3353E">
              <w:rPr>
                <w:rFonts w:ascii="游明朝" w:eastAsia="游明朝" w:hAnsi="游明朝" w:cs="Arial Unicode MS"/>
              </w:rPr>
              <w:t>1,500</w:t>
            </w:r>
            <w:r w:rsidRPr="00B3353E">
              <w:rPr>
                <w:rFonts w:ascii="游明朝" w:eastAsia="游明朝" w:hAnsi="游明朝" w:cs="ＭＳ 明朝" w:hint="eastAsia"/>
              </w:rPr>
              <w:t>万〜</w:t>
            </w:r>
            <w:r w:rsidRPr="00B3353E">
              <w:rPr>
                <w:rFonts w:ascii="游明朝" w:eastAsia="游明朝" w:hAnsi="游明朝" w:cs="Arial Unicode MS"/>
              </w:rPr>
              <w:t>3,000</w:t>
            </w:r>
            <w:r w:rsidRPr="00B3353E">
              <w:rPr>
                <w:rFonts w:ascii="游明朝" w:eastAsia="游明朝" w:hAnsi="游明朝" w:cs="ＭＳ 明朝" w:hint="eastAsia"/>
              </w:rPr>
              <w:t>万円</w:t>
            </w:r>
          </w:p>
        </w:tc>
        <w:tc>
          <w:tcPr>
            <w:tcW w:w="2257" w:type="dxa"/>
          </w:tcPr>
          <w:p w14:paraId="3AF544EB" w14:textId="77777777" w:rsidR="00E45F3C" w:rsidRPr="00B3353E" w:rsidRDefault="00000000" w:rsidP="002D11E7">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3353E">
              <w:rPr>
                <w:rFonts w:ascii="游明朝" w:eastAsia="游明朝" w:hAnsi="游明朝" w:cs="ＭＳ 明朝" w:hint="eastAsia"/>
              </w:rPr>
              <w:t>生産性</w:t>
            </w:r>
            <w:r w:rsidRPr="00B3353E">
              <w:rPr>
                <w:rFonts w:ascii="游明朝" w:eastAsia="游明朝" w:hAnsi="游明朝" w:cs="Arial Unicode MS"/>
              </w:rPr>
              <w:t xml:space="preserve"> +10</w:t>
            </w:r>
            <w:r w:rsidRPr="00B3353E">
              <w:rPr>
                <w:rFonts w:ascii="游明朝" w:eastAsia="游明朝" w:hAnsi="游明朝" w:cs="ＭＳ 明朝" w:hint="eastAsia"/>
              </w:rPr>
              <w:t>〜</w:t>
            </w:r>
            <w:r w:rsidRPr="00B3353E">
              <w:rPr>
                <w:rFonts w:ascii="游明朝" w:eastAsia="游明朝" w:hAnsi="游明朝" w:cs="Arial Unicode MS"/>
              </w:rPr>
              <w:t>15%</w:t>
            </w:r>
            <w:r w:rsidRPr="00B3353E">
              <w:rPr>
                <w:rFonts w:ascii="游明朝" w:eastAsia="游明朝" w:hAnsi="游明朝" w:cs="ＭＳ 明朝" w:hint="eastAsia"/>
              </w:rPr>
              <w:t>（残業抑制）</w:t>
            </w:r>
          </w:p>
        </w:tc>
        <w:tc>
          <w:tcPr>
            <w:tcW w:w="2257" w:type="dxa"/>
          </w:tcPr>
          <w:p w14:paraId="6E61AF41" w14:textId="77777777" w:rsidR="00E45F3C" w:rsidRPr="00B3353E" w:rsidRDefault="00000000" w:rsidP="002D11E7">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3353E">
              <w:rPr>
                <w:rFonts w:ascii="游明朝" w:eastAsia="游明朝" w:hAnsi="游明朝" w:cs="ＭＳ 明朝" w:hint="eastAsia"/>
              </w:rPr>
              <w:t>監督</w:t>
            </w:r>
            <w:r w:rsidRPr="00B3353E">
              <w:rPr>
                <w:rFonts w:ascii="游明朝" w:eastAsia="游明朝" w:hAnsi="游明朝" w:cs="Arial Unicode MS"/>
              </w:rPr>
              <w:t>1</w:t>
            </w:r>
            <w:r w:rsidRPr="00B3353E">
              <w:rPr>
                <w:rFonts w:ascii="游明朝" w:eastAsia="游明朝" w:hAnsi="游明朝" w:cs="ＭＳ 明朝" w:hint="eastAsia"/>
              </w:rPr>
              <w:t>人当たり担当現場数、残業時間</w:t>
            </w:r>
          </w:p>
        </w:tc>
      </w:tr>
    </w:tbl>
    <w:p w14:paraId="3A4A7376" w14:textId="56738063" w:rsidR="000024E7" w:rsidRPr="00B3353E" w:rsidRDefault="00000000" w:rsidP="000024E7">
      <w:pPr>
        <w:ind w:firstLineChars="100" w:firstLine="220"/>
        <w:rPr>
          <w:rFonts w:ascii="游明朝" w:eastAsia="游明朝" w:hAnsi="游明朝"/>
        </w:rPr>
      </w:pPr>
      <w:r w:rsidRPr="00B3353E">
        <w:rPr>
          <w:rFonts w:ascii="游明朝" w:eastAsia="游明朝" w:hAnsi="游明朝" w:cs="ＭＳ 明朝" w:hint="eastAsia"/>
        </w:rPr>
        <w:t>※金額は貴社の案件数・現場数により確定するため、導入前に</w:t>
      </w:r>
      <w:r w:rsidRPr="00B3353E">
        <w:rPr>
          <w:rFonts w:ascii="游明朝" w:eastAsia="游明朝" w:hAnsi="游明朝" w:cs="Arial Unicode MS"/>
        </w:rPr>
        <w:t>3</w:t>
      </w:r>
      <w:r w:rsidRPr="00B3353E">
        <w:rPr>
          <w:rFonts w:ascii="游明朝" w:eastAsia="游明朝" w:hAnsi="游明朝" w:cs="ＭＳ 明朝" w:hint="eastAsia"/>
        </w:rPr>
        <w:t>週間で実測し投資判断を確定する。</w:t>
      </w:r>
    </w:p>
    <w:p w14:paraId="1E69A88A" w14:textId="366C631F" w:rsidR="00E45F3C" w:rsidRPr="00B3353E" w:rsidRDefault="000024E7" w:rsidP="000024E7">
      <w:pPr>
        <w:rPr>
          <w:rFonts w:ascii="游明朝" w:eastAsia="游明朝" w:hAnsi="游明朝"/>
        </w:rPr>
      </w:pPr>
      <w:r w:rsidRPr="00B3353E">
        <w:rPr>
          <w:rFonts w:ascii="游明朝" w:eastAsia="游明朝" w:hAnsi="游明朝"/>
        </w:rPr>
        <w:br w:type="page"/>
      </w:r>
    </w:p>
    <w:p w14:paraId="553C42AB" w14:textId="77777777" w:rsidR="00E45F3C" w:rsidRPr="00B3353E" w:rsidRDefault="00000000" w:rsidP="002D11E7">
      <w:pPr>
        <w:pStyle w:val="1"/>
        <w:rPr>
          <w:rFonts w:ascii="游明朝" w:eastAsia="游明朝" w:hAnsi="游明朝"/>
        </w:rPr>
      </w:pPr>
      <w:bookmarkStart w:id="15" w:name="_k5oerdy8uztu" w:colFirst="0" w:colLast="0"/>
      <w:bookmarkEnd w:id="15"/>
      <w:r w:rsidRPr="00B3353E">
        <w:rPr>
          <w:rFonts w:ascii="游明朝" w:eastAsia="游明朝" w:hAnsi="游明朝" w:cs="Arial Unicode MS"/>
        </w:rPr>
        <w:lastRenderedPageBreak/>
        <w:t xml:space="preserve">6. </w:t>
      </w:r>
      <w:r w:rsidRPr="00B3353E">
        <w:rPr>
          <w:rFonts w:ascii="游明朝" w:eastAsia="游明朝" w:hAnsi="游明朝" w:hint="eastAsia"/>
        </w:rPr>
        <w:t>財務インパクトシミュレーション（</w:t>
      </w:r>
      <w:r w:rsidRPr="00B3353E">
        <w:rPr>
          <w:rFonts w:ascii="游明朝" w:eastAsia="游明朝" w:hAnsi="游明朝" w:cs="Arial Unicode MS"/>
        </w:rPr>
        <w:t>PL/BS</w:t>
      </w:r>
      <w:r w:rsidRPr="00B3353E">
        <w:rPr>
          <w:rFonts w:ascii="游明朝" w:eastAsia="游明朝" w:hAnsi="游明朝" w:hint="eastAsia"/>
        </w:rPr>
        <w:t>の変化予測）</w:t>
      </w:r>
    </w:p>
    <w:p w14:paraId="03D67AEF" w14:textId="77777777" w:rsidR="00E45F3C" w:rsidRPr="00B3353E" w:rsidRDefault="00000000" w:rsidP="002D11E7">
      <w:pPr>
        <w:pStyle w:val="2"/>
        <w:rPr>
          <w:rFonts w:ascii="游明朝" w:eastAsia="游明朝" w:hAnsi="游明朝"/>
        </w:rPr>
      </w:pPr>
      <w:bookmarkStart w:id="16" w:name="_8d3pkiy70amd" w:colFirst="0" w:colLast="0"/>
      <w:bookmarkEnd w:id="16"/>
      <w:r w:rsidRPr="00B3353E">
        <w:rPr>
          <w:rFonts w:ascii="游明朝" w:eastAsia="游明朝" w:hAnsi="游明朝" w:cs="Arial Unicode MS"/>
        </w:rPr>
        <w:t>6-1. 2025</w:t>
      </w:r>
      <w:r w:rsidRPr="00B3353E">
        <w:rPr>
          <w:rFonts w:ascii="游明朝" w:eastAsia="游明朝" w:hAnsi="游明朝" w:hint="eastAsia"/>
        </w:rPr>
        <w:t>実績を起点にした</w:t>
      </w:r>
      <w:r w:rsidRPr="00B3353E">
        <w:rPr>
          <w:rFonts w:ascii="游明朝" w:eastAsia="游明朝" w:hAnsi="游明朝" w:cs="Arial Unicode MS"/>
        </w:rPr>
        <w:t>12</w:t>
      </w:r>
      <w:r w:rsidRPr="00B3353E">
        <w:rPr>
          <w:rFonts w:ascii="游明朝" w:eastAsia="游明朝" w:hAnsi="游明朝" w:hint="eastAsia"/>
        </w:rPr>
        <w:t>か月後の姿（概算）</w:t>
      </w:r>
    </w:p>
    <w:tbl>
      <w:tblPr>
        <w:tblStyle w:val="5-1"/>
        <w:tblW w:w="9029" w:type="dxa"/>
        <w:tblLayout w:type="fixed"/>
        <w:tblLook w:val="06A0" w:firstRow="1" w:lastRow="0" w:firstColumn="1" w:lastColumn="0" w:noHBand="1" w:noVBand="1"/>
      </w:tblPr>
      <w:tblGrid>
        <w:gridCol w:w="2258"/>
        <w:gridCol w:w="2257"/>
        <w:gridCol w:w="2257"/>
        <w:gridCol w:w="2257"/>
      </w:tblGrid>
      <w:tr w:rsidR="00E45F3C" w:rsidRPr="00B3353E" w14:paraId="7C68460B" w14:textId="77777777" w:rsidTr="00FD37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5636CA03" w14:textId="77777777" w:rsidR="00E45F3C" w:rsidRPr="00B3353E" w:rsidRDefault="00000000" w:rsidP="002D11E7">
            <w:pPr>
              <w:rPr>
                <w:rFonts w:ascii="游明朝" w:eastAsia="游明朝" w:hAnsi="游明朝"/>
                <w:b w:val="0"/>
                <w:bCs w:val="0"/>
              </w:rPr>
            </w:pPr>
            <w:r w:rsidRPr="00B3353E">
              <w:rPr>
                <w:rFonts w:ascii="游明朝" w:eastAsia="游明朝" w:hAnsi="游明朝" w:cs="ＭＳ 明朝" w:hint="eastAsia"/>
              </w:rPr>
              <w:t>指標</w:t>
            </w:r>
          </w:p>
        </w:tc>
        <w:tc>
          <w:tcPr>
            <w:tcW w:w="2257" w:type="dxa"/>
          </w:tcPr>
          <w:p w14:paraId="0EF0AEDB" w14:textId="77777777" w:rsidR="00E45F3C" w:rsidRPr="00B3353E" w:rsidRDefault="00000000" w:rsidP="002D11E7">
            <w:pPr>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3353E">
              <w:rPr>
                <w:rFonts w:ascii="游明朝" w:eastAsia="游明朝" w:hAnsi="游明朝" w:cs="Arial Unicode MS"/>
              </w:rPr>
              <w:t>2025</w:t>
            </w:r>
            <w:r w:rsidRPr="00B3353E">
              <w:rPr>
                <w:rFonts w:ascii="游明朝" w:eastAsia="游明朝" w:hAnsi="游明朝" w:cs="ＭＳ 明朝" w:hint="eastAsia"/>
              </w:rPr>
              <w:t>実績</w:t>
            </w:r>
          </w:p>
        </w:tc>
        <w:tc>
          <w:tcPr>
            <w:tcW w:w="2257" w:type="dxa"/>
          </w:tcPr>
          <w:p w14:paraId="4270D243" w14:textId="77777777" w:rsidR="00E45F3C" w:rsidRPr="00B3353E" w:rsidRDefault="00000000" w:rsidP="002D11E7">
            <w:pPr>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3353E">
              <w:rPr>
                <w:rFonts w:ascii="游明朝" w:eastAsia="游明朝" w:hAnsi="游明朝" w:cs="Arial Unicode MS"/>
              </w:rPr>
              <w:t>12</w:t>
            </w:r>
            <w:r w:rsidRPr="00B3353E">
              <w:rPr>
                <w:rFonts w:ascii="游明朝" w:eastAsia="游明朝" w:hAnsi="游明朝" w:cs="ＭＳ 明朝" w:hint="eastAsia"/>
              </w:rPr>
              <w:t>か月後目標</w:t>
            </w:r>
          </w:p>
        </w:tc>
        <w:tc>
          <w:tcPr>
            <w:tcW w:w="2257" w:type="dxa"/>
          </w:tcPr>
          <w:p w14:paraId="7D3F31D9" w14:textId="77777777" w:rsidR="00E45F3C" w:rsidRPr="00B3353E" w:rsidRDefault="00000000" w:rsidP="002D11E7">
            <w:pPr>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3353E">
              <w:rPr>
                <w:rFonts w:ascii="游明朝" w:eastAsia="游明朝" w:hAnsi="游明朝" w:cs="ＭＳ 明朝" w:hint="eastAsia"/>
              </w:rPr>
              <w:t>改善ドライバー</w:t>
            </w:r>
          </w:p>
        </w:tc>
      </w:tr>
      <w:tr w:rsidR="00E45F3C" w:rsidRPr="00B3353E" w14:paraId="7B55999E" w14:textId="77777777" w:rsidTr="00FD3774">
        <w:tc>
          <w:tcPr>
            <w:cnfStyle w:val="001000000000" w:firstRow="0" w:lastRow="0" w:firstColumn="1" w:lastColumn="0" w:oddVBand="0" w:evenVBand="0" w:oddHBand="0" w:evenHBand="0" w:firstRowFirstColumn="0" w:firstRowLastColumn="0" w:lastRowFirstColumn="0" w:lastRowLastColumn="0"/>
            <w:tcW w:w="2257" w:type="dxa"/>
          </w:tcPr>
          <w:p w14:paraId="475409B5" w14:textId="77777777" w:rsidR="00E45F3C" w:rsidRPr="00B3353E" w:rsidRDefault="00000000" w:rsidP="002D11E7">
            <w:pPr>
              <w:rPr>
                <w:rFonts w:ascii="游明朝" w:eastAsia="游明朝" w:hAnsi="游明朝"/>
              </w:rPr>
            </w:pPr>
            <w:r w:rsidRPr="00B3353E">
              <w:rPr>
                <w:rFonts w:ascii="游明朝" w:eastAsia="游明朝" w:hAnsi="游明朝" w:cs="ＭＳ 明朝" w:hint="eastAsia"/>
              </w:rPr>
              <w:t>営業利益</w:t>
            </w:r>
          </w:p>
        </w:tc>
        <w:tc>
          <w:tcPr>
            <w:tcW w:w="2257" w:type="dxa"/>
          </w:tcPr>
          <w:p w14:paraId="7E054C60" w14:textId="77777777" w:rsidR="00E45F3C" w:rsidRPr="00B3353E" w:rsidRDefault="00000000" w:rsidP="002D11E7">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3353E">
              <w:rPr>
                <w:rFonts w:ascii="游明朝" w:eastAsia="游明朝" w:hAnsi="游明朝" w:cs="ＭＳ 明朝" w:hint="eastAsia"/>
              </w:rPr>
              <w:t>約</w:t>
            </w:r>
            <w:r w:rsidRPr="00B3353E">
              <w:rPr>
                <w:rFonts w:ascii="游明朝" w:eastAsia="游明朝" w:hAnsi="游明朝" w:cs="Arial Unicode MS"/>
              </w:rPr>
              <w:t>3.72</w:t>
            </w:r>
            <w:r w:rsidRPr="00B3353E">
              <w:rPr>
                <w:rFonts w:ascii="游明朝" w:eastAsia="游明朝" w:hAnsi="游明朝" w:cs="ＭＳ 明朝" w:hint="eastAsia"/>
              </w:rPr>
              <w:t>億円</w:t>
            </w:r>
          </w:p>
        </w:tc>
        <w:tc>
          <w:tcPr>
            <w:tcW w:w="2257" w:type="dxa"/>
          </w:tcPr>
          <w:p w14:paraId="2C500719" w14:textId="77777777" w:rsidR="00E45F3C" w:rsidRPr="00B3353E" w:rsidRDefault="00000000" w:rsidP="002D11E7">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3353E">
              <w:rPr>
                <w:rFonts w:ascii="游明朝" w:eastAsia="游明朝" w:hAnsi="游明朝" w:cs="ＭＳ 明朝" w:hint="eastAsia"/>
              </w:rPr>
              <w:t>約</w:t>
            </w:r>
            <w:r w:rsidRPr="00B3353E">
              <w:rPr>
                <w:rFonts w:ascii="游明朝" w:eastAsia="游明朝" w:hAnsi="游明朝" w:cs="Arial Unicode MS"/>
              </w:rPr>
              <w:t>4.9</w:t>
            </w:r>
            <w:r w:rsidRPr="00B3353E">
              <w:rPr>
                <w:rFonts w:ascii="游明朝" w:eastAsia="游明朝" w:hAnsi="游明朝" w:cs="ＭＳ 明朝" w:hint="eastAsia"/>
              </w:rPr>
              <w:t>〜</w:t>
            </w:r>
            <w:r w:rsidRPr="00B3353E">
              <w:rPr>
                <w:rFonts w:ascii="游明朝" w:eastAsia="游明朝" w:hAnsi="游明朝" w:cs="Arial Unicode MS"/>
              </w:rPr>
              <w:t>5.2</w:t>
            </w:r>
            <w:r w:rsidRPr="00B3353E">
              <w:rPr>
                <w:rFonts w:ascii="游明朝" w:eastAsia="游明朝" w:hAnsi="游明朝" w:cs="ＭＳ 明朝" w:hint="eastAsia"/>
              </w:rPr>
              <w:t>億円</w:t>
            </w:r>
          </w:p>
        </w:tc>
        <w:tc>
          <w:tcPr>
            <w:tcW w:w="2257" w:type="dxa"/>
          </w:tcPr>
          <w:p w14:paraId="152D0641" w14:textId="77777777" w:rsidR="00E45F3C" w:rsidRPr="00B3353E" w:rsidRDefault="00000000" w:rsidP="002D11E7">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3353E">
              <w:rPr>
                <w:rFonts w:ascii="游明朝" w:eastAsia="游明朝" w:hAnsi="游明朝" w:cs="ＭＳ 明朝" w:hint="eastAsia"/>
              </w:rPr>
              <w:t>週次原価是正、手戻り削減</w:t>
            </w:r>
          </w:p>
        </w:tc>
      </w:tr>
      <w:tr w:rsidR="00E45F3C" w:rsidRPr="00B3353E" w14:paraId="433A5D55" w14:textId="77777777" w:rsidTr="00FD3774">
        <w:tc>
          <w:tcPr>
            <w:cnfStyle w:val="001000000000" w:firstRow="0" w:lastRow="0" w:firstColumn="1" w:lastColumn="0" w:oddVBand="0" w:evenVBand="0" w:oddHBand="0" w:evenHBand="0" w:firstRowFirstColumn="0" w:firstRowLastColumn="0" w:lastRowFirstColumn="0" w:lastRowLastColumn="0"/>
            <w:tcW w:w="2257" w:type="dxa"/>
          </w:tcPr>
          <w:p w14:paraId="1DF33078" w14:textId="77777777" w:rsidR="00E45F3C" w:rsidRPr="00B3353E" w:rsidRDefault="00000000" w:rsidP="002D11E7">
            <w:pPr>
              <w:rPr>
                <w:rFonts w:ascii="游明朝" w:eastAsia="游明朝" w:hAnsi="游明朝"/>
              </w:rPr>
            </w:pPr>
            <w:r w:rsidRPr="00B3353E">
              <w:rPr>
                <w:rFonts w:ascii="游明朝" w:eastAsia="游明朝" w:hAnsi="游明朝" w:cs="ＭＳ 明朝" w:hint="eastAsia"/>
              </w:rPr>
              <w:t>営業利益率</w:t>
            </w:r>
          </w:p>
        </w:tc>
        <w:tc>
          <w:tcPr>
            <w:tcW w:w="2257" w:type="dxa"/>
          </w:tcPr>
          <w:p w14:paraId="15973EFE" w14:textId="77777777" w:rsidR="00E45F3C" w:rsidRPr="00B3353E" w:rsidRDefault="00000000" w:rsidP="002D11E7">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3353E">
              <w:rPr>
                <w:rFonts w:ascii="游明朝" w:eastAsia="游明朝" w:hAnsi="游明朝" w:cs="ＭＳ 明朝" w:hint="eastAsia"/>
              </w:rPr>
              <w:t>約</w:t>
            </w:r>
            <w:r w:rsidRPr="00B3353E">
              <w:rPr>
                <w:rFonts w:ascii="游明朝" w:eastAsia="游明朝" w:hAnsi="游明朝" w:cs="Arial Unicode MS"/>
              </w:rPr>
              <w:t>3.05%</w:t>
            </w:r>
          </w:p>
        </w:tc>
        <w:tc>
          <w:tcPr>
            <w:tcW w:w="2257" w:type="dxa"/>
          </w:tcPr>
          <w:p w14:paraId="6658501E" w14:textId="77777777" w:rsidR="00E45F3C" w:rsidRPr="00B3353E" w:rsidRDefault="00000000" w:rsidP="002D11E7">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3353E">
              <w:rPr>
                <w:rFonts w:ascii="游明朝" w:eastAsia="游明朝" w:hAnsi="游明朝" w:cs="Arial Unicode MS"/>
              </w:rPr>
              <w:t>4.0%</w:t>
            </w:r>
            <w:r w:rsidRPr="00B3353E">
              <w:rPr>
                <w:rFonts w:ascii="游明朝" w:eastAsia="游明朝" w:hAnsi="游明朝" w:cs="ＭＳ 明朝" w:hint="eastAsia"/>
              </w:rPr>
              <w:t>水準</w:t>
            </w:r>
          </w:p>
        </w:tc>
        <w:tc>
          <w:tcPr>
            <w:tcW w:w="2257" w:type="dxa"/>
          </w:tcPr>
          <w:p w14:paraId="6506716D" w14:textId="77777777" w:rsidR="00E45F3C" w:rsidRPr="00B3353E" w:rsidRDefault="00000000" w:rsidP="002D11E7">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3353E">
              <w:rPr>
                <w:rFonts w:ascii="游明朝" w:eastAsia="游明朝" w:hAnsi="游明朝" w:cs="ＭＳ 明朝" w:hint="eastAsia"/>
              </w:rPr>
              <w:t>案件下限設計、外注費率統制</w:t>
            </w:r>
          </w:p>
        </w:tc>
      </w:tr>
      <w:tr w:rsidR="00E45F3C" w:rsidRPr="00B3353E" w14:paraId="0A27C47E" w14:textId="77777777" w:rsidTr="00FD3774">
        <w:tc>
          <w:tcPr>
            <w:cnfStyle w:val="001000000000" w:firstRow="0" w:lastRow="0" w:firstColumn="1" w:lastColumn="0" w:oddVBand="0" w:evenVBand="0" w:oddHBand="0" w:evenHBand="0" w:firstRowFirstColumn="0" w:firstRowLastColumn="0" w:lastRowFirstColumn="0" w:lastRowLastColumn="0"/>
            <w:tcW w:w="2257" w:type="dxa"/>
          </w:tcPr>
          <w:p w14:paraId="311B4D96" w14:textId="77777777" w:rsidR="00E45F3C" w:rsidRPr="00B3353E" w:rsidRDefault="00000000" w:rsidP="002D11E7">
            <w:pPr>
              <w:rPr>
                <w:rFonts w:ascii="游明朝" w:eastAsia="游明朝" w:hAnsi="游明朝"/>
              </w:rPr>
            </w:pPr>
            <w:r w:rsidRPr="00B3353E">
              <w:rPr>
                <w:rFonts w:ascii="游明朝" w:eastAsia="游明朝" w:hAnsi="游明朝" w:cs="ＭＳ 明朝" w:hint="eastAsia"/>
              </w:rPr>
              <w:t>営業</w:t>
            </w:r>
            <w:r w:rsidRPr="00B3353E">
              <w:rPr>
                <w:rFonts w:ascii="游明朝" w:eastAsia="游明朝" w:hAnsi="游明朝" w:cs="Arial Unicode MS"/>
              </w:rPr>
              <w:t>CF</w:t>
            </w:r>
          </w:p>
        </w:tc>
        <w:tc>
          <w:tcPr>
            <w:tcW w:w="2257" w:type="dxa"/>
          </w:tcPr>
          <w:p w14:paraId="7F7C46CF" w14:textId="77777777" w:rsidR="00E45F3C" w:rsidRPr="00B3353E" w:rsidRDefault="00000000" w:rsidP="002D11E7">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3353E">
              <w:rPr>
                <w:rFonts w:ascii="游明朝" w:eastAsia="游明朝" w:hAnsi="游明朝" w:cs="Arial Unicode MS"/>
              </w:rPr>
              <w:t>▲0.82</w:t>
            </w:r>
            <w:r w:rsidRPr="00B3353E">
              <w:rPr>
                <w:rFonts w:ascii="游明朝" w:eastAsia="游明朝" w:hAnsi="游明朝" w:cs="ＭＳ 明朝" w:hint="eastAsia"/>
              </w:rPr>
              <w:t>億円</w:t>
            </w:r>
          </w:p>
        </w:tc>
        <w:tc>
          <w:tcPr>
            <w:tcW w:w="2257" w:type="dxa"/>
          </w:tcPr>
          <w:p w14:paraId="5DB572CD" w14:textId="77777777" w:rsidR="00E45F3C" w:rsidRPr="00B3353E" w:rsidRDefault="00000000" w:rsidP="002D11E7">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3353E">
              <w:rPr>
                <w:rFonts w:ascii="游明朝" w:eastAsia="游明朝" w:hAnsi="游明朝" w:cs="Arial Unicode MS"/>
              </w:rPr>
              <w:t>+1.2</w:t>
            </w:r>
            <w:r w:rsidRPr="00B3353E">
              <w:rPr>
                <w:rFonts w:ascii="游明朝" w:eastAsia="游明朝" w:hAnsi="游明朝" w:cs="ＭＳ 明朝" w:hint="eastAsia"/>
              </w:rPr>
              <w:t>〜</w:t>
            </w:r>
            <w:r w:rsidRPr="00B3353E">
              <w:rPr>
                <w:rFonts w:ascii="游明朝" w:eastAsia="游明朝" w:hAnsi="游明朝" w:cs="Arial Unicode MS"/>
              </w:rPr>
              <w:t>+2.0</w:t>
            </w:r>
            <w:r w:rsidRPr="00B3353E">
              <w:rPr>
                <w:rFonts w:ascii="游明朝" w:eastAsia="游明朝" w:hAnsi="游明朝" w:cs="ＭＳ 明朝" w:hint="eastAsia"/>
              </w:rPr>
              <w:t>億円</w:t>
            </w:r>
          </w:p>
        </w:tc>
        <w:tc>
          <w:tcPr>
            <w:tcW w:w="2257" w:type="dxa"/>
          </w:tcPr>
          <w:p w14:paraId="15020934" w14:textId="77777777" w:rsidR="00E45F3C" w:rsidRPr="00B3353E" w:rsidRDefault="00000000" w:rsidP="002D11E7">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3353E">
              <w:rPr>
                <w:rFonts w:ascii="游明朝" w:eastAsia="游明朝" w:hAnsi="游明朝" w:cs="ＭＳ 明朝" w:hint="eastAsia"/>
              </w:rPr>
              <w:t>回収サイト短縮、未収圧縮</w:t>
            </w:r>
          </w:p>
        </w:tc>
      </w:tr>
    </w:tbl>
    <w:p w14:paraId="32A9DCE2" w14:textId="77777777" w:rsidR="00E45F3C" w:rsidRPr="00B3353E" w:rsidRDefault="00000000" w:rsidP="002D11E7">
      <w:pPr>
        <w:pStyle w:val="2"/>
        <w:rPr>
          <w:rFonts w:ascii="游明朝" w:eastAsia="游明朝" w:hAnsi="游明朝"/>
        </w:rPr>
      </w:pPr>
      <w:bookmarkStart w:id="17" w:name="_szpzaphgjqgi" w:colFirst="0" w:colLast="0"/>
      <w:bookmarkEnd w:id="17"/>
      <w:r w:rsidRPr="00B3353E">
        <w:rPr>
          <w:rFonts w:ascii="游明朝" w:eastAsia="游明朝" w:hAnsi="游明朝" w:cs="Arial Unicode MS"/>
        </w:rPr>
        <w:t>6-2. BS</w:t>
      </w:r>
      <w:r w:rsidRPr="00B3353E">
        <w:rPr>
          <w:rFonts w:ascii="游明朝" w:eastAsia="游明朝" w:hAnsi="游明朝" w:hint="eastAsia"/>
        </w:rPr>
        <w:t>の狙い：短期借入依存の低減</w:t>
      </w:r>
    </w:p>
    <w:p w14:paraId="398B8C0A" w14:textId="77777777" w:rsidR="00E45F3C" w:rsidRPr="00B3353E" w:rsidRDefault="00000000" w:rsidP="000024E7">
      <w:pPr>
        <w:ind w:firstLineChars="100" w:firstLine="220"/>
        <w:rPr>
          <w:rFonts w:ascii="游明朝" w:eastAsia="游明朝" w:hAnsi="游明朝"/>
        </w:rPr>
      </w:pPr>
      <w:r w:rsidRPr="00B3353E">
        <w:rPr>
          <w:rFonts w:ascii="游明朝" w:eastAsia="游明朝" w:hAnsi="游明朝" w:cs="ＭＳ 明朝" w:hint="eastAsia"/>
        </w:rPr>
        <w:t>運転資金圧縮で創出したキャッシュは短期借入の圧縮に優先配分すべきである。同時に、</w:t>
      </w:r>
      <w:r w:rsidRPr="00B3353E">
        <w:rPr>
          <w:rFonts w:ascii="游明朝" w:eastAsia="游明朝" w:hAnsi="游明朝" w:cs="Arial Unicode MS"/>
        </w:rPr>
        <w:t>DX/GX</w:t>
      </w:r>
      <w:r w:rsidRPr="00B3353E">
        <w:rPr>
          <w:rFonts w:ascii="游明朝" w:eastAsia="游明朝" w:hAnsi="游明朝" w:cs="ＭＳ 明朝" w:hint="eastAsia"/>
        </w:rPr>
        <w:t>・車両等の投資は長期性資金へ振替し、短期枠は「手持工事高</w:t>
      </w:r>
      <w:r w:rsidRPr="00B3353E">
        <w:rPr>
          <w:rFonts w:ascii="游明朝" w:eastAsia="游明朝" w:hAnsi="游明朝" w:cs="Arial Unicode MS"/>
        </w:rPr>
        <w:t>×</w:t>
      </w:r>
      <w:r w:rsidRPr="00B3353E">
        <w:rPr>
          <w:rFonts w:ascii="游明朝" w:eastAsia="游明朝" w:hAnsi="游明朝" w:cs="ＭＳ 明朝" w:hint="eastAsia"/>
        </w:rPr>
        <w:t>回収サイト」で上限設計する。これにより、成長局面でも資金詰まりを起こさない財務耐性を構築する。</w:t>
      </w:r>
    </w:p>
    <w:p w14:paraId="38923EFA" w14:textId="384CD7BB" w:rsidR="00E45F3C" w:rsidRPr="00B3353E" w:rsidRDefault="00E45F3C">
      <w:pPr>
        <w:rPr>
          <w:rFonts w:ascii="游明朝" w:eastAsia="游明朝" w:hAnsi="游明朝"/>
        </w:rPr>
      </w:pPr>
    </w:p>
    <w:p w14:paraId="5D86C6A0" w14:textId="77777777" w:rsidR="00E45F3C" w:rsidRPr="00B3353E" w:rsidRDefault="00000000" w:rsidP="002D11E7">
      <w:pPr>
        <w:pStyle w:val="1"/>
        <w:rPr>
          <w:rFonts w:ascii="游明朝" w:eastAsia="游明朝" w:hAnsi="游明朝"/>
        </w:rPr>
      </w:pPr>
      <w:bookmarkStart w:id="18" w:name="_6o235w9nyvm" w:colFirst="0" w:colLast="0"/>
      <w:bookmarkEnd w:id="18"/>
      <w:r w:rsidRPr="00B3353E">
        <w:rPr>
          <w:rFonts w:ascii="游明朝" w:eastAsia="游明朝" w:hAnsi="游明朝" w:cs="Arial Unicode MS"/>
        </w:rPr>
        <w:t xml:space="preserve">7. </w:t>
      </w:r>
      <w:r w:rsidRPr="00B3353E">
        <w:rPr>
          <w:rFonts w:ascii="游明朝" w:eastAsia="游明朝" w:hAnsi="游明朝" w:hint="eastAsia"/>
        </w:rPr>
        <w:t>結び（意思決定の論点）</w:t>
      </w:r>
    </w:p>
    <w:p w14:paraId="053ABE10" w14:textId="77777777" w:rsidR="000024E7" w:rsidRPr="00B3353E" w:rsidRDefault="00000000" w:rsidP="000024E7">
      <w:pPr>
        <w:ind w:firstLineChars="100" w:firstLine="220"/>
        <w:rPr>
          <w:rFonts w:ascii="游明朝" w:eastAsia="游明朝" w:hAnsi="游明朝" w:cs="Arial Unicode MS" w:hint="eastAsia"/>
        </w:rPr>
      </w:pPr>
      <w:r w:rsidRPr="00B3353E">
        <w:rPr>
          <w:rFonts w:ascii="游明朝" w:eastAsia="游明朝" w:hAnsi="游明朝" w:cs="ＭＳ 明朝" w:hint="eastAsia"/>
        </w:rPr>
        <w:t>貴社は「受注が取れる会社」から「利益とキャッシュを両立して伸びる会社」へ進化する局面にある。経営が今下すべき意思決定は、</w:t>
      </w:r>
      <w:r w:rsidRPr="00B3353E">
        <w:rPr>
          <w:rFonts w:ascii="游明朝" w:eastAsia="游明朝" w:hAnsi="游明朝" w:cs="Arial Unicode MS"/>
        </w:rPr>
        <w:t>DX</w:t>
      </w:r>
      <w:r w:rsidRPr="00B3353E">
        <w:rPr>
          <w:rFonts w:ascii="游明朝" w:eastAsia="游明朝" w:hAnsi="游明朝" w:cs="ＭＳ 明朝" w:hint="eastAsia"/>
        </w:rPr>
        <w:t>や人材投資の是非ではない。</w:t>
      </w:r>
      <w:r w:rsidRPr="00B3353E">
        <w:rPr>
          <w:rFonts w:ascii="游明朝" w:eastAsia="游明朝" w:hAnsi="游明朝" w:cs="ＭＳ 明朝" w:hint="eastAsia"/>
          <w:b/>
          <w:bCs/>
        </w:rPr>
        <w:t>運転資金を商流別</w:t>
      </w:r>
      <w:r w:rsidRPr="00B3353E">
        <w:rPr>
          <w:rFonts w:ascii="游明朝" w:eastAsia="游明朝" w:hAnsi="游明朝" w:cs="Arial Unicode MS"/>
          <w:b/>
          <w:bCs/>
        </w:rPr>
        <w:t>KPI</w:t>
      </w:r>
      <w:r w:rsidRPr="00B3353E">
        <w:rPr>
          <w:rFonts w:ascii="游明朝" w:eastAsia="游明朝" w:hAnsi="游明朝" w:cs="ＭＳ 明朝" w:hint="eastAsia"/>
          <w:b/>
          <w:bCs/>
        </w:rPr>
        <w:t>で締め、短期借入依存を構造的に下げ、利益が現金に変わる仕組みへ転換すること</w:t>
      </w:r>
      <w:r w:rsidRPr="00B3353E">
        <w:rPr>
          <w:rFonts w:ascii="游明朝" w:eastAsia="游明朝" w:hAnsi="游明朝" w:cs="ＭＳ 明朝" w:hint="eastAsia"/>
        </w:rPr>
        <w:t>である。</w:t>
      </w:r>
    </w:p>
    <w:p w14:paraId="32F384B5" w14:textId="248B0B3C" w:rsidR="00E45F3C" w:rsidRPr="00B3353E" w:rsidRDefault="00000000" w:rsidP="000024E7">
      <w:pPr>
        <w:ind w:firstLineChars="100" w:firstLine="220"/>
        <w:rPr>
          <w:rFonts w:ascii="游明朝" w:eastAsia="游明朝" w:hAnsi="游明朝"/>
        </w:rPr>
      </w:pPr>
      <w:r w:rsidRPr="00B3353E">
        <w:rPr>
          <w:rFonts w:ascii="游明朝" w:eastAsia="游明朝" w:hAnsi="游明朝" w:cs="ＭＳ 明朝" w:hint="eastAsia"/>
        </w:rPr>
        <w:t>当方は、財務（</w:t>
      </w:r>
      <w:r w:rsidRPr="00B3353E">
        <w:rPr>
          <w:rFonts w:ascii="游明朝" w:eastAsia="游明朝" w:hAnsi="游明朝" w:cs="Arial Unicode MS"/>
        </w:rPr>
        <w:t>KPI</w:t>
      </w:r>
      <w:r w:rsidRPr="00B3353E">
        <w:rPr>
          <w:rFonts w:ascii="游明朝" w:eastAsia="游明朝" w:hAnsi="游明朝" w:cs="ＭＳ 明朝" w:hint="eastAsia"/>
        </w:rPr>
        <w:t>・資金設計）と現場（請求・原価・</w:t>
      </w:r>
      <w:r w:rsidRPr="00B3353E">
        <w:rPr>
          <w:rFonts w:ascii="游明朝" w:eastAsia="游明朝" w:hAnsi="游明朝" w:cs="Arial Unicode MS"/>
        </w:rPr>
        <w:t>DX</w:t>
      </w:r>
      <w:r w:rsidRPr="00B3353E">
        <w:rPr>
          <w:rFonts w:ascii="游明朝" w:eastAsia="游明朝" w:hAnsi="游明朝" w:cs="ＭＳ 明朝" w:hint="eastAsia"/>
        </w:rPr>
        <w:t>運用）を一体で実装し、</w:t>
      </w:r>
      <w:r w:rsidRPr="00B3353E">
        <w:rPr>
          <w:rFonts w:ascii="游明朝" w:eastAsia="游明朝" w:hAnsi="游明朝" w:cs="Arial Unicode MS"/>
        </w:rPr>
        <w:t>12</w:t>
      </w:r>
      <w:r w:rsidRPr="00B3353E">
        <w:rPr>
          <w:rFonts w:ascii="游明朝" w:eastAsia="游明朝" w:hAnsi="游明朝" w:cs="ＭＳ 明朝" w:hint="eastAsia"/>
        </w:rPr>
        <w:t>か月で「営業</w:t>
      </w:r>
      <w:r w:rsidRPr="00B3353E">
        <w:rPr>
          <w:rFonts w:ascii="游明朝" w:eastAsia="游明朝" w:hAnsi="游明朝" w:cs="Arial Unicode MS"/>
        </w:rPr>
        <w:t>CF</w:t>
      </w:r>
      <w:r w:rsidRPr="00B3353E">
        <w:rPr>
          <w:rFonts w:ascii="游明朝" w:eastAsia="游明朝" w:hAnsi="游明朝" w:cs="ＭＳ 明朝" w:hint="eastAsia"/>
        </w:rPr>
        <w:t>黒字化」と「利益率</w:t>
      </w:r>
      <w:r w:rsidRPr="00B3353E">
        <w:rPr>
          <w:rFonts w:ascii="游明朝" w:eastAsia="游明朝" w:hAnsi="游明朝" w:cs="Arial Unicode MS"/>
        </w:rPr>
        <w:t>4%</w:t>
      </w:r>
      <w:r w:rsidRPr="00B3353E">
        <w:rPr>
          <w:rFonts w:ascii="游明朝" w:eastAsia="游明朝" w:hAnsi="游明朝" w:cs="ＭＳ 明朝" w:hint="eastAsia"/>
        </w:rPr>
        <w:t>水準」を同時達成するパートナーとして伴走する。</w:t>
      </w:r>
    </w:p>
    <w:p w14:paraId="4336DD7C" w14:textId="77777777" w:rsidR="00E45F3C" w:rsidRPr="00B3353E" w:rsidRDefault="00E45F3C">
      <w:pPr>
        <w:rPr>
          <w:rFonts w:ascii="游明朝" w:eastAsia="游明朝" w:hAnsi="游明朝"/>
        </w:rPr>
      </w:pPr>
    </w:p>
    <w:sectPr w:rsidR="00E45F3C" w:rsidRPr="00B3353E">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558A3" w14:textId="77777777" w:rsidR="004C0F7E" w:rsidRDefault="004C0F7E" w:rsidP="00C71CE8">
      <w:pPr>
        <w:spacing w:after="0" w:line="240" w:lineRule="auto"/>
      </w:pPr>
      <w:r>
        <w:separator/>
      </w:r>
    </w:p>
  </w:endnote>
  <w:endnote w:type="continuationSeparator" w:id="0">
    <w:p w14:paraId="70001C71" w14:textId="77777777" w:rsidR="004C0F7E" w:rsidRDefault="004C0F7E" w:rsidP="00C71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EB308" w14:textId="77777777" w:rsidR="004C0F7E" w:rsidRDefault="004C0F7E" w:rsidP="00C71CE8">
      <w:pPr>
        <w:spacing w:after="0" w:line="240" w:lineRule="auto"/>
      </w:pPr>
      <w:r>
        <w:separator/>
      </w:r>
    </w:p>
  </w:footnote>
  <w:footnote w:type="continuationSeparator" w:id="0">
    <w:p w14:paraId="3D5A3E06" w14:textId="77777777" w:rsidR="004C0F7E" w:rsidRDefault="004C0F7E" w:rsidP="00C71C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11562"/>
    <w:multiLevelType w:val="hybridMultilevel"/>
    <w:tmpl w:val="A3B8443E"/>
    <w:lvl w:ilvl="0" w:tplc="95E4F604">
      <w:start w:val="1"/>
      <w:numFmt w:val="decimalEnclosedCircle"/>
      <w:lvlText w:val="%1"/>
      <w:lvlJc w:val="left"/>
      <w:pPr>
        <w:ind w:left="580" w:hanging="360"/>
      </w:pPr>
      <w:rPr>
        <w:rFonts w:ascii="Cambria Math" w:eastAsia="Arial Unicode MS" w:hAnsi="Cambria Math" w:cs="Cambria Math" w:hint="default"/>
      </w:rPr>
    </w:lvl>
    <w:lvl w:ilvl="1" w:tplc="04090017" w:tentative="1">
      <w:start w:val="1"/>
      <w:numFmt w:val="aiueoFullWidth"/>
      <w:lvlText w:val="(%2)"/>
      <w:lvlJc w:val="left"/>
      <w:pPr>
        <w:ind w:left="1100" w:hanging="440"/>
      </w:pPr>
    </w:lvl>
    <w:lvl w:ilvl="2" w:tplc="04090011" w:tentative="1">
      <w:start w:val="1"/>
      <w:numFmt w:val="decimalEnclosedCircle"/>
      <w:lvlText w:val="%3"/>
      <w:lvlJc w:val="left"/>
      <w:pPr>
        <w:ind w:left="1540" w:hanging="440"/>
      </w:pPr>
    </w:lvl>
    <w:lvl w:ilvl="3" w:tplc="0409000F" w:tentative="1">
      <w:start w:val="1"/>
      <w:numFmt w:val="decimal"/>
      <w:lvlText w:val="%4."/>
      <w:lvlJc w:val="left"/>
      <w:pPr>
        <w:ind w:left="1980" w:hanging="440"/>
      </w:pPr>
    </w:lvl>
    <w:lvl w:ilvl="4" w:tplc="04090017" w:tentative="1">
      <w:start w:val="1"/>
      <w:numFmt w:val="aiueoFullWidth"/>
      <w:lvlText w:val="(%5)"/>
      <w:lvlJc w:val="left"/>
      <w:pPr>
        <w:ind w:left="2420" w:hanging="440"/>
      </w:pPr>
    </w:lvl>
    <w:lvl w:ilvl="5" w:tplc="04090011" w:tentative="1">
      <w:start w:val="1"/>
      <w:numFmt w:val="decimalEnclosedCircle"/>
      <w:lvlText w:val="%6"/>
      <w:lvlJc w:val="left"/>
      <w:pPr>
        <w:ind w:left="2860" w:hanging="440"/>
      </w:pPr>
    </w:lvl>
    <w:lvl w:ilvl="6" w:tplc="0409000F" w:tentative="1">
      <w:start w:val="1"/>
      <w:numFmt w:val="decimal"/>
      <w:lvlText w:val="%7."/>
      <w:lvlJc w:val="left"/>
      <w:pPr>
        <w:ind w:left="3300" w:hanging="440"/>
      </w:pPr>
    </w:lvl>
    <w:lvl w:ilvl="7" w:tplc="04090017" w:tentative="1">
      <w:start w:val="1"/>
      <w:numFmt w:val="aiueoFullWidth"/>
      <w:lvlText w:val="(%8)"/>
      <w:lvlJc w:val="left"/>
      <w:pPr>
        <w:ind w:left="3740" w:hanging="440"/>
      </w:pPr>
    </w:lvl>
    <w:lvl w:ilvl="8" w:tplc="04090011" w:tentative="1">
      <w:start w:val="1"/>
      <w:numFmt w:val="decimalEnclosedCircle"/>
      <w:lvlText w:val="%9"/>
      <w:lvlJc w:val="left"/>
      <w:pPr>
        <w:ind w:left="4180" w:hanging="440"/>
      </w:pPr>
    </w:lvl>
  </w:abstractNum>
  <w:abstractNum w:abstractNumId="1" w15:restartNumberingAfterBreak="0">
    <w:nsid w:val="7AE21478"/>
    <w:multiLevelType w:val="multilevel"/>
    <w:tmpl w:val="E2A6B9DE"/>
    <w:lvl w:ilvl="0">
      <w:start w:val="1"/>
      <w:numFmt w:val="bullet"/>
      <w:lvlText w:val=""/>
      <w:lvlJc w:val="left"/>
      <w:pPr>
        <w:ind w:left="720" w:hanging="360"/>
      </w:pPr>
      <w:rPr>
        <w:rFonts w:ascii="Wingdings" w:hAnsi="Wingdings" w:hint="default"/>
        <w:b w:val="0"/>
        <w:bCs w:val="0"/>
        <w:i w:val="0"/>
        <w:iCs w:val="0"/>
        <w:smallCaps w:val="0"/>
        <w:strike w:val="0"/>
        <w:color w:val="000000"/>
        <w:sz w:val="22"/>
        <w:szCs w:val="22"/>
        <w:u w:val="none"/>
        <w:shd w:val="clear" w:color="auto" w:fill="auto"/>
        <w:vertAlign w:val="baseline"/>
        <w:lang w:eastAsia="ja-JP"/>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5548308">
    <w:abstractNumId w:val="1"/>
  </w:num>
  <w:num w:numId="2" w16cid:durableId="642153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F3C"/>
    <w:rsid w:val="000024E7"/>
    <w:rsid w:val="00174A25"/>
    <w:rsid w:val="00226493"/>
    <w:rsid w:val="002D11E7"/>
    <w:rsid w:val="003C5FC6"/>
    <w:rsid w:val="003D58AF"/>
    <w:rsid w:val="003E32F7"/>
    <w:rsid w:val="004C0F7E"/>
    <w:rsid w:val="004E06AE"/>
    <w:rsid w:val="00550519"/>
    <w:rsid w:val="0055742A"/>
    <w:rsid w:val="00592930"/>
    <w:rsid w:val="005A3D70"/>
    <w:rsid w:val="005F51F0"/>
    <w:rsid w:val="00691386"/>
    <w:rsid w:val="007E6FC9"/>
    <w:rsid w:val="00810C3F"/>
    <w:rsid w:val="009C15F6"/>
    <w:rsid w:val="009C357E"/>
    <w:rsid w:val="00AC5E87"/>
    <w:rsid w:val="00B3353E"/>
    <w:rsid w:val="00C71CE8"/>
    <w:rsid w:val="00C878A6"/>
    <w:rsid w:val="00CC3DEC"/>
    <w:rsid w:val="00D12DD6"/>
    <w:rsid w:val="00D31078"/>
    <w:rsid w:val="00E070C5"/>
    <w:rsid w:val="00E45F3C"/>
    <w:rsid w:val="00E833CA"/>
    <w:rsid w:val="00FD3774"/>
    <w:rsid w:val="00FE14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C84DD03"/>
  <w15:docId w15:val="{E8EA1807-DE70-4547-906D-36AE78CBA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ja"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6FC9"/>
  </w:style>
  <w:style w:type="paragraph" w:styleId="1">
    <w:name w:val="heading 1"/>
    <w:basedOn w:val="a"/>
    <w:next w:val="a"/>
    <w:link w:val="10"/>
    <w:uiPriority w:val="9"/>
    <w:qFormat/>
    <w:rsid w:val="007E6FC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7E6FC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7E6FC9"/>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7E6FC9"/>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7E6FC9"/>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7E6FC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7E6FC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7E6FC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7E6FC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rsid w:val="007E6FC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paragraph" w:styleId="a5">
    <w:name w:val="Subtitle"/>
    <w:basedOn w:val="a"/>
    <w:next w:val="a"/>
    <w:link w:val="a6"/>
    <w:uiPriority w:val="11"/>
    <w:qFormat/>
    <w:rsid w:val="007E6FC9"/>
    <w:pPr>
      <w:numPr>
        <w:ilvl w:val="1"/>
      </w:numPr>
    </w:pPr>
    <w:rPr>
      <w:rFonts w:asciiTheme="majorHAnsi" w:eastAsiaTheme="majorEastAsia" w:hAnsiTheme="majorHAnsi" w:cstheme="majorBidi"/>
      <w:i/>
      <w:iCs/>
      <w:color w:val="4F81BD" w:themeColor="accent1"/>
      <w:spacing w:val="15"/>
      <w:sz w:val="24"/>
      <w:szCs w:val="24"/>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customStyle="1" w:styleId="10">
    <w:name w:val="見出し 1 (文字)"/>
    <w:basedOn w:val="a0"/>
    <w:link w:val="1"/>
    <w:uiPriority w:val="9"/>
    <w:rsid w:val="007E6FC9"/>
    <w:rPr>
      <w:rFonts w:asciiTheme="majorHAnsi" w:eastAsiaTheme="majorEastAsia" w:hAnsiTheme="majorHAnsi" w:cstheme="majorBidi"/>
      <w:b/>
      <w:bCs/>
      <w:color w:val="365F91" w:themeColor="accent1" w:themeShade="BF"/>
      <w:sz w:val="28"/>
      <w:szCs w:val="28"/>
    </w:rPr>
  </w:style>
  <w:style w:type="character" w:customStyle="1" w:styleId="20">
    <w:name w:val="見出し 2 (文字)"/>
    <w:basedOn w:val="a0"/>
    <w:link w:val="2"/>
    <w:uiPriority w:val="9"/>
    <w:rsid w:val="007E6FC9"/>
    <w:rPr>
      <w:rFonts w:asciiTheme="majorHAnsi" w:eastAsiaTheme="majorEastAsia" w:hAnsiTheme="majorHAnsi" w:cstheme="majorBidi"/>
      <w:b/>
      <w:bCs/>
      <w:color w:val="4F81BD" w:themeColor="accent1"/>
      <w:sz w:val="26"/>
      <w:szCs w:val="26"/>
    </w:rPr>
  </w:style>
  <w:style w:type="character" w:customStyle="1" w:styleId="30">
    <w:name w:val="見出し 3 (文字)"/>
    <w:basedOn w:val="a0"/>
    <w:link w:val="3"/>
    <w:uiPriority w:val="9"/>
    <w:rsid w:val="007E6FC9"/>
    <w:rPr>
      <w:rFonts w:asciiTheme="majorHAnsi" w:eastAsiaTheme="majorEastAsia" w:hAnsiTheme="majorHAnsi" w:cstheme="majorBidi"/>
      <w:b/>
      <w:bCs/>
      <w:color w:val="4F81BD" w:themeColor="accent1"/>
    </w:rPr>
  </w:style>
  <w:style w:type="character" w:customStyle="1" w:styleId="40">
    <w:name w:val="見出し 4 (文字)"/>
    <w:basedOn w:val="a0"/>
    <w:link w:val="4"/>
    <w:uiPriority w:val="9"/>
    <w:semiHidden/>
    <w:rsid w:val="007E6FC9"/>
    <w:rPr>
      <w:rFonts w:asciiTheme="majorHAnsi" w:eastAsiaTheme="majorEastAsia" w:hAnsiTheme="majorHAnsi" w:cstheme="majorBidi"/>
      <w:b/>
      <w:bCs/>
      <w:i/>
      <w:iCs/>
      <w:color w:val="4F81BD" w:themeColor="accent1"/>
    </w:rPr>
  </w:style>
  <w:style w:type="character" w:customStyle="1" w:styleId="50">
    <w:name w:val="見出し 5 (文字)"/>
    <w:basedOn w:val="a0"/>
    <w:link w:val="5"/>
    <w:uiPriority w:val="9"/>
    <w:semiHidden/>
    <w:rsid w:val="007E6FC9"/>
    <w:rPr>
      <w:rFonts w:asciiTheme="majorHAnsi" w:eastAsiaTheme="majorEastAsia" w:hAnsiTheme="majorHAnsi" w:cstheme="majorBidi"/>
      <w:color w:val="243F60" w:themeColor="accent1" w:themeShade="7F"/>
    </w:rPr>
  </w:style>
  <w:style w:type="character" w:customStyle="1" w:styleId="60">
    <w:name w:val="見出し 6 (文字)"/>
    <w:basedOn w:val="a0"/>
    <w:link w:val="6"/>
    <w:uiPriority w:val="9"/>
    <w:semiHidden/>
    <w:rsid w:val="007E6FC9"/>
    <w:rPr>
      <w:rFonts w:asciiTheme="majorHAnsi" w:eastAsiaTheme="majorEastAsia" w:hAnsiTheme="majorHAnsi" w:cstheme="majorBidi"/>
      <w:i/>
      <w:iCs/>
      <w:color w:val="243F60" w:themeColor="accent1" w:themeShade="7F"/>
    </w:rPr>
  </w:style>
  <w:style w:type="character" w:customStyle="1" w:styleId="70">
    <w:name w:val="見出し 7 (文字)"/>
    <w:basedOn w:val="a0"/>
    <w:link w:val="7"/>
    <w:uiPriority w:val="9"/>
    <w:semiHidden/>
    <w:rsid w:val="007E6FC9"/>
    <w:rPr>
      <w:rFonts w:asciiTheme="majorHAnsi" w:eastAsiaTheme="majorEastAsia" w:hAnsiTheme="majorHAnsi" w:cstheme="majorBidi"/>
      <w:i/>
      <w:iCs/>
      <w:color w:val="404040" w:themeColor="text1" w:themeTint="BF"/>
    </w:rPr>
  </w:style>
  <w:style w:type="character" w:customStyle="1" w:styleId="80">
    <w:name w:val="見出し 8 (文字)"/>
    <w:basedOn w:val="a0"/>
    <w:link w:val="8"/>
    <w:uiPriority w:val="9"/>
    <w:semiHidden/>
    <w:rsid w:val="007E6FC9"/>
    <w:rPr>
      <w:rFonts w:asciiTheme="majorHAnsi" w:eastAsiaTheme="majorEastAsia" w:hAnsiTheme="majorHAnsi" w:cstheme="majorBidi"/>
      <w:color w:val="4F81BD" w:themeColor="accent1"/>
      <w:sz w:val="20"/>
      <w:szCs w:val="20"/>
    </w:rPr>
  </w:style>
  <w:style w:type="character" w:customStyle="1" w:styleId="90">
    <w:name w:val="見出し 9 (文字)"/>
    <w:basedOn w:val="a0"/>
    <w:link w:val="9"/>
    <w:uiPriority w:val="9"/>
    <w:semiHidden/>
    <w:rsid w:val="007E6FC9"/>
    <w:rPr>
      <w:rFonts w:asciiTheme="majorHAnsi" w:eastAsiaTheme="majorEastAsia" w:hAnsiTheme="majorHAnsi" w:cstheme="majorBidi"/>
      <w:i/>
      <w:iCs/>
      <w:color w:val="404040" w:themeColor="text1" w:themeTint="BF"/>
      <w:sz w:val="20"/>
      <w:szCs w:val="20"/>
    </w:rPr>
  </w:style>
  <w:style w:type="paragraph" w:styleId="a9">
    <w:name w:val="caption"/>
    <w:basedOn w:val="a"/>
    <w:next w:val="a"/>
    <w:uiPriority w:val="35"/>
    <w:semiHidden/>
    <w:unhideWhenUsed/>
    <w:qFormat/>
    <w:rsid w:val="007E6FC9"/>
    <w:pPr>
      <w:spacing w:line="240" w:lineRule="auto"/>
    </w:pPr>
    <w:rPr>
      <w:b/>
      <w:bCs/>
      <w:color w:val="4F81BD" w:themeColor="accent1"/>
      <w:sz w:val="18"/>
      <w:szCs w:val="18"/>
    </w:rPr>
  </w:style>
  <w:style w:type="character" w:customStyle="1" w:styleId="a4">
    <w:name w:val="表題 (文字)"/>
    <w:basedOn w:val="a0"/>
    <w:link w:val="a3"/>
    <w:uiPriority w:val="10"/>
    <w:rsid w:val="007E6FC9"/>
    <w:rPr>
      <w:rFonts w:asciiTheme="majorHAnsi" w:eastAsiaTheme="majorEastAsia" w:hAnsiTheme="majorHAnsi" w:cstheme="majorBidi"/>
      <w:color w:val="17365D" w:themeColor="text2" w:themeShade="BF"/>
      <w:spacing w:val="5"/>
      <w:sz w:val="52"/>
      <w:szCs w:val="52"/>
    </w:rPr>
  </w:style>
  <w:style w:type="character" w:customStyle="1" w:styleId="a6">
    <w:name w:val="副題 (文字)"/>
    <w:basedOn w:val="a0"/>
    <w:link w:val="a5"/>
    <w:uiPriority w:val="11"/>
    <w:rsid w:val="007E6FC9"/>
    <w:rPr>
      <w:rFonts w:asciiTheme="majorHAnsi" w:eastAsiaTheme="majorEastAsia" w:hAnsiTheme="majorHAnsi" w:cstheme="majorBidi"/>
      <w:i/>
      <w:iCs/>
      <w:color w:val="4F81BD" w:themeColor="accent1"/>
      <w:spacing w:val="15"/>
      <w:sz w:val="24"/>
      <w:szCs w:val="24"/>
    </w:rPr>
  </w:style>
  <w:style w:type="character" w:styleId="aa">
    <w:name w:val="Strong"/>
    <w:basedOn w:val="a0"/>
    <w:uiPriority w:val="22"/>
    <w:qFormat/>
    <w:rsid w:val="007E6FC9"/>
    <w:rPr>
      <w:b/>
      <w:bCs/>
    </w:rPr>
  </w:style>
  <w:style w:type="character" w:styleId="ab">
    <w:name w:val="Emphasis"/>
    <w:basedOn w:val="a0"/>
    <w:uiPriority w:val="20"/>
    <w:qFormat/>
    <w:rsid w:val="007E6FC9"/>
    <w:rPr>
      <w:i/>
      <w:iCs/>
    </w:rPr>
  </w:style>
  <w:style w:type="paragraph" w:styleId="ac">
    <w:name w:val="No Spacing"/>
    <w:uiPriority w:val="1"/>
    <w:qFormat/>
    <w:rsid w:val="007E6FC9"/>
    <w:pPr>
      <w:spacing w:after="0" w:line="240" w:lineRule="auto"/>
    </w:pPr>
  </w:style>
  <w:style w:type="paragraph" w:styleId="ad">
    <w:name w:val="Quote"/>
    <w:basedOn w:val="a"/>
    <w:next w:val="a"/>
    <w:link w:val="ae"/>
    <w:uiPriority w:val="29"/>
    <w:qFormat/>
    <w:rsid w:val="007E6FC9"/>
    <w:rPr>
      <w:i/>
      <w:iCs/>
      <w:color w:val="000000" w:themeColor="text1"/>
    </w:rPr>
  </w:style>
  <w:style w:type="character" w:customStyle="1" w:styleId="ae">
    <w:name w:val="引用文 (文字)"/>
    <w:basedOn w:val="a0"/>
    <w:link w:val="ad"/>
    <w:uiPriority w:val="29"/>
    <w:rsid w:val="007E6FC9"/>
    <w:rPr>
      <w:i/>
      <w:iCs/>
      <w:color w:val="000000" w:themeColor="text1"/>
    </w:rPr>
  </w:style>
  <w:style w:type="paragraph" w:styleId="21">
    <w:name w:val="Intense Quote"/>
    <w:basedOn w:val="a"/>
    <w:next w:val="a"/>
    <w:link w:val="22"/>
    <w:uiPriority w:val="30"/>
    <w:qFormat/>
    <w:rsid w:val="007E6FC9"/>
    <w:pPr>
      <w:pBdr>
        <w:bottom w:val="single" w:sz="4" w:space="4" w:color="4F81BD" w:themeColor="accent1"/>
      </w:pBdr>
      <w:spacing w:before="200" w:after="280"/>
      <w:ind w:left="936" w:right="936"/>
    </w:pPr>
    <w:rPr>
      <w:b/>
      <w:bCs/>
      <w:i/>
      <w:iCs/>
      <w:color w:val="4F81BD" w:themeColor="accent1"/>
    </w:rPr>
  </w:style>
  <w:style w:type="character" w:customStyle="1" w:styleId="22">
    <w:name w:val="引用文 2 (文字)"/>
    <w:basedOn w:val="a0"/>
    <w:link w:val="21"/>
    <w:uiPriority w:val="30"/>
    <w:rsid w:val="007E6FC9"/>
    <w:rPr>
      <w:b/>
      <w:bCs/>
      <w:i/>
      <w:iCs/>
      <w:color w:val="4F81BD" w:themeColor="accent1"/>
    </w:rPr>
  </w:style>
  <w:style w:type="character" w:styleId="af">
    <w:name w:val="Subtle Emphasis"/>
    <w:basedOn w:val="a0"/>
    <w:uiPriority w:val="19"/>
    <w:qFormat/>
    <w:rsid w:val="007E6FC9"/>
    <w:rPr>
      <w:i/>
      <w:iCs/>
      <w:color w:val="808080" w:themeColor="text1" w:themeTint="7F"/>
    </w:rPr>
  </w:style>
  <w:style w:type="character" w:styleId="23">
    <w:name w:val="Intense Emphasis"/>
    <w:basedOn w:val="a0"/>
    <w:uiPriority w:val="21"/>
    <w:qFormat/>
    <w:rsid w:val="007E6FC9"/>
    <w:rPr>
      <w:b/>
      <w:bCs/>
      <w:i/>
      <w:iCs/>
      <w:color w:val="4F81BD" w:themeColor="accent1"/>
    </w:rPr>
  </w:style>
  <w:style w:type="character" w:styleId="af0">
    <w:name w:val="Subtle Reference"/>
    <w:basedOn w:val="a0"/>
    <w:uiPriority w:val="31"/>
    <w:qFormat/>
    <w:rsid w:val="007E6FC9"/>
    <w:rPr>
      <w:smallCaps/>
      <w:color w:val="C0504D" w:themeColor="accent2"/>
      <w:u w:val="single"/>
    </w:rPr>
  </w:style>
  <w:style w:type="character" w:styleId="24">
    <w:name w:val="Intense Reference"/>
    <w:basedOn w:val="a0"/>
    <w:uiPriority w:val="32"/>
    <w:qFormat/>
    <w:rsid w:val="007E6FC9"/>
    <w:rPr>
      <w:b/>
      <w:bCs/>
      <w:smallCaps/>
      <w:color w:val="C0504D" w:themeColor="accent2"/>
      <w:spacing w:val="5"/>
      <w:u w:val="single"/>
    </w:rPr>
  </w:style>
  <w:style w:type="character" w:styleId="af1">
    <w:name w:val="Book Title"/>
    <w:basedOn w:val="a0"/>
    <w:uiPriority w:val="33"/>
    <w:qFormat/>
    <w:rsid w:val="007E6FC9"/>
    <w:rPr>
      <w:b/>
      <w:bCs/>
      <w:smallCaps/>
      <w:spacing w:val="5"/>
    </w:rPr>
  </w:style>
  <w:style w:type="paragraph" w:styleId="af2">
    <w:name w:val="TOC Heading"/>
    <w:basedOn w:val="1"/>
    <w:next w:val="a"/>
    <w:uiPriority w:val="39"/>
    <w:semiHidden/>
    <w:unhideWhenUsed/>
    <w:qFormat/>
    <w:rsid w:val="007E6FC9"/>
    <w:pPr>
      <w:outlineLvl w:val="9"/>
    </w:pPr>
  </w:style>
  <w:style w:type="table" w:styleId="4-1">
    <w:name w:val="Grid Table 4 Accent 1"/>
    <w:basedOn w:val="a1"/>
    <w:uiPriority w:val="49"/>
    <w:rsid w:val="002D11E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5-1">
    <w:name w:val="Grid Table 5 Dark Accent 1"/>
    <w:basedOn w:val="a1"/>
    <w:uiPriority w:val="50"/>
    <w:rsid w:val="00FD37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af3">
    <w:name w:val="header"/>
    <w:basedOn w:val="a"/>
    <w:link w:val="af4"/>
    <w:uiPriority w:val="99"/>
    <w:unhideWhenUsed/>
    <w:rsid w:val="00C71CE8"/>
    <w:pPr>
      <w:tabs>
        <w:tab w:val="center" w:pos="4252"/>
        <w:tab w:val="right" w:pos="8504"/>
      </w:tabs>
      <w:snapToGrid w:val="0"/>
    </w:pPr>
  </w:style>
  <w:style w:type="character" w:customStyle="1" w:styleId="af4">
    <w:name w:val="ヘッダー (文字)"/>
    <w:basedOn w:val="a0"/>
    <w:link w:val="af3"/>
    <w:uiPriority w:val="99"/>
    <w:rsid w:val="00C71CE8"/>
  </w:style>
  <w:style w:type="paragraph" w:styleId="af5">
    <w:name w:val="footer"/>
    <w:basedOn w:val="a"/>
    <w:link w:val="af6"/>
    <w:uiPriority w:val="99"/>
    <w:unhideWhenUsed/>
    <w:rsid w:val="00C71CE8"/>
    <w:pPr>
      <w:tabs>
        <w:tab w:val="center" w:pos="4252"/>
        <w:tab w:val="right" w:pos="8504"/>
      </w:tabs>
      <w:snapToGrid w:val="0"/>
    </w:pPr>
  </w:style>
  <w:style w:type="character" w:customStyle="1" w:styleId="af6">
    <w:name w:val="フッター (文字)"/>
    <w:basedOn w:val="a0"/>
    <w:link w:val="af5"/>
    <w:uiPriority w:val="99"/>
    <w:rsid w:val="00C71CE8"/>
  </w:style>
  <w:style w:type="paragraph" w:styleId="af7">
    <w:name w:val="List Paragraph"/>
    <w:basedOn w:val="a"/>
    <w:uiPriority w:val="34"/>
    <w:qFormat/>
    <w:rsid w:val="007E6FC9"/>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538</Words>
  <Characters>3068</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上野龍彦</dc:creator>
  <cp:lastModifiedBy>龍彦 上野</cp:lastModifiedBy>
  <cp:revision>3</cp:revision>
  <dcterms:created xsi:type="dcterms:W3CDTF">2026-01-30T12:20:00Z</dcterms:created>
  <dcterms:modified xsi:type="dcterms:W3CDTF">2026-01-31T02:08:00Z</dcterms:modified>
</cp:coreProperties>
</file>