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wqj558hdt9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9lhwg7rg5x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y3gbwqxpmh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83hq5zmx3v1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yw3uq0brrfgd" w:id="5"/>
      <w:bookmarkEnd w:id="5"/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9wogcrgibtzv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37">
      <w:pPr>
        <w:pStyle w:val="Heading2"/>
        <w:bidi w:val="1"/>
        <w:rPr/>
      </w:pPr>
      <w:bookmarkStart w:colFirst="0" w:colLast="0" w:name="_z1f0r3y09i4g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bidi w:val="1"/>
        <w:rPr/>
      </w:pPr>
      <w:bookmarkStart w:colFirst="0" w:colLast="0" w:name="_e97yxiyh2xgu" w:id="8"/>
      <w:bookmarkEnd w:id="8"/>
      <w:r w:rsidDel="00000000" w:rsidR="00000000" w:rsidRPr="00000000">
        <w:rPr>
          <w:rtl w:val="1"/>
        </w:rPr>
        <w:t xml:space="preserve">הסכם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0fia4k4vxvv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3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