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l5xxkw3ib6o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exwy4xi0k5x" w:id="3"/>
      <w:bookmarkEnd w:id="3"/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7arbyk5yzcs8" w:id="4"/>
      <w:bookmarkEnd w:id="4"/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a7s45med99z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Title"/>
        <w:bidi w:val="1"/>
        <w:rPr/>
      </w:pPr>
      <w:bookmarkStart w:colFirst="0" w:colLast="0" w:name="_nldxn19n6jl8" w:id="6"/>
      <w:bookmarkEnd w:id="6"/>
      <w:r w:rsidDel="00000000" w:rsidR="00000000" w:rsidRPr="00000000">
        <w:rPr>
          <w:rtl w:val="1"/>
        </w:rPr>
        <w:t xml:space="preserve">פקודי</w:t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ewlqro37ccqp" w:id="7"/>
      <w:bookmarkEnd w:id="7"/>
      <w:r w:rsidDel="00000000" w:rsidR="00000000" w:rsidRPr="00000000">
        <w:rPr>
          <w:rtl w:val="1"/>
        </w:rPr>
        <w:t xml:space="preserve">המתכות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וכליו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hpa0rrj38u2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