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fk8vflzc7hb5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e9t1oec7dfuo" w:id="2"/>
      <w:bookmarkEnd w:id="2"/>
      <w:r w:rsidDel="00000000" w:rsidR="00000000" w:rsidRPr="00000000">
        <w:rPr>
          <w:rtl w:val="1"/>
        </w:rPr>
        <w:t xml:space="preserve">מהפכת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ועמורה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p5cii2xmeqy4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יט</w:t>
      </w:r>
    </w:p>
    <w:p w:rsidR="00000000" w:rsidDel="00000000" w:rsidP="00000000" w:rsidRDefault="00000000" w:rsidRPr="00000000" w14:paraId="0000001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c0gki6ndhe29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יט</w:t>
      </w:r>
    </w:p>
    <w:p w:rsidR="00000000" w:rsidDel="00000000" w:rsidP="00000000" w:rsidRDefault="00000000" w:rsidRPr="00000000" w14:paraId="0000002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bidi w:val="1"/>
        <w:rPr/>
      </w:pPr>
      <w:bookmarkStart w:colFirst="0" w:colLast="0" w:name="_7qsyttpatejw" w:id="5"/>
      <w:bookmarkEnd w:id="5"/>
      <w:r w:rsidDel="00000000" w:rsidR="00000000" w:rsidRPr="00000000">
        <w:rPr>
          <w:rtl w:val="1"/>
        </w:rPr>
        <w:t xml:space="preserve">מוצא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המואבים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והעמונים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