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9z9by2d0cni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5zdl3d2m0ay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obp1a8jpracn" w:id="3"/>
      <w:bookmarkEnd w:id="3"/>
      <w:r w:rsidDel="00000000" w:rsidR="00000000" w:rsidRPr="00000000">
        <w:rPr>
          <w:rtl w:val="1"/>
        </w:rPr>
        <w:t xml:space="preserve">מינהל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3io1nd35b6q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npwaq19c645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2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bidi w:val="1"/>
        <w:rPr/>
      </w:pPr>
      <w:bookmarkStart w:colFirst="0" w:colLast="0" w:name="_iw2r1iiv485y" w:id="6"/>
      <w:bookmarkEnd w:id="6"/>
      <w:r w:rsidDel="00000000" w:rsidR="00000000" w:rsidRPr="00000000">
        <w:rPr>
          <w:rtl w:val="1"/>
        </w:rPr>
        <w:t xml:space="preserve">ויחי</w:t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cjs8sc9o5ysq" w:id="7"/>
      <w:bookmarkEnd w:id="7"/>
      <w:r w:rsidDel="00000000" w:rsidR="00000000" w:rsidRPr="00000000">
        <w:rPr>
          <w:rtl w:val="1"/>
        </w:rPr>
        <w:t xml:space="preserve">בקשתו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