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ＭＳ ゴシック" w:hAnsi="ＭＳ ゴシック" w:eastAsia="ＭＳ ゴシック"/>
          <w:b/>
          <w:color w:val="246B46"/>
          <w:sz w:val="36"/>
        </w:rPr>
        <w:t>探Q実習1　遺伝のモデル実験　記録用紙</w:t>
      </w:r>
    </w:p>
    <w:p>
      <w:pPr>
        <w:spacing w:before="0" w:after="200"/>
        <w:jc w:val="center"/>
      </w:pPr>
      <w:r>
        <w:rPr>
          <w:rFonts w:ascii="ＭＳ ゴシック" w:hAnsi="ＭＳ ゴシック" w:eastAsia="ＭＳ ゴシック"/>
          <w:b w:val="0"/>
          <w:color w:val="4F6056"/>
          <w:sz w:val="20"/>
        </w:rPr>
        <w:t>中学校3年 理科　「遺伝の規則性と遺伝子」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クラス</w:t>
            </w:r>
          </w:p>
        </w:tc>
        <w:tc>
          <w:tcPr>
            <w:tcW w:type="dxa" w:w="2835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113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氏名</w:t>
            </w:r>
          </w:p>
        </w:tc>
        <w:tc>
          <w:tcPr>
            <w:tcW w:type="dxa" w:w="4535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出席番号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113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実施日</w:t>
            </w:r>
          </w:p>
        </w:tc>
        <w:tc>
          <w:tcPr>
            <w:tcW w:type="dxa" w:w="5669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246B46"/>
            <w:tcBorders>
              <w:top w:val="single" w:sz="0" w:color="246B46"/>
              <w:left w:val="single" w:sz="0" w:color="246B46"/>
              <w:bottom w:val="single" w:sz="0" w:color="246B46"/>
              <w:right w:val="single" w:sz="0" w:color="246B46"/>
            </w:tcBorders>
          </w:tcPr>
          <w:p>
            <w:pPr>
              <w:spacing w:before="0" w:after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6"/>
              </w:rPr>
              <w:t>■ 学習のめあて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ＭＳ ゴシック" w:hAnsi="ＭＳ ゴシック" w:eastAsia="ＭＳ ゴシック"/>
          <w:b w:val="0"/>
          <w:sz w:val="21"/>
        </w:rPr>
        <w:t>純系どうしや雑種どうしの親から子・孫の遺伝子の組み合わせをモデルでつくり、その結果を集計することで、遺伝の規則性（メンデルの法則）を確かめる。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246B46"/>
            <w:tcBorders>
              <w:top w:val="single" w:sz="0" w:color="246B46"/>
              <w:left w:val="single" w:sz="0" w:color="246B46"/>
              <w:bottom w:val="single" w:sz="0" w:color="246B46"/>
              <w:right w:val="single" w:sz="0" w:color="246B46"/>
            </w:tcBorders>
          </w:tcPr>
          <w:p>
            <w:pPr>
              <w:spacing w:before="0" w:after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6"/>
              </w:rPr>
              <w:t>■ 探究の課題（自分の予想）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ＭＳ ゴシック" w:hAnsi="ＭＳ ゴシック" w:eastAsia="ＭＳ ゴシック"/>
          <w:b/>
          <w:sz w:val="21"/>
        </w:rPr>
        <w:t>課題：純系の親（AA × aa）からは、どんな子が生まれるだろうか？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sz w:val="21"/>
        </w:rPr>
        <w:t>予想（自分の言葉で）：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80" w:after="40"/>
      </w:pPr>
      <w:r>
        <w:rPr>
          <w:rFonts w:ascii="ＭＳ ゴシック" w:hAnsi="ＭＳ ゴシック" w:eastAsia="ＭＳ ゴシック"/>
          <w:b/>
          <w:sz w:val="21"/>
        </w:rPr>
        <w:t>課題：雑種の親（Aa × Aa）からは、どんな比で孫が生まれるだろうか？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sz w:val="21"/>
        </w:rPr>
        <w:t>予想（自分の言葉で）：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246B46"/>
            <w:tcBorders>
              <w:top w:val="single" w:sz="0" w:color="246B46"/>
              <w:left w:val="single" w:sz="0" w:color="246B46"/>
              <w:bottom w:val="single" w:sz="0" w:color="246B46"/>
              <w:right w:val="single" w:sz="0" w:color="246B46"/>
            </w:tcBorders>
          </w:tcPr>
          <w:p>
            <w:pPr>
              <w:spacing w:before="0" w:after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6"/>
              </w:rPr>
              <w:t>■ ステップ1　親（AA × aa）→ 子をつくる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ＭＳ ゴシック" w:hAnsi="ＭＳ ゴシック" w:eastAsia="ＭＳ ゴシック"/>
          <w:b w:val="0"/>
          <w:sz w:val="20"/>
        </w:rPr>
        <w:t>先生の合図で初期化されたあと、相手を変えて 5回 ペア交配しよう。親役は AA か aa のどちらかになっています。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回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親A 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親A の出した</w:t>
              <w:br/>
              <w:t>カード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親B 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親B の出した</w:t>
              <w:br/>
              <w:t>カード</w:t>
            </w:r>
          </w:p>
        </w:tc>
        <w:tc>
          <w:tcPr>
            <w:tcW w:type="dxa" w:w="1361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子の</w:t>
              <w:br/>
              <w:t>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子の形質</w:t>
              <w:br/>
              <w:t>（丸／しわ）</w:t>
            </w: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2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3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4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5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ステップ1のまとめ</w:t>
      </w:r>
    </w:p>
    <w:p>
      <w:pPr>
        <w:spacing w:before="0" w:after="80"/>
      </w:pPr>
      <w:r>
        <w:rPr>
          <w:rFonts w:ascii="ＭＳ ゴシック" w:hAnsi="ＭＳ ゴシック" w:eastAsia="ＭＳ ゴシック"/>
          <w:b w:val="0"/>
          <w:sz w:val="21"/>
        </w:rPr>
        <w:t>・子の遺伝子型は、すべて 　　　　　　　　　 だった。</w:t>
      </w:r>
    </w:p>
    <w:p>
      <w:pPr>
        <w:spacing w:before="0" w:after="80"/>
      </w:pPr>
      <w:r>
        <w:rPr>
          <w:rFonts w:ascii="ＭＳ ゴシック" w:hAnsi="ＭＳ ゴシック" w:eastAsia="ＭＳ ゴシック"/>
          <w:b w:val="0"/>
          <w:sz w:val="21"/>
        </w:rPr>
        <w:t>・子の形質（見た目）は、すべて 　　　　　　　　　 だった。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sz w:val="21"/>
        </w:rPr>
        <w:t>・このことから言えること：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246B46"/>
            <w:tcBorders>
              <w:top w:val="single" w:sz="0" w:color="246B46"/>
              <w:left w:val="single" w:sz="0" w:color="246B46"/>
              <w:bottom w:val="single" w:sz="0" w:color="246B46"/>
              <w:right w:val="single" w:sz="0" w:color="246B46"/>
            </w:tcBorders>
          </w:tcPr>
          <w:p>
            <w:pPr>
              <w:spacing w:before="0" w:after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6"/>
              </w:rPr>
              <w:t>■ ステップ2　子（Aa × Aa）→ 孫をつくる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ＭＳ ゴシック" w:hAnsi="ＭＳ ゴシック" w:eastAsia="ＭＳ ゴシック"/>
          <w:b w:val="0"/>
          <w:sz w:val="20"/>
        </w:rPr>
        <w:t>先生の合図で全員が Aa（雑種）に初期化されたあと、相手を変えて 40回 ペア交配しよう。親役は両方とも Aa です。</w:t>
      </w:r>
    </w:p>
    <w:p>
      <w:pPr>
        <w:spacing w:before="16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前半（1〜20回）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回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親A 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親A の出した</w:t>
              <w:br/>
              <w:t>カード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親B 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親B の出した</w:t>
              <w:br/>
              <w:t>カード</w:t>
            </w:r>
          </w:p>
        </w:tc>
        <w:tc>
          <w:tcPr>
            <w:tcW w:type="dxa" w:w="1361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子の</w:t>
              <w:br/>
              <w:t>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子の形質</w:t>
              <w:br/>
              <w:t>（丸／しわ）</w:t>
            </w: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2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3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4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5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6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7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8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9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10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11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12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13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14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15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16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17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18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19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20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後半（21〜40回）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回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親A 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親A の出した</w:t>
              <w:br/>
              <w:t>カード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親B 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親B の出した</w:t>
              <w:br/>
              <w:t>カード</w:t>
            </w:r>
          </w:p>
        </w:tc>
        <w:tc>
          <w:tcPr>
            <w:tcW w:type="dxa" w:w="1361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子の</w:t>
              <w:br/>
              <w:t>遺伝子型</w:t>
            </w:r>
          </w:p>
        </w:tc>
        <w:tc>
          <w:tcPr>
            <w:tcW w:type="dxa" w:w="1474"/>
            <w:shd w:val="clear" w:color="auto" w:fill="246B46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>子の形質</w:t>
              <w:br/>
              <w:t>（丸／しわ）</w:t>
            </w: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2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3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4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5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6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7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8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9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10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11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12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13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14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15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16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17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18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19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56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color w:val="6B7A73"/>
                <w:sz w:val="20"/>
              </w:rPr>
              <w:t>20</w:t>
            </w: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36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7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ＭＳ ゴシック" w:hAnsi="ＭＳ ゴシック" w:eastAsia="ＭＳ ゴシック"/>
          <w:b/>
          <w:sz w:val="21"/>
        </w:rPr>
        <w:t>自分が記録した40回ぶんの人数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EAF4EE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遺伝子型</w:t>
            </w:r>
          </w:p>
        </w:tc>
        <w:tc>
          <w:tcPr>
            <w:tcW w:type="dxa" w:w="1417"/>
            <w:shd w:val="clear" w:color="auto" w:fill="EAF4EE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AA</w:t>
            </w:r>
          </w:p>
        </w:tc>
        <w:tc>
          <w:tcPr>
            <w:tcW w:type="dxa" w:w="1417"/>
            <w:shd w:val="clear" w:color="auto" w:fill="EAF4EE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Aa</w:t>
            </w:r>
          </w:p>
        </w:tc>
        <w:tc>
          <w:tcPr>
            <w:tcW w:type="dxa" w:w="1417"/>
            <w:shd w:val="clear" w:color="auto" w:fill="EAF4EE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aa</w:t>
            </w:r>
          </w:p>
        </w:tc>
        <w:tc>
          <w:tcPr>
            <w:tcW w:type="dxa" w:w="1417"/>
            <w:shd w:val="clear" w:color="auto" w:fill="EAF4EE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合計</w:t>
            </w:r>
          </w:p>
        </w:tc>
      </w:tr>
      <w:tr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sz w:val="20"/>
              </w:rPr>
              <w:t>人数（人）</w:t>
            </w:r>
          </w:p>
        </w:tc>
        <w:tc>
          <w:tcPr>
            <w:tcW w:type="dxa" w:w="141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1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1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417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20" w:after="80"/>
      </w:pPr>
      <w:r>
        <w:rPr>
          <w:rFonts w:ascii="ＭＳ ゴシック" w:hAnsi="ＭＳ ゴシック" w:eastAsia="ＭＳ ゴシック"/>
          <w:b w:val="0"/>
          <w:sz w:val="21"/>
        </w:rPr>
        <w:t xml:space="preserve">自分の記録での比　AA : Aa : aa ＝ 　　　：　　　：　　　</w:t>
      </w:r>
    </w:p>
    <w:p>
      <w:pPr>
        <w:spacing w:before="0" w:after="160"/>
      </w:pPr>
      <w:r>
        <w:rPr>
          <w:rFonts w:ascii="ＭＳ ゴシック" w:hAnsi="ＭＳ ゴシック" w:eastAsia="ＭＳ ゴシック"/>
          <w:b w:val="0"/>
          <w:sz w:val="21"/>
        </w:rPr>
        <w:t xml:space="preserve">自分の記録での比　丸 : しわ ＝ 　　　：　　　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246B46"/>
            <w:tcBorders>
              <w:top w:val="single" w:sz="0" w:color="246B46"/>
              <w:left w:val="single" w:sz="0" w:color="246B46"/>
              <w:bottom w:val="single" w:sz="0" w:color="246B46"/>
              <w:right w:val="single" w:sz="0" w:color="246B46"/>
            </w:tcBorders>
          </w:tcPr>
          <w:p>
            <w:pPr>
              <w:spacing w:before="0" w:after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6"/>
              </w:rPr>
              <w:t>■ クラス全体の集計と考察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クラス全体の集計</w:t>
      </w:r>
    </w:p>
    <w:p>
      <w:pPr>
        <w:spacing w:before="0" w:after="80"/>
      </w:pPr>
      <w:r>
        <w:rPr>
          <w:rFonts w:ascii="ＭＳ ゴシック" w:hAnsi="ＭＳ ゴシック" w:eastAsia="ＭＳ ゴシック"/>
          <w:b w:val="0"/>
          <w:color w:val="4F6056"/>
          <w:sz w:val="19"/>
        </w:rPr>
        <w:t>アプリ画面右の「クラス集計」を見て、クラス全体の人数を書きうつしましょう。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AA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Aa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aa</w:t>
            </w:r>
          </w:p>
        </w:tc>
      </w:tr>
      <w:tr>
        <w:tc>
          <w:tcPr>
            <w:tcW w:type="dxa" w:w="2268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クラス全体の人数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0"/>
              </w:rPr>
              <w:t>遺伝子型の比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丸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  <w:t>しわ</w:t>
            </w:r>
          </w:p>
        </w:tc>
        <w:tc>
          <w:tcPr>
            <w:tcW w:type="dxa" w:w="1701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0"/>
              </w:rPr>
            </w:r>
          </w:p>
        </w:tc>
      </w:tr>
    </w:tbl>
    <w:p>
      <w:pPr>
        <w:spacing w:before="120" w:after="80"/>
      </w:pPr>
      <w:r>
        <w:rPr>
          <w:rFonts w:ascii="ＭＳ ゴシック" w:hAnsi="ＭＳ ゴシック" w:eastAsia="ＭＳ ゴシック"/>
          <w:b w:val="0"/>
          <w:sz w:val="21"/>
        </w:rPr>
        <w:t xml:space="preserve">形質の比　丸：しわ ＝ 　　　　　　：　　　　　　</w:t>
      </w:r>
    </w:p>
    <w:p>
      <w:pPr>
        <w:spacing w:before="16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考察1　予想とのちがいはあったか？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16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考察2　なぜそのような比になったのか？</w:t>
      </w:r>
    </w:p>
    <w:p>
      <w:pPr>
        <w:spacing w:before="0" w:after="80"/>
      </w:pPr>
      <w:r>
        <w:rPr>
          <w:rFonts w:ascii="ＭＳ ゴシック" w:hAnsi="ＭＳ ゴシック" w:eastAsia="ＭＳ ゴシック"/>
          <w:b w:val="0"/>
          <w:color w:val="4F6056"/>
          <w:sz w:val="19"/>
        </w:rPr>
        <w:t>（ヒント：Aa × Aa の親が出すカードの組み合わせを表にして考えよう）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</w:r>
          </w:p>
        </w:tc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親B：A</w:t>
            </w:r>
          </w:p>
        </w:tc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親B：a</w:t>
            </w:r>
          </w:p>
        </w:tc>
      </w:tr>
      <w:tr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親A：A</w:t>
            </w:r>
          </w:p>
        </w:tc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1"/>
              </w:rPr>
            </w:r>
          </w:p>
        </w:tc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1"/>
              </w:rPr>
            </w:r>
          </w:p>
        </w:tc>
      </w:tr>
      <w:tr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  <w:shd w:val="clear" w:color="auto" w:fill="EAF4EE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/>
                <w:color w:val="246B46"/>
                <w:sz w:val="21"/>
              </w:rPr>
              <w:t>親A：a</w:t>
            </w:r>
          </w:p>
        </w:tc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1"/>
              </w:rPr>
            </w:r>
          </w:p>
        </w:tc>
        <w:tc>
          <w:tcPr>
            <w:tcW w:type="dxa" w:w="1984"/>
            <w:tcBorders>
              <w:top w:val="single" w:sz="6" w:color="CFDCD2"/>
              <w:left w:val="single" w:sz="6" w:color="CFDCD2"/>
              <w:bottom w:val="single" w:sz="6" w:color="CFDCD2"/>
              <w:right w:val="single" w:sz="6" w:color="CFDCD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ＭＳ ゴシック" w:hAnsi="ＭＳ ゴシック" w:eastAsia="ＭＳ ゴシック"/>
                <w:b w:val="0"/>
                <w:sz w:val="21"/>
              </w:rPr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160" w:after="80"/>
      </w:pPr>
      <w:r>
        <w:rPr>
          <w:rFonts w:ascii="ＭＳ ゴシック" w:hAnsi="ＭＳ ゴシック" w:eastAsia="ＭＳ ゴシック"/>
          <w:b/>
          <w:color w:val="246B46"/>
          <w:sz w:val="22"/>
        </w:rPr>
        <w:t>考察3　もっと回数を増やしたら、比はどうなると思うか？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val="clear" w:color="auto" w:fill="246B46"/>
            <w:tcBorders>
              <w:top w:val="single" w:sz="0" w:color="246B46"/>
              <w:left w:val="single" w:sz="0" w:color="246B46"/>
              <w:bottom w:val="single" w:sz="0" w:color="246B46"/>
              <w:right w:val="single" w:sz="0" w:color="246B46"/>
            </w:tcBorders>
          </w:tcPr>
          <w:p>
            <w:pPr>
              <w:spacing w:before="0" w:after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6"/>
              </w:rPr>
              <w:t>■ 学んだこと・気づいたこと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p>
      <w:pPr>
        <w:spacing w:before="0" w:after="40"/>
      </w:pPr>
      <w:r>
        <w:rPr>
          <w:rFonts w:ascii="ＭＳ ゴシック" w:hAnsi="ＭＳ ゴシック" w:eastAsia="ＭＳ ゴシック"/>
          <w:b w:val="0"/>
          <w:color w:val="CFDCD2"/>
          <w:sz w:val="21"/>
        </w:rPr>
        <w:t xml:space="preserve">　＿＿＿＿＿＿＿＿＿＿＿＿＿＿＿＿＿＿＿＿＿＿＿＿＿＿＿＿＿＿＿＿＿＿＿＿＿＿＿＿＿＿＿＿＿＿＿＿＿＿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ゴシック" w:hAnsi="ＭＳ ゴシック" w:eastAsia="ＭＳ 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