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089BE549" w14:textId="77777777" w:rsidR="00562950" w:rsidRPr="00B12CC5" w:rsidRDefault="00ED4654" w:rsidP="00B12CC5">
      <w:pPr>
        <w:pStyle w:val="aa"/>
        <w:jc w:val="center"/>
        <w:rPr>
          <w:rFonts w:ascii="Times New Roman" w:eastAsia="华文楷体" w:hAnsi="Times New Roman" w:cs="Times New Roman"/>
          <w:lang w:eastAsia="zh-CN"/>
        </w:rPr>
      </w:pPr>
      <w:r>
        <w:rPr>
          <w:rFonts w:ascii="Times New Roman" w:eastAsia="华文楷体" w:hAnsi="Times New Roman" w:cs="Times New Roman"/>
          <w:lang w:eastAsia="zh-CN"/>
        </w:rPr>
        <w:t>W05 项目计划</w:t>
      </w:r>
    </w:p>
    <w:p w14:paraId="5FB7DE6F" w14:textId="77777777" w:rsidR="00562950" w:rsidRPr="00B12CC5" w:rsidRDefault="00ED4654" w:rsidP="00B12CC5">
      <w:pPr>
        <w:jc w:val="center"/>
        <w:rPr>
          <w:rFonts w:ascii="Times New Roman" w:eastAsia="华文楷体" w:hAnsi="Times New Roman" w:cs="Times New Roman"/>
          <w:lang w:eastAsia="zh-CN"/>
        </w:rPr>
      </w:pPr>
      <w:r>
        <w:rPr>
          <w:rFonts w:ascii="Times New Roman" w:eastAsia="华文楷体" w:hAnsi="Times New Roman" w:cs="Times New Roman"/>
          <w:lang w:eastAsia="zh-CN"/>
        </w:rPr>
        <w:t>Project Planning</w:t>
      </w:r>
    </w:p>
    <w:p w14:paraId="2BDD3C04" w14:textId="77777777" w:rsidR="00562950" w:rsidRPr="00B12CC5" w:rsidRDefault="00ED4654">
      <w:pPr>
        <w:pStyle w:val="1"/>
        <w:rPr>
          <w:rFonts w:ascii="Times New Roman" w:eastAsia="华文楷体" w:hAnsi="Times New Roman" w:cs="Times New Roman"/>
          <w:lang w:eastAsia="zh-CN"/>
        </w:rPr>
      </w:pPr>
      <w:r>
        <w:rPr>
          <w:rFonts w:ascii="Times New Roman" w:eastAsia="华文楷体" w:hAnsi="Times New Roman" w:cs="Times New Roman"/>
          <w:lang w:eastAsia="zh-C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61542A4F"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b/>
          <w:lang w:eastAsia="zh-CN"/>
        </w:rPr>
        <w:t>本周节点  周检查    课程目标  CO4</w:t>
      </w:r>
    </w:p>
    <w:p>
      <w:pPr>
        <w:spacing w:after="120"/>
        <w:rPr>
          <w:rFonts w:ascii="Times New Roman" w:hAnsi="Times New Roman" w:cs="Times New Roman"/>
          <w:lang w:eastAsia="zh-CN"/>
        </w:rPr>
      </w:pPr>
      <w:r>
        <w:rPr>
          <w:rFonts w:ascii="Times New Roman" w:hAnsi="Times New Roman" w:cs="Times New Roman"/>
          <w:i/>
          <w:color w:val="445566"/>
          <w:sz w:val="20"/>
        </w:rPr>
        <w:t>Weekly milestone · Weekly check · Course Objective CO4</w:t>
      </w:r>
    </w:p>
    <w:p w14:paraId="74E81620"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开始前打开  W04设计基线与W03需求</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W04 design baseline and W03 requirements.</w:t>
      </w:r>
    </w:p>
    <w:p w14:paraId="06A5CC61"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把设计转成能够分工、检查和调整的任务。计划不仅写“开发”，还要写任务结束时留下什么证据和由谁验收。</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Turn the design into tasks that can be divided, checked, and adjusted. The plan states not only &amp;#x201C;develop&amp;#x201D; but also what evidence a task leaves when finished and who accepts it.</w:t>
      </w:r>
    </w:p>
    <w:p w14:paraId="219E575E"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本周完成步骤</w:t>
      </w:r>
    </w:p>
    <w:p w14:paraId="528A787B"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1. 按模块和成果拆解任务，每条任务写输入、输出、预计完成周次与完成条件，保留依赖关系。</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Break down tasks by module and deliverable; for each task write input, output, expected week of completion, and completion conditions, keeping dependencies.</w:t>
      </w:r>
    </w:p>
    <w:p w14:paraId="253CDD87"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2. 填写RACI，每项设1名最终负责者A和至少1名执行者R。R和A可以同一人，避免人人负责而无人关闭任务。</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Fill the RACI: one final owner A and at least one executor R per item. R and A may be the same person; avoid a state where everyone is responsible and no one closes the task.</w:t>
      </w:r>
    </w:p>
    <w:p w14:paraId="2B0B4B87"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3. 以W07端到端、W10数据证据、W12验收、W14展示为主要里程碑，安排资源借用和设备到货的缓冲。</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Take W07 end-to-end, W10 data evidence, W12 acceptance, and W14 presentation as the main milestones, and schedule buffers for equipment borrowing and arrival.</w:t>
      </w:r>
    </w:p>
    <w:p w14:paraId="6B5D3875"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4. 填写风险表：原因、影响、发生可能性、影响等级、措施、触发条件、责任人和备用方案。建议概率和影响各按1—3级排序，分数只作排查优先级。</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Fill the risk table: cause, impact, likelihood, severity, measure, trigger, owner, and fallback. Rank probability and impact in 1–3 levels; the score is only for screening priority.</w:t>
      </w:r>
    </w:p>
    <w:p w14:paraId="724BC61B"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5. 为每条核心需求安排测试层次、方法、工具和负责人。写明W09校准与W10实验的准备条件。</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For each core requirement arrange the test level, method, tool, and owner. State the preparation conditions for W09 calibration and the W10 experiments.</w:t>
      </w:r>
    </w:p>
    <w:p w14:paraId="5FFBDF56"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6. 列出W06—W07两周冲刺任务，团队确认后保存计划v1。每周更新状态，发生范围或架构变化时登记变更。</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List the W06–W07 two-week sprint tasks and save plan v1 after team confirmation. Update status weekly; register changes when scope or architecture changes.</w:t>
      </w:r>
    </w:p>
    <w:p w14:paraId="5CB3C4E0"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先理解这两个术语</w:t>
      </w:r>
    </w:p>
    <w:p w14:paraId="7794AF05"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WBS 工作分解：将成果拆成可交付任务。</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WBS: splitting deliverables into tasks that can be handed over.</w:t>
      </w:r>
    </w:p>
    <w:p w14:paraId="1E0B575E"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RACI 职责矩阵：R执行 A最终负责 C咨询 I知会。每项仅一名A。</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RACI: R executes, A is finally responsible, C is consulted, I is informed. Only one A per item.</w:t>
      </w:r>
    </w:p>
    <w:p w14:paraId="34237110" w14:textId="77777777" w:rsidR="00562950" w:rsidRPr="00B12CC5" w:rsidRDefault="00ED4654">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二 可填写模板</w:t>
      </w:r>
    </w:p>
    <w:p w14:paraId="4EB54A54"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1BF1585A" w14:textId="77777777" w:rsidR="00562950" w:rsidRPr="00B12CC5" w:rsidRDefault="00ED4654">
      <w:pPr>
        <w:rPr>
          <w:rFonts w:ascii="Times New Roman" w:eastAsia="华文楷体" w:hAnsi="Times New Roman"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14D73463" w14:textId="77777777" w:rsidR="00562950" w:rsidRPr="00B12CC5" w:rsidRDefault="00ED4654">
      <w:pPr>
        <w:rPr>
          <w:rFonts w:ascii="Times New Roman" w:eastAsia="华文楷体" w:hAnsi="Times New Roman" w:cs="Times New Roman"/>
          <w:lang w:eastAsia="zh-CN"/>
        </w:rPr>
      </w:pPr>
      <w:r>
        <w:rPr>
          <w:rFonts w:ascii="Times New Roman" w:hAnsi="Times New Roman"/>
          <w:u w:val="none"/>
        </w:rPr>
        <w:t>提交人：【待填】  日期：2026-11-15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2026-11-15  Version: v1.0</w:t>
      </w:r>
    </w:p>
    <w:p w14:paraId="1F017C94"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任务计划</w:t>
      </w:r>
    </w:p>
    <w:p>
      <w:pPr>
        <w:rPr>
          <w:rFonts w:ascii="Times New Roman" w:hAnsi="Times New Roman" w:cs="Times New Roman"/>
          <w:b/>
          <w:color w:val="1F3B66"/>
          <w:sz w:val="26"/>
        </w:rPr>
      </w:pPr>
      <w:r>
        <w:rPr>
          <w:rFonts w:ascii="Times New Roman" w:hAnsi="Times New Roman" w:cs="Times New Roman"/>
          <w:b/>
          <w:color w:val="1F3B66"/>
          <w:sz w:val="26"/>
        </w:rPr>
        <w:t>Task Plan</w:t>
      </w:r>
    </w:p>
    <w:tbl>
      <w:tblPr>
        <w:tblW w:w="0" w:type="auto"/>
        <w:jc w:val="center"/>
        <w:tblLayout w:type="fixed"/>
        <w:tblLook w:val="04A0" w:firstRow="1" w:lastRow="0" w:firstColumn="1" w:lastColumn="0" w:noHBand="0" w:noVBand="1"/>
      </w:tblPr>
      <w:tblGrid>
        <w:gridCol w:w="2556"/>
        <w:gridCol w:w="2556"/>
        <w:gridCol w:w="2556"/>
        <w:gridCol w:w="2556"/>
      </w:tblGrid>
      <w:tr w:rsidR="00562950" w:rsidRPr="00B12CC5" w14:paraId="528C0DB8"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714FF9A"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任务ID与产出</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Task ID &amp; Output</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B9E7583"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执行R 负责A</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Executor R / Owner A</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90EEFC5"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依赖及周次</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Dependency &amp; Week</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3D110F7D"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完成条件</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Completion Conditions</w:t>
            </w:r>
          </w:p>
        </w:tc>
      </w:tr>
      <w:tr w:rsidR="00562950" w:rsidRPr="00B12CC5" w14:paraId="1FB7AC6D"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F7277B" w14:textId="77777777" w:rsidR="00562950" w:rsidRPr="00B12CC5" w:rsidRDefault="00ED4654">
            <w:pPr>
              <w:spacing w:before="40" w:after="40" w:line="280" w:lineRule="exact"/>
              <w:rPr>
                <w:rFonts w:ascii="Times New Roman" w:eastAsia="华文楷体" w:hAnsi="Times New Roman" w:cs="Times New Roman"/>
              </w:rPr>
            </w:pPr>
            <w:r>
              <w:rPr>
                <w:u w:val="none"/>
              </w:rPr>
              <w:t>T01 传感采集与融合</w:t>
              <w:br/>
              <w:t>（传感代码+接线图）</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B27924" w14:textId="77777777" w:rsidR="00562950" w:rsidRPr="00B12CC5" w:rsidRDefault="00ED4654">
            <w:pPr>
              <w:spacing w:before="40" w:after="40" w:line="280" w:lineRule="exact"/>
              <w:rPr>
                <w:rFonts w:ascii="Times New Roman" w:eastAsia="华文楷体" w:hAnsi="Times New Roman" w:cs="Times New Roman"/>
              </w:rPr>
            </w:pPr>
            <w:r>
              <w:rPr>
                <w:u w:val="none"/>
              </w:rPr>
              <w:t>R: B / A: B</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DE43A8" w14:textId="77777777" w:rsidR="00562950" w:rsidRPr="00B12CC5" w:rsidRDefault="00ED4654">
            <w:pPr>
              <w:spacing w:before="40" w:after="40" w:line="280" w:lineRule="exact"/>
              <w:rPr>
                <w:rFonts w:ascii="Times New Roman" w:eastAsia="华文楷体" w:hAnsi="Times New Roman" w:cs="Times New Roman"/>
              </w:rPr>
            </w:pPr>
            <w:r>
              <w:rPr>
                <w:u w:val="none"/>
              </w:rPr>
              <w:t>无依赖；W06</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D634E2" w14:textId="77777777" w:rsidR="00562950" w:rsidRPr="00B12CC5" w:rsidRDefault="00ED4654">
            <w:pPr>
              <w:spacing w:before="40" w:after="40" w:line="280" w:lineRule="exact"/>
              <w:rPr>
                <w:rFonts w:ascii="Times New Roman" w:eastAsia="华文楷体" w:hAnsi="Times New Roman" w:cs="Times New Roman"/>
              </w:rPr>
            </w:pPr>
            <w:r>
              <w:rPr>
                <w:u w:val="none"/>
              </w:rPr>
              <w:t>地磁＋超声波采集程序、3类单元测试记录UT01通过</w:t>
            </w:r>
          </w:p>
        </w:tc>
      </w:tr>
      <w:tr w:rsidR="00562950" w:rsidRPr="00B12CC5" w14:paraId="778BCE88"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45EA1C5" w14:textId="77777777" w:rsidR="00562950" w:rsidRPr="00B12CC5" w:rsidRDefault="00ED4654">
            <w:pPr>
              <w:spacing w:before="40" w:after="40" w:line="280" w:lineRule="exact"/>
              <w:rPr>
                <w:rFonts w:ascii="Times New Roman" w:eastAsia="华文楷体" w:hAnsi="Times New Roman" w:cs="Times New Roman"/>
              </w:rPr>
            </w:pPr>
            <w:r>
              <w:rPr>
                <w:u w:val="none"/>
              </w:rPr>
              <w:t>T02 MQTT发布与接收</w:t>
              <w:br/>
              <w:t>（通信代码+broker配置）</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1D70EA0B" w14:textId="77777777" w:rsidR="00562950" w:rsidRPr="00B12CC5" w:rsidRDefault="00ED4654">
            <w:pPr>
              <w:spacing w:before="40" w:after="40" w:line="280" w:lineRule="exact"/>
              <w:rPr>
                <w:rFonts w:ascii="Times New Roman" w:eastAsia="华文楷体" w:hAnsi="Times New Roman" w:cs="Times New Roman"/>
              </w:rPr>
            </w:pPr>
            <w:r>
              <w:rPr>
                <w:u w:val="none"/>
              </w:rPr>
              <w:t>R: C / A: C</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FCF7BEB" w14:textId="77777777" w:rsidR="00562950" w:rsidRPr="00B12CC5" w:rsidRDefault="00ED4654">
            <w:pPr>
              <w:spacing w:before="40" w:after="40" w:line="280" w:lineRule="exact"/>
              <w:rPr>
                <w:rFonts w:ascii="Times New Roman" w:eastAsia="华文楷体" w:hAnsi="Times New Roman" w:cs="Times New Roman"/>
              </w:rPr>
            </w:pPr>
            <w:r>
              <w:rPr>
                <w:u w:val="none"/>
              </w:rPr>
              <w:t>依赖T01接口；W06–W07</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5D1AAA2" w14:textId="77777777" w:rsidR="00562950" w:rsidRPr="00B12CC5" w:rsidRDefault="00ED4654">
            <w:pPr>
              <w:spacing w:before="40" w:after="40" w:line="280" w:lineRule="exact"/>
              <w:rPr>
                <w:rFonts w:ascii="Times New Roman" w:eastAsia="华文楷体" w:hAnsi="Times New Roman" w:cs="Times New Roman"/>
              </w:rPr>
            </w:pPr>
            <w:r>
              <w:rPr>
                <w:u w:val="none"/>
              </w:rPr>
              <w:t>broker连通，100次发布均被接收（UT02）</w:t>
            </w:r>
          </w:p>
        </w:tc>
      </w:tr>
      <w:tr w:rsidR="00562950" w:rsidRPr="00B12CC5" w14:paraId="397CD13D"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F34C3" w14:textId="77777777" w:rsidR="00562950" w:rsidRPr="00B12CC5" w:rsidRDefault="00ED4654">
            <w:pPr>
              <w:spacing w:before="40" w:after="40" w:line="280" w:lineRule="exact"/>
              <w:rPr>
                <w:rFonts w:ascii="Times New Roman" w:eastAsia="华文楷体" w:hAnsi="Times New Roman" w:cs="Times New Roman"/>
              </w:rPr>
            </w:pPr>
            <w:r>
              <w:rPr>
                <w:u w:val="none"/>
              </w:rPr>
              <w:t>T03 数据记录与Dashboard</w:t>
              <w:br/>
              <w:t>（入库+界面）</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17F256" w14:textId="77777777" w:rsidR="00562950" w:rsidRPr="00B12CC5" w:rsidRDefault="00ED4654">
            <w:pPr>
              <w:spacing w:before="40" w:after="40" w:line="280" w:lineRule="exact"/>
              <w:rPr>
                <w:rFonts w:ascii="Times New Roman" w:eastAsia="华文楷体" w:hAnsi="Times New Roman" w:cs="Times New Roman"/>
              </w:rPr>
            </w:pPr>
            <w:r>
              <w:rPr>
                <w:u w:val="none"/>
              </w:rPr>
              <w:t>R: C,D / A: C</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B88A63" w14:textId="77777777" w:rsidR="00562950" w:rsidRPr="00B12CC5" w:rsidRDefault="00ED4654">
            <w:pPr>
              <w:spacing w:before="40" w:after="40" w:line="280" w:lineRule="exact"/>
              <w:rPr>
                <w:rFonts w:ascii="Times New Roman" w:eastAsia="华文楷体" w:hAnsi="Times New Roman" w:cs="Times New Roman"/>
              </w:rPr>
            </w:pPr>
            <w:r>
              <w:rPr>
                <w:u w:val="none"/>
              </w:rPr>
              <w:t>依赖T02；W07</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A1B3D5" w14:textId="77777777" w:rsidR="00562950" w:rsidRPr="00B12CC5" w:rsidRDefault="00ED4654">
            <w:pPr>
              <w:spacing w:before="40" w:after="40" w:line="280" w:lineRule="exact"/>
              <w:rPr>
                <w:rFonts w:ascii="Times New Roman" w:eastAsia="华文楷体" w:hAnsi="Times New Roman" w:cs="Times New Roman"/>
              </w:rPr>
            </w:pPr>
            <w:r>
              <w:rPr>
                <w:u w:val="none"/>
              </w:rPr>
              <w:t>数据入库、界面显示占用与空余、时延测试记录UT03</w:t>
            </w:r>
          </w:p>
        </w:tc>
      </w:tr>
      <w:tr w:rsidR="00562950" w:rsidRPr="00B12CC5" w14:paraId="34B48774"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473E95B" w14:textId="77777777" w:rsidR="00562950" w:rsidRPr="00B12CC5" w:rsidRDefault="00ED4654">
            <w:pPr>
              <w:spacing w:before="40" w:after="40" w:line="280" w:lineRule="exact"/>
              <w:rPr>
                <w:rFonts w:ascii="Times New Roman" w:eastAsia="华文楷体" w:hAnsi="Times New Roman" w:cs="Times New Roman"/>
              </w:rPr>
            </w:pPr>
            <w:r>
              <w:rPr>
                <w:u w:val="none"/>
              </w:rPr>
              <w:t>T04 断网重连与异常</w:t>
              <w:br/>
              <w:t>（重连+异常处理）</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DCBF384" w14:textId="77777777" w:rsidR="00562950" w:rsidRPr="00B12CC5" w:rsidRDefault="00ED4654">
            <w:pPr>
              <w:spacing w:before="40" w:after="40" w:line="280" w:lineRule="exact"/>
              <w:rPr>
                <w:rFonts w:ascii="Times New Roman" w:eastAsia="华文楷体" w:hAnsi="Times New Roman" w:cs="Times New Roman"/>
              </w:rPr>
            </w:pPr>
            <w:r>
              <w:rPr>
                <w:u w:val="none"/>
              </w:rPr>
              <w:t>R: D / A: C</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449F648" w14:textId="77777777" w:rsidR="00562950" w:rsidRPr="00B12CC5" w:rsidRDefault="00ED4654">
            <w:pPr>
              <w:spacing w:before="40" w:after="40" w:line="280" w:lineRule="exact"/>
              <w:rPr>
                <w:rFonts w:ascii="Times New Roman" w:eastAsia="华文楷体" w:hAnsi="Times New Roman" w:cs="Times New Roman"/>
              </w:rPr>
            </w:pPr>
            <w:r>
              <w:rPr>
                <w:u w:val="none"/>
              </w:rPr>
              <w:t>依赖T02；W08</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479EE36" w14:textId="77777777" w:rsidR="00562950" w:rsidRPr="00B12CC5" w:rsidRDefault="00ED4654">
            <w:pPr>
              <w:spacing w:before="40" w:after="40" w:line="280" w:lineRule="exact"/>
              <w:rPr>
                <w:rFonts w:ascii="Times New Roman" w:eastAsia="华文楷体" w:hAnsi="Times New Roman" w:cs="Times New Roman"/>
              </w:rPr>
            </w:pPr>
            <w:r>
              <w:rPr>
                <w:u w:val="none"/>
              </w:rPr>
              <w:t>30次断网重连试验通过、相关Issue关闭</w:t>
            </w:r>
          </w:p>
        </w:tc>
      </w:tr>
    </w:tbl>
    <w:p w14:paraId="0CBD2DF5" w14:textId="77777777" w:rsidR="00562950" w:rsidRPr="00B12CC5" w:rsidRDefault="00562950">
      <w:pPr>
        <w:spacing w:after="0" w:line="100" w:lineRule="exact"/>
        <w:rPr>
          <w:rFonts w:ascii="Times New Roman" w:eastAsia="华文楷体" w:hAnsi="Times New Roman" w:cs="Times New Roman"/>
        </w:rPr>
      </w:pPr>
    </w:p>
    <w:p w14:paraId="5098C80D" w14:textId="77777777" w:rsidR="00562950" w:rsidRPr="00B12CC5" w:rsidRDefault="00ED4654">
      <w:pPr>
        <w:pStyle w:val="21"/>
        <w:rPr>
          <w:rFonts w:ascii="Times New Roman" w:eastAsia="华文楷体" w:hAnsi="Times New Roman" w:cs="Times New Roman"/>
        </w:rPr>
      </w:pPr>
      <w:r>
        <w:rPr>
          <w:rFonts w:ascii="Times New Roman" w:eastAsia="华文楷体" w:hAnsi="Times New Roman" w:cs="Times New Roman"/>
        </w:rPr>
        <w:t>风险与测试准备</w:t>
      </w:r>
    </w:p>
    <w:p>
      <w:pPr>
        <w:rPr>
          <w:rFonts w:ascii="Times New Roman" w:hAnsi="Times New Roman" w:cs="Times New Roman"/>
          <w:b/>
          <w:color w:val="1F3B66"/>
          <w:sz w:val="26"/>
        </w:rPr>
      </w:pPr>
      <w:r>
        <w:rPr>
          <w:rFonts w:ascii="Times New Roman" w:hAnsi="Times New Roman" w:cs="Times New Roman"/>
          <w:b/>
          <w:color w:val="1F3B66"/>
          <w:sz w:val="26"/>
        </w:rPr>
        <w:t>Risks &amp; Test Preparation</w:t>
      </w:r>
    </w:p>
    <w:tbl>
      <w:tblPr>
        <w:tblW w:w="0" w:type="auto"/>
        <w:jc w:val="center"/>
        <w:tblLayout w:type="fixed"/>
        <w:tblLook w:val="04A0" w:firstRow="1" w:lastRow="0" w:firstColumn="1" w:lastColumn="0" w:noHBand="0" w:noVBand="1"/>
      </w:tblPr>
      <w:tblGrid>
        <w:gridCol w:w="2556"/>
        <w:gridCol w:w="2556"/>
        <w:gridCol w:w="2556"/>
        <w:gridCol w:w="2556"/>
      </w:tblGrid>
      <w:tr w:rsidR="00562950" w:rsidRPr="00B12CC5" w14:paraId="0352131E"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03F6F78"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风险或测试项</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Risk or Test Item</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CA412C7"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触发或条件</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Trigger or Condition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D71415E"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措施或方法</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Measure or Method</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CE5B4B3" w14:textId="77777777" w:rsidR="00562950" w:rsidRPr="00B12CC5" w:rsidRDefault="00ED465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负责人</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Owner</w:t>
            </w:r>
          </w:p>
        </w:tc>
      </w:tr>
      <w:tr w:rsidR="00562950" w:rsidRPr="00B12CC5" w14:paraId="44096E28"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B42270" w14:textId="77777777" w:rsidR="00562950" w:rsidRPr="00B12CC5" w:rsidRDefault="00ED4654">
            <w:pPr>
              <w:spacing w:before="40" w:after="40" w:line="280" w:lineRule="exact"/>
              <w:rPr>
                <w:rFonts w:ascii="Times New Roman" w:eastAsia="华文楷体" w:hAnsi="Times New Roman" w:cs="Times New Roman"/>
              </w:rPr>
            </w:pPr>
            <w:r>
              <w:rPr>
                <w:u w:val="none"/>
              </w:rPr>
              <w:t>传感器不可按时借到</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9A19E6" w14:textId="77777777" w:rsidR="00562950" w:rsidRPr="00B12CC5" w:rsidRDefault="00ED4654">
            <w:pPr>
              <w:spacing w:before="40" w:after="40" w:line="280" w:lineRule="exact"/>
              <w:rPr>
                <w:rFonts w:ascii="Times New Roman" w:eastAsia="华文楷体" w:hAnsi="Times New Roman" w:cs="Times New Roman"/>
              </w:rPr>
            </w:pPr>
            <w:r>
              <w:rPr>
                <w:u w:val="none"/>
              </w:rPr>
              <w:t>借用申请延迟</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E07D06" w14:textId="77777777" w:rsidR="00562950" w:rsidRPr="00B12CC5" w:rsidRDefault="00ED4654">
            <w:pPr>
              <w:spacing w:before="40" w:after="40" w:line="280" w:lineRule="exact"/>
              <w:rPr>
                <w:rFonts w:ascii="Times New Roman" w:eastAsia="华文楷体" w:hAnsi="Times New Roman" w:cs="Times New Roman"/>
              </w:rPr>
            </w:pPr>
            <w:r>
              <w:rPr>
                <w:u w:val="none"/>
              </w:rPr>
              <w:t>先用标记为模拟的输入调通通信与逻辑，再补实测标定</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291B50" w14:textId="77777777" w:rsidR="00562950" w:rsidRPr="00B12CC5" w:rsidRDefault="00ED4654">
            <w:pPr>
              <w:spacing w:before="40" w:after="40" w:line="280" w:lineRule="exact"/>
              <w:rPr>
                <w:rFonts w:ascii="Times New Roman" w:eastAsia="华文楷体" w:hAnsi="Times New Roman" w:cs="Times New Roman"/>
              </w:rPr>
            </w:pPr>
            <w:r>
              <w:rPr>
                <w:u w:val="none"/>
              </w:rPr>
              <w:t>成员B</w:t>
            </w:r>
          </w:p>
        </w:tc>
      </w:tr>
      <w:tr w:rsidR="00562950" w:rsidRPr="00B12CC5" w14:paraId="6A2BE46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8D3C0CF" w14:textId="77777777" w:rsidR="00562950" w:rsidRPr="00B12CC5" w:rsidRDefault="00ED4654">
            <w:pPr>
              <w:spacing w:before="40" w:after="40" w:line="280" w:lineRule="exact"/>
              <w:rPr>
                <w:rFonts w:ascii="Times New Roman" w:eastAsia="华文楷体" w:hAnsi="Times New Roman" w:cs="Times New Roman"/>
              </w:rPr>
            </w:pPr>
            <w:r>
              <w:rPr>
                <w:u w:val="none"/>
              </w:rPr>
              <w:t>户外/半户外环境干扰（地磁漂移、超声波遮挡）</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E98A9FB" w14:textId="77777777" w:rsidR="00562950" w:rsidRPr="00B12CC5" w:rsidRDefault="00ED4654">
            <w:pPr>
              <w:spacing w:before="40" w:after="40" w:line="280" w:lineRule="exact"/>
              <w:rPr>
                <w:rFonts w:ascii="Times New Roman" w:eastAsia="华文楷体" w:hAnsi="Times New Roman" w:cs="Times New Roman"/>
              </w:rPr>
            </w:pPr>
            <w:r>
              <w:rPr>
                <w:u w:val="none"/>
              </w:rPr>
              <w:t>现场条件变化</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31BDC16D" w14:textId="77777777" w:rsidR="00562950" w:rsidRPr="00B12CC5" w:rsidRDefault="00ED4654">
            <w:pPr>
              <w:spacing w:before="40" w:after="40" w:line="280" w:lineRule="exact"/>
              <w:rPr>
                <w:rFonts w:ascii="Times New Roman" w:eastAsia="华文楷体" w:hAnsi="Times New Roman" w:cs="Times New Roman"/>
              </w:rPr>
            </w:pPr>
            <w:r>
              <w:rPr>
                <w:u w:val="none"/>
              </w:rPr>
              <w:t>W9标定、W10现场实验并记录环境</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7B231C3" w14:textId="77777777" w:rsidR="00562950" w:rsidRPr="00B12CC5" w:rsidRDefault="00ED4654">
            <w:pPr>
              <w:spacing w:before="40" w:after="40" w:line="280" w:lineRule="exact"/>
              <w:rPr>
                <w:rFonts w:ascii="Times New Roman" w:eastAsia="华文楷体" w:hAnsi="Times New Roman" w:cs="Times New Roman"/>
              </w:rPr>
            </w:pPr>
            <w:r>
              <w:rPr>
                <w:u w:val="none"/>
              </w:rPr>
              <w:t>成员D</w:t>
            </w:r>
          </w:p>
        </w:tc>
      </w:tr>
      <w:tr w:rsidR="00562950" w:rsidRPr="00B12CC5" w14:paraId="67AC5F30"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E5FFBD" w14:textId="77777777" w:rsidR="00562950" w:rsidRPr="00B12CC5" w:rsidRDefault="00ED4654">
            <w:pPr>
              <w:spacing w:before="40" w:after="40" w:line="280" w:lineRule="exact"/>
              <w:rPr>
                <w:rFonts w:ascii="Times New Roman" w:eastAsia="华文楷体" w:hAnsi="Times New Roman" w:cs="Times New Roman"/>
              </w:rPr>
            </w:pPr>
            <w:r>
              <w:rPr>
                <w:u w:val="none"/>
              </w:rPr>
              <w:t>断网重连丢失状态</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90B19B" w14:textId="77777777" w:rsidR="00562950" w:rsidRPr="00B12CC5" w:rsidRDefault="00ED4654">
            <w:pPr>
              <w:spacing w:before="40" w:after="40" w:line="280" w:lineRule="exact"/>
              <w:rPr>
                <w:rFonts w:ascii="Times New Roman" w:eastAsia="华文楷体" w:hAnsi="Times New Roman" w:cs="Times New Roman"/>
              </w:rPr>
            </w:pPr>
            <w:r>
              <w:rPr>
                <w:u w:val="none"/>
              </w:rPr>
              <w:t>网络不稳定</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A46C7" w14:textId="77777777" w:rsidR="00562950" w:rsidRPr="00B12CC5" w:rsidRDefault="00ED4654">
            <w:pPr>
              <w:spacing w:before="40" w:after="40" w:line="280" w:lineRule="exact"/>
              <w:rPr>
                <w:rFonts w:ascii="Times New Roman" w:eastAsia="华文楷体" w:hAnsi="Times New Roman" w:cs="Times New Roman"/>
              </w:rPr>
            </w:pPr>
            <w:r>
              <w:rPr>
                <w:u w:val="none"/>
              </w:rPr>
              <w:t>设计重连重发机制，W9/W10专项测试</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79EE01" w14:textId="77777777" w:rsidR="00562950" w:rsidRPr="00B12CC5" w:rsidRDefault="00ED4654">
            <w:pPr>
              <w:spacing w:before="40" w:after="40" w:line="280" w:lineRule="exact"/>
              <w:rPr>
                <w:rFonts w:ascii="Times New Roman" w:eastAsia="华文楷体" w:hAnsi="Times New Roman" w:cs="Times New Roman"/>
              </w:rPr>
            </w:pPr>
            <w:r>
              <w:rPr>
                <w:u w:val="none"/>
              </w:rPr>
              <w:t>成员C</w:t>
            </w:r>
          </w:p>
        </w:tc>
      </w:tr>
    </w:tbl>
    <w:p w14:paraId="5ACCA64A" w14:textId="77777777" w:rsidR="00562950" w:rsidRPr="00B12CC5" w:rsidRDefault="00562950">
      <w:pPr>
        <w:spacing w:after="0" w:line="100" w:lineRule="exact"/>
        <w:rPr>
          <w:rFonts w:ascii="Times New Roman" w:eastAsia="华文楷体" w:hAnsi="Times New Roman" w:cs="Times New Roman"/>
        </w:rPr>
      </w:pPr>
    </w:p>
    <w:p w14:paraId="781451FA" w14:textId="77777777" w:rsidR="00562950" w:rsidRPr="00B12CC5" w:rsidRDefault="00ED4654">
      <w:pPr>
        <w:rPr>
          <w:rFonts w:ascii="Times New Roman" w:eastAsia="华文楷体" w:hAnsi="Times New Roman" w:cs="Times New Roman"/>
        </w:rPr>
      </w:pPr>
      <w:r>
        <w:rPr>
          <w:rFonts w:ascii="Times New Roman" w:eastAsia="华文楷体" w:hAnsi="Times New Roman" w:cs="Times New Roman"/>
          <w:b/>
        </w:rPr>
        <w:t>里程碑与资源安排</w:t>
      </w:r>
    </w:p>
    <w:p>
      <w:pPr>
        <w:rPr>
          <w:rFonts w:ascii="Times New Roman" w:hAnsi="Times New Roman" w:cs="Times New Roman"/>
          <w:b/>
          <w:color w:val="1F3B66"/>
          <w:sz w:val="26"/>
        </w:rPr>
      </w:pPr>
      <w:r>
        <w:rPr>
          <w:rFonts w:ascii="Times New Roman" w:hAnsi="Times New Roman" w:cs="Times New Roman"/>
          <w:b/>
          <w:color w:val="1F3B66"/>
          <w:sz w:val="26"/>
        </w:rPr>
        <w:t>Milestones &amp; Resource Arrangement</w:t>
      </w:r>
    </w:p>
    <w:p w14:paraId="3E99CFA4" w14:textId="77777777" w:rsidR="00562950" w:rsidRPr="00B12CC5" w:rsidRDefault="00ED4654">
      <w:pPr>
        <w:rPr>
          <w:rFonts w:ascii="Times New Roman" w:eastAsia="华文楷体" w:hAnsi="Times New Roman" w:cs="Times New Roman"/>
        </w:rPr>
      </w:pPr>
      <w:r>
        <w:rPr>
          <w:rFonts w:ascii="Times New Roman" w:hAnsi="Times New Roman"/>
          <w:u w:val="none"/>
        </w:rPr>
        <w:t>里程碑：W07端到端原型V1、W10数据证据、W12验收冻结、W14展示。资源：传感器与开发板借用预留2周缓冲，W06前完成借用确认；实验室工位预约。缓冲安排：若器件延迟，W06先用模拟输入，W09补实测标定。</w:t>
      </w:r>
    </w:p>
    <w:p w14:paraId="2DBFAF1B"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b/>
          <w:lang w:eastAsia="zh-CN"/>
        </w:rPr>
        <w:t>测试策略及核心需求覆盖</w:t>
      </w:r>
    </w:p>
    <w:p>
      <w:pPr>
        <w:rPr>
          <w:rFonts w:ascii="Times New Roman" w:hAnsi="Times New Roman" w:cs="Times New Roman"/>
          <w:b/>
          <w:color w:val="1F3B66"/>
          <w:sz w:val="26"/>
        </w:rPr>
      </w:pPr>
      <w:r>
        <w:rPr>
          <w:rFonts w:ascii="Times New Roman" w:hAnsi="Times New Roman" w:cs="Times New Roman"/>
          <w:b/>
          <w:color w:val="1F3B66"/>
          <w:sz w:val="26"/>
        </w:rPr>
        <w:t>Test Strategy &amp; Core Requirement Coverage</w:t>
      </w:r>
    </w:p>
    <w:p w14:paraId="2DAD6132" w14:textId="77777777" w:rsidR="00562950" w:rsidRPr="00B12CC5" w:rsidRDefault="00ED4654">
      <w:pPr>
        <w:rPr>
          <w:rFonts w:ascii="Times New Roman" w:eastAsia="华文楷体" w:hAnsi="Times New Roman" w:cs="Times New Roman"/>
          <w:lang w:eastAsia="zh-CN"/>
        </w:rPr>
      </w:pPr>
      <w:r>
        <w:rPr>
          <w:rFonts w:ascii="Times New Roman" w:hAnsi="Times New Roman"/>
          <w:u w:val="none"/>
        </w:rPr>
        <w:t>R01：单元＋系统测试，人工对照计数，工具串口/日志＋Excel，负责人B。R02/R05：集成＋可靠性测试，MQTT订阅计数、断网重连试验，负责人C/D。R03：界面测试，状态变化计时，负责人D。R06：连续运行测试，长时间运行日志，负责人D。</w:t>
        <w:br/>
      </w:r>
      <w:r>
        <w:rPr>
          <w:rFonts w:ascii="Times New Roman" w:hAnsi="Times New Roman"/>
          <w:u w:val="none"/>
        </w:rPr>
        <w:t>W09校准与W10实验准备条件：传感器到位、参考仪器（卷尺/标准物）、现场车位确认、broker与网络配置完成。</w:t>
      </w:r>
    </w:p>
    <w:p w14:paraId="6F769274"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b/>
          <w:lang w:eastAsia="zh-CN"/>
        </w:rPr>
        <w:t>W06至W07冲刺任务</w:t>
      </w:r>
    </w:p>
    <w:p>
      <w:pPr>
        <w:rPr>
          <w:rFonts w:ascii="Times New Roman" w:hAnsi="Times New Roman" w:cs="Times New Roman"/>
          <w:b/>
          <w:color w:val="1F3B66"/>
          <w:sz w:val="26"/>
        </w:rPr>
      </w:pPr>
      <w:r>
        <w:rPr>
          <w:rFonts w:ascii="Times New Roman" w:hAnsi="Times New Roman" w:cs="Times New Roman"/>
          <w:b/>
          <w:color w:val="1F3B66"/>
          <w:sz w:val="26"/>
        </w:rPr>
        <w:t>W06–W07 Sprint Tasks</w:t>
      </w:r>
    </w:p>
    <w:p w14:paraId="32DD5D6F" w14:textId="77777777" w:rsidR="00562950" w:rsidRPr="00B12CC5" w:rsidRDefault="00ED4654">
      <w:pPr>
        <w:rPr>
          <w:rFonts w:ascii="Times New Roman" w:eastAsia="华文楷体" w:hAnsi="Times New Roman" w:cs="Times New Roman"/>
          <w:lang w:eastAsia="zh-CN"/>
        </w:rPr>
      </w:pPr>
      <w:r>
        <w:rPr>
          <w:rFonts w:ascii="Times New Roman" w:hAnsi="Times New Roman"/>
          <w:u w:val="none"/>
        </w:rPr>
        <w:t>W06：完成传感采集与融合单元（T01）、MQTT发布链路（T02）、单元测试与Issue记录。</w:t>
        <w:br/>
      </w:r>
      <w:r>
        <w:rPr>
          <w:rFonts w:ascii="Times New Roman" w:hAnsi="Times New Roman"/>
          <w:u w:val="none"/>
        </w:rPr>
        <w:t>W07：打通端到端链路（T03），Dashboard显示占用/空余，完成G4演示。</w:t>
        <w:br/>
      </w:r>
      <w:r>
        <w:rPr>
          <w:rFonts w:ascii="Times New Roman" w:hAnsi="Times New Roman"/>
          <w:u w:val="none"/>
        </w:rPr>
        <w:t>分工：B负责T01，C负责T02/T03，D负责测试记录与文档，A协调进度与资源。</w:t>
      </w:r>
    </w:p>
    <w:p w14:paraId="71563760" w14:textId="77777777" w:rsidR="00562950" w:rsidRPr="00B12CC5" w:rsidRDefault="00ED4654">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139745BB"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2D5AC11F"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0DAF7FDB"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A06任务T03是“上传两路温度并显示时间戳”，依赖T01采集和T02MQTT连接。完成证据为测试记录UT03与代码版本。若传感器无法按时借到，先用标记为模拟的输入调通通信，之后补实测校准。</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task T03 is &amp;#x201C;upload two temperature channels and show timestamps&amp;#x201D;, depending on T01 acquisition and T02 MQTT connection. Completion evidence is test record UT03 and the code version. If the sensors cannot be borrowed in time, first bring up communication with inputs marked as simulated, then add measured calibration.</w:t>
      </w:r>
    </w:p>
    <w:p w14:paraId="20C8B3E0"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4EA95E82"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C06任务T04是“保存并查询巡检记录”，R为数据库成员，A为系统集成成员。完成条件为10条输入可按ID查询并通过接口测试。风险为字段定义变化，措施是W04固定接口并用样例JSON提前联调。</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task T04 is &amp;#x201C;save and query inspection records&amp;#x201D;, with R as the database member and A as the integration member. Completion condition: 10 entries can be queried by ID and pass the API tests. The risk is field definition changes; the measure is fixing the interface in W04 and integrating early with sample JSON.</w:t>
      </w:r>
    </w:p>
    <w:p w14:paraId="529B7BAA"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31E40BD0"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14A6095A"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40C16C8E"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图表、文档和截图用实际内容制作。截图应包含能识别版本或时间的信息，并在索引中写出来源。涉及用户的纪要、照片和数据按项目已确认的隐私措施处理。</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Charts, documents, and screenshots must be made from actual content. Screenshots should include information identifying the version or time, with the source noted in the index. User-related minutes, photos, and data are handled per the project's confirmed privacy measures.</w:t>
      </w:r>
    </w:p>
    <w:p w14:paraId="576E5987"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3F6D76FF" w14:textId="77777777" w:rsidR="00562950" w:rsidRPr="00B12CC5" w:rsidRDefault="00ED4654">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657ADE24" w14:textId="77777777" w:rsidR="00562950" w:rsidRPr="00B12CC5" w:rsidRDefault="00ED4654">
      <w:pPr>
        <w:rPr>
          <w:rFonts w:ascii="Times New Roman" w:eastAsia="华文楷体" w:hAnsi="Times New Roman" w:cs="Times New Roman"/>
          <w:lang w:eastAsia="zh-CN"/>
        </w:rPr>
      </w:pPr>
      <w:r>
        <w:rPr>
          <w:rFonts w:ascii="Times New Roman" w:eastAsia="华文楷体" w:hAnsi="Times New Roman" w:cs="Times New Roman"/>
          <w:lang w:eastAsia="zh-CN"/>
        </w:rPr>
        <w:t>我的任务何时算完成？我依赖谁的什么输入？</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When is my task done? Whose input of what do I depend on?</w:t>
      </w:r>
    </w:p>
    <w:sectPr w:rsidR="00562950" w:rsidRPr="00B12CC5"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0B401" w14:textId="77777777" w:rsidR="00ED4654" w:rsidRDefault="00ED4654">
      <w:pPr>
        <w:spacing w:after="0" w:line="240" w:lineRule="auto"/>
      </w:pPr>
      <w:r>
        <w:separator/>
      </w:r>
    </w:p>
  </w:endnote>
  <w:endnote w:type="continuationSeparator" w:id="0">
    <w:p w14:paraId="3C1E3A05" w14:textId="77777777" w:rsidR="00ED4654" w:rsidRDefault="00ED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4F1B" w14:textId="77777777" w:rsidR="00562950" w:rsidRDefault="00ED4654">
    <w:pPr>
      <w:pStyle w:val="a7"/>
      <w:jc w:val="right"/>
    </w:pPr>
    <w:r>
      <w:rPr>
        <w:sz w:val="16"/>
      </w:rPr>
      <w:t xml:space="preserve">Professional Skills Training  ·  </w:t>
    </w:r>
    <w:r>
      <w:fldChar w:fldCharType="begin"/>
    </w:r>
    <w:r>
      <w:instrText>PAGE</w:instrText>
    </w:r>
    <w:r>
      <w:fldChar w:fldCharType="separate"/>
    </w:r>
    <w:r w:rsidR="00B12C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516B2" w14:textId="77777777" w:rsidR="00ED4654" w:rsidRDefault="00ED4654">
      <w:pPr>
        <w:spacing w:after="0" w:line="240" w:lineRule="auto"/>
      </w:pPr>
      <w:r>
        <w:separator/>
      </w:r>
    </w:p>
  </w:footnote>
  <w:footnote w:type="continuationSeparator" w:id="0">
    <w:p w14:paraId="0AEFB2DA" w14:textId="77777777" w:rsidR="00ED4654" w:rsidRDefault="00ED4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D721" w14:textId="77777777" w:rsidR="00562950" w:rsidRDefault="00ED4654">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2950"/>
    <w:rsid w:val="00AA1D8D"/>
    <w:rsid w:val="00B12CC5"/>
    <w:rsid w:val="00B47730"/>
    <w:rsid w:val="00CB0664"/>
    <w:rsid w:val="00ED4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19DF5"/>
  <w14:defaultImageDpi w14:val="300"/>
  <w15:docId w15:val="{6BA434C7-AC59-41B7-9F62-F0810419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0" w:lineRule="exact"/>
    </w:pPr>
    <w:rPr>
      <w:rFonts w:ascii="Noto Sans SC" w:eastAsia="Noto Sans SC" w:hAnsi="Noto Sans SC"/>
      <w:color w:val="000000"/>
    </w:rPr>
  </w:style>
  <w:style w:type="paragraph" w:styleId="1">
    <w:name w:val="heading 1"/>
    <w:basedOn w:val="a1"/>
    <w:next w:val="a1"/>
    <w:link w:val="10"/>
    <w:uiPriority w:val="9"/>
    <w:qFormat/>
    <w:rsid w:val="00FC693F"/>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640" w:lineRule="exact"/>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W05</dc:title>
  <dc:subject>14周形成性过程性交付材料</dc:subject>
  <dc:creator>课程组</dc:creator>
  <cp:keywords/>
  <dc:description>generated by python-docx</dc:description>
  <cp:lastModifiedBy>磊磊 崔</cp:lastModifiedBy>
  <cp:revision>2</cp:revision>
  <dcterms:created xsi:type="dcterms:W3CDTF">2026-10-07T03:14:00Z</dcterms:created>
  <dcterms:modified xsi:type="dcterms:W3CDTF">2026-10-07T03:14:00Z</dcterms:modified>
  <cp:category/>
</cp:coreProperties>
</file>