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FF191" w14:textId="0ECF72B4" w:rsidR="00085920" w:rsidRPr="0022532F" w:rsidRDefault="00412C8F" w:rsidP="00085920">
      <w:pPr>
        <w:widowControl w:val="0"/>
        <w:kinsoku w:val="0"/>
        <w:autoSpaceDE w:val="0"/>
        <w:autoSpaceDN w:val="0"/>
        <w:adjustRightInd w:val="0"/>
        <w:snapToGrid w:val="0"/>
        <w:spacing w:after="0" w:line="240" w:lineRule="auto"/>
        <w:jc w:val="center"/>
        <w:textAlignment w:val="baseline"/>
        <w:rPr>
          <w:rFonts w:ascii="Times New Roman" w:eastAsia="华文中宋" w:hAnsi="Times New Roman" w:cs="Times New Roman"/>
          <w:b/>
          <w:spacing w:val="1"/>
          <w:w w:val="99"/>
          <w:sz w:val="72"/>
          <w:szCs w:val="72"/>
          <w:lang w:eastAsia="zh-CN"/>
        </w:rPr>
      </w:pPr>
      <w:r>
        <w:rPr>
          <w:rFonts w:ascii="Times New Roman" w:eastAsia="宋体" w:hAnsi="Times New Roman" w:cs="Times New Roman"/>
          <w:noProof/>
          <w:sz w:val="21"/>
          <w:szCs w:val="21"/>
          <w:lang w:eastAsia="zh-CN"/>
        </w:rPr>
        <w:drawing>
          <wp:inline distT="0" distB="0" distL="0" distR="0" wp14:anchorId="708B8C5D" wp14:editId="3494CE03">
            <wp:extent cx="5688330" cy="1137920"/>
            <wp:effectExtent l="0" t="0" r="762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noChangeArrowheads="1"/>
                    </pic:cNvPicPr>
                  </pic:nvPicPr>
                  <pic:blipFill>
                    <a:blip r:embed="rId20">
                      <a:biLevel thresh="75000"/>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88330" cy="1137920"/>
                    </a:xfrm>
                    <a:prstGeom prst="rect">
                      <a:avLst/>
                    </a:prstGeom>
                    <a:noFill/>
                  </pic:spPr>
                </pic:pic>
              </a:graphicData>
            </a:graphic>
          </wp:inline>
        </w:drawing>
      </w:r>
      <w:r>
        <w:rPr>
          <w:rFonts w:ascii="Times New Roman" w:eastAsia="华文中宋" w:hAnsi="Times New Roman" w:cs="Times New Roman"/>
          <w:b/>
          <w:spacing w:val="1"/>
          <w:w w:val="99"/>
          <w:sz w:val="72"/>
          <w:szCs w:val="72"/>
          <w:lang w:eastAsia="zh-CN"/>
        </w:rPr>
        <w:t>职业技能训练</w:t>
      </w:r>
    </w:p>
    <w:p w14:paraId="445DDB4B" w14:textId="77777777" w:rsidR="00F13C87" w:rsidRPr="0022532F" w:rsidRDefault="00F13C87" w:rsidP="00412C8F">
      <w:pPr>
        <w:widowControl w:val="0"/>
        <w:kinsoku w:val="0"/>
        <w:autoSpaceDE w:val="0"/>
        <w:autoSpaceDN w:val="0"/>
        <w:adjustRightInd w:val="0"/>
        <w:snapToGrid w:val="0"/>
        <w:spacing w:after="0" w:line="480" w:lineRule="auto"/>
        <w:jc w:val="center"/>
        <w:textAlignment w:val="baseline"/>
        <w:rPr>
          <w:rFonts w:ascii="Times New Roman" w:eastAsia="华文中宋" w:hAnsi="Times New Roman" w:cs="Times New Roman"/>
          <w:b/>
          <w:spacing w:val="1"/>
          <w:w w:val="99"/>
          <w:sz w:val="48"/>
          <w:szCs w:val="48"/>
          <w:lang w:eastAsia="zh-CN"/>
        </w:rPr>
      </w:pPr>
      <w:r>
        <w:rPr>
          <w:rFonts w:ascii="Times New Roman" w:eastAsia="华文中宋" w:hAnsi="Times New Roman" w:cs="Times New Roman"/>
          <w:b/>
          <w:spacing w:val="1"/>
          <w:w w:val="99"/>
          <w:sz w:val="48"/>
          <w:szCs w:val="48"/>
          <w:lang w:eastAsia="zh-CN"/>
        </w:rPr>
        <w:t>Vocational Skills Training</w:t>
      </w:r>
    </w:p>
    <w:p w14:paraId="5B43B754" w14:textId="777B0EE8" w:rsidR="00412C8F" w:rsidRPr="0022532F" w:rsidRDefault="00412C8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84"/>
          <w:szCs w:val="84"/>
          <w:lang w:eastAsia="zh-CN"/>
        </w:rPr>
      </w:pPr>
    </w:p>
    <w:p w14:paraId="4FDD061A" w14:textId="36E8AA19" w:rsidR="00412C8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52"/>
          <w:szCs w:val="52"/>
          <w:lang w:eastAsia="zh-CN"/>
        </w:rPr>
        <w:t>周计划书</w:t>
      </w:r>
    </w:p>
    <w:p w14:paraId="16D2590D" w14:textId="71678A87" w:rsidR="0022532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40"/>
          <w:szCs w:val="40"/>
          <w:lang w:eastAsia="zh-CN"/>
        </w:rPr>
        <w:t>Weekly node report</w:t>
      </w:r>
    </w:p>
    <w:p w14:paraId="7320D7AD" w14:textId="77777777" w:rsidR="0022532F" w:rsidRPr="0022532F" w:rsidRDefault="0022532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52"/>
          <w:szCs w:val="52"/>
          <w:lang w:eastAsia="zh-CN"/>
        </w:rPr>
      </w:pPr>
    </w:p>
    <w:p w14:paraId="5E2E5DD7" w14:textId="51524EE7" w:rsidR="00412C8F" w:rsidRPr="0022532F" w:rsidRDefault="00412C8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84"/>
          <w:szCs w:val="84"/>
          <w:lang w:eastAsia="zh-CN"/>
        </w:rPr>
      </w:pPr>
    </w:p>
    <w:p w14:paraId="5DA9CF7B" w14:textId="77777777" w:rsidR="0022532F" w:rsidRPr="0022532F" w:rsidRDefault="0022532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56"/>
          <w:szCs w:val="56"/>
          <w:lang w:eastAsia="zh-CN"/>
        </w:rPr>
        <w:sectPr>
          <w:pgSz w:w="12240" w:h="15840" w:code="1"/>
          <w:pgMar w:top="1417" w:right="1417" w:bottom="1417" w:left="1531" w:header="0" w:footer="0" w:gutter="0"/>
          <w:cols w:space="720"/>
          <w:docGrid w:linePitch="299"/>
        </w:sectPr>
      </w:pPr>
    </w:p>
    <w:p w14:paraId="4BC62BCA" w14:textId="77777777" w:rsidR="008A6B6A" w:rsidRPr="0025746B" w:rsidRDefault="00B2139B" w:rsidP="0025746B">
      <w:pPr>
        <w:pStyle w:val="aa"/>
        <w:jc w:val="center"/>
        <w:rPr>
          <w:rFonts w:ascii="Times New Roman" w:eastAsia="华文楷体" w:hAnsi="Times New Roman" w:cs="Times New Roman"/>
          <w:lang w:eastAsia="zh-CN"/>
        </w:rPr>
      </w:pPr>
      <w:r>
        <w:rPr>
          <w:rFonts w:ascii="Times New Roman" w:eastAsia="华文楷体" w:hAnsi="Times New Roman" w:cs="Times New Roman"/>
          <w:lang w:eastAsia="zh-CN"/>
        </w:rPr>
        <w:t>W06 子系统原型</w:t>
      </w:r>
    </w:p>
    <w:p w14:paraId="0C8AB396" w14:textId="77777777" w:rsidR="008A6B6A" w:rsidRPr="0025746B" w:rsidRDefault="00B2139B" w:rsidP="0025746B">
      <w:pPr>
        <w:jc w:val="center"/>
        <w:rPr>
          <w:rFonts w:ascii="Times New Roman" w:eastAsia="华文楷体" w:hAnsi="Times New Roman" w:cs="Times New Roman"/>
          <w:lang w:eastAsia="zh-CN"/>
        </w:rPr>
      </w:pPr>
      <w:r>
        <w:rPr>
          <w:rFonts w:ascii="Times New Roman" w:eastAsia="华文楷体" w:hAnsi="Times New Roman" w:cs="Times New Roman"/>
          <w:lang w:eastAsia="zh-CN"/>
        </w:rPr>
        <w:t>Subsystem Prototype</w:t>
      </w:r>
    </w:p>
    <w:p w14:paraId="401834BE" w14:textId="77777777" w:rsidR="008A6B6A" w:rsidRPr="0025746B" w:rsidRDefault="00B2139B">
      <w:pPr>
        <w:pStyle w:val="1"/>
        <w:rPr>
          <w:rFonts w:ascii="Times New Roman" w:eastAsia="华文楷体" w:hAnsi="Times New Roman" w:cs="Times New Roman"/>
          <w:lang w:eastAsia="zh-CN"/>
        </w:rPr>
      </w:pPr>
      <w:r>
        <w:rPr>
          <w:rFonts w:ascii="Times New Roman" w:eastAsia="华文楷体" w:hAnsi="Times New Roman" w:cs="Times New Roman"/>
          <w:lang w:eastAsia="zh-CN"/>
        </w:rPr>
        <w:t>一 学生任务书</w:t>
      </w:r>
    </w:p>
    <w:p>
      <w:pPr>
        <w:rPr>
          <w:rFonts w:ascii="Times New Roman" w:hAnsi="Times New Roman" w:cs="Times New Roman"/>
          <w:b/>
          <w:color w:val="1F3B66"/>
          <w:sz w:val="26"/>
        </w:rPr>
      </w:pPr>
      <w:r>
        <w:rPr>
          <w:rFonts w:ascii="Times New Roman" w:hAnsi="Times New Roman" w:cs="Times New Roman"/>
          <w:b/>
          <w:color w:val="1F3B66"/>
          <w:sz w:val="26"/>
        </w:rPr>
        <w:t>I.  Student Task Book</w:t>
      </w:r>
    </w:p>
    <w:p w14:paraId="7BAC4026"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b/>
          <w:lang w:eastAsia="zh-CN"/>
        </w:rPr>
        <w:t>本周节点  周检查    课程目标  CO2</w:t>
      </w:r>
    </w:p>
    <w:p>
      <w:pPr>
        <w:spacing w:after="120"/>
        <w:rPr>
          <w:rFonts w:ascii="Times New Roman" w:hAnsi="Times New Roman" w:cs="Times New Roman"/>
          <w:lang w:eastAsia="zh-CN"/>
        </w:rPr>
      </w:pPr>
      <w:r>
        <w:rPr>
          <w:rFonts w:ascii="Times New Roman" w:hAnsi="Times New Roman" w:cs="Times New Roman"/>
          <w:i/>
          <w:color w:val="445566"/>
          <w:sz w:val="20"/>
        </w:rPr>
        <w:t>Weekly milestone · Weekly check · Course Objective CO2</w:t>
      </w:r>
    </w:p>
    <w:p w14:paraId="1A25FDEC"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开始前打开  W04接口与W05冲刺任务</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Open before starting: W04 interfaces and W05 sprint tasks.</w:t>
      </w:r>
    </w:p>
    <w:p w14:paraId="3E8B13FC"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让至少一个关键子系统实际运行，并用单元测试证明其行为。本周保留失败记录，以便后续集成能定位问题。</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Get at least one key subsystem actually running, and prove its behavior with unit tests. Keep the failure records this week so that later integration can locate problems.</w:t>
      </w:r>
    </w:p>
    <w:p w14:paraId="788A8ECC" w14:textId="77777777" w:rsidR="008A6B6A" w:rsidRPr="0025746B" w:rsidRDefault="00B2139B">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本周完成步骤</w:t>
      </w:r>
    </w:p>
    <w:p w14:paraId="769529A8"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1. 选取影响W07链路的关键子系统，明确输入、预期输出、接口版本和代码版本。</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1. Select the key subsystem that affects the W07 pipeline; define its inputs, expected outputs, interface version, and code version.</w:t>
      </w:r>
    </w:p>
    <w:p w14:paraId="536C147B"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2. 完成最小可运行实现。硬件拍摄接线和器件标识，软件保存源码及依赖说明；截图需标明日期和版本。</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2. Complete a minimal runnable implementation. For hardware, photograph the wiring and component labels; for software, keep the source code and dependency notes; screenshots must show the date and version.</w:t>
      </w:r>
    </w:p>
    <w:p w14:paraId="745A95A9"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3. 设计至少3类测试：正常输入、边界输入、异常输入。项目不适用时给出等效测试理由。</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3. Design at least three test categories: normal inputs, boundary inputs, and abnormal inputs. If not applicable, give the rationale for equivalent tests.</w:t>
      </w:r>
    </w:p>
    <w:p w14:paraId="522C7293"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4. 逐项记录输入、预期值、实际值、Pass/Fail、证据路径和执行者。失败保留原始结果，不用演示视频替代全部测试。</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4. Record the input, expected value, actual value, Pass/Fail, evidence path, and executor item by item. Keep the original failure results; do not replace all tests with a demo video.</w:t>
      </w:r>
    </w:p>
    <w:p w14:paraId="0E3446C0"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5. 创建Issue记录并修复至少一个实际问题；确实没有问题时记录已执行的排查，不编造缺陷。修复后再次执行相关测试。</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5. Create an Issue record and fix at least one real problem; if there is truly no problem, record the checks already performed — do not fabricate defects. Re-run the related tests after the fix.</w:t>
      </w:r>
    </w:p>
    <w:p w14:paraId="068AE2F5"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6. 录制1—3分钟说明视频，展示输入、操作、输出和当前限制。团队将接口与测试结果交给集成人员。</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6. Record a 1–3 minute demo video showing the input, operation, output, and current limits. The team hands the interface and test results to the integration members.</w:t>
      </w:r>
    </w:p>
    <w:p w14:paraId="1931951E" w14:textId="77777777" w:rsidR="008A6B6A" w:rsidRPr="0025746B" w:rsidRDefault="00B2139B">
      <w:pPr>
        <w:pStyle w:val="21"/>
        <w:rPr>
          <w:rFonts w:ascii="Times New Roman" w:eastAsia="华文楷体" w:hAnsi="Times New Roman" w:cs="Times New Roman"/>
          <w:lang w:eastAsia="zh-CN"/>
        </w:rPr>
      </w:pPr>
      <w:r>
        <w:rPr>
          <w:rFonts w:ascii="Times New Roman" w:eastAsia="华文楷体" w:hAnsi="Times New Roman" w:cs="Times New Roman"/>
          <w:lang w:eastAsia="zh-CN"/>
        </w:rPr>
        <w:t>先理解这两个术语</w:t>
      </w:r>
    </w:p>
    <w:p w14:paraId="1E3257A6"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Unit Test 单元测试：在边界明确的模块上验证行为。</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Unit Test: verifying behavior on a module with clear boundaries.</w:t>
      </w:r>
    </w:p>
    <w:p w14:paraId="0C59342E"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Issue 问题记录：现象、复现方法、影响、责任与状态。</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Issue: symptom, reproduction steps, impact, owner, and status.</w:t>
      </w:r>
    </w:p>
    <w:p w14:paraId="55337704" w14:textId="77777777" w:rsidR="008A6B6A" w:rsidRPr="0025746B" w:rsidRDefault="00B2139B">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二 可填写模板</w:t>
      </w:r>
    </w:p>
    <w:p w14:paraId="3269B809"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填写本页并按需要增加行。保留需求编号和原始证据编号。示例在下一页，提交前须用本团队真实内容替换填写提示。</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Fill in this page and add rows as needed. Keep the requirement numbers and original evidence numbers. Examples are on the next page; before submission, replace the filling prompts with your team's real content.</w:t>
      </w:r>
    </w:p>
    <w:p w14:paraId="1CC5F41C" w14:textId="77777777" w:rsidR="008A6B6A" w:rsidRPr="0025746B" w:rsidRDefault="00B2139B">
      <w:pPr>
        <w:rPr>
          <w:rFonts w:ascii="Times New Roman" w:eastAsia="华文楷体" w:hAnsi="Times New Roman" w:cs="Times New Roman"/>
          <w:lang w:eastAsia="zh-CN"/>
        </w:rPr>
      </w:pPr>
      <w:r>
        <w:rPr>
          <w:rFonts w:ascii="Times New Roman" w:hAnsi="Times New Roman"/>
          <w:u w:val="none"/>
        </w:rPr>
        <w:t>班级：【待填】  团队编号：Team【待填】  项目名称：停车场占用监测节点</w:t>
      </w:r>
    </w:p>
    <w:p>
      <w:pPr>
        <w:spacing w:after="120"/>
        <w:rPr>
          <w:rFonts w:ascii="Times New Roman" w:eastAsia="华文楷体" w:hAnsi="Times New Roman" w:cs="Times New Roman"/>
          <w:i/>
          <w:lang w:eastAsia="zh-CN"/>
        </w:rPr>
      </w:pPr>
      <w:r>
        <w:rPr>
          <w:rFonts w:ascii="Times New Roman" w:hAnsi="Times New Roman"/>
          <w:u w:val="none"/>
        </w:rPr>
        <w:t>Class: [TBD]  Team No.: Team[TBD]  Project Name: Parking Space Occupancy Monitoring Node</w:t>
      </w:r>
    </w:p>
    <w:p w14:paraId="71328A8B" w14:textId="77777777" w:rsidR="008A6B6A" w:rsidRPr="0025746B" w:rsidRDefault="00B2139B">
      <w:pPr>
        <w:rPr>
          <w:rFonts w:ascii="Times New Roman" w:eastAsia="华文楷体" w:hAnsi="Times New Roman" w:cs="Times New Roman"/>
          <w:lang w:eastAsia="zh-CN"/>
        </w:rPr>
      </w:pPr>
      <w:r>
        <w:rPr>
          <w:rFonts w:ascii="Times New Roman" w:hAnsi="Times New Roman"/>
          <w:u w:val="none"/>
        </w:rPr>
        <w:t>提交人：【待填】  日期：2026-11-22  版本：v1.0</w:t>
      </w:r>
    </w:p>
    <w:p>
      <w:pPr>
        <w:spacing w:after="120"/>
        <w:rPr>
          <w:rFonts w:ascii="Times New Roman" w:eastAsia="华文楷体" w:hAnsi="Times New Roman" w:cs="Times New Roman"/>
          <w:i/>
          <w:lang w:eastAsia="zh-CN"/>
        </w:rPr>
      </w:pPr>
      <w:r>
        <w:rPr>
          <w:rFonts w:ascii="Times New Roman" w:hAnsi="Times New Roman"/>
          <w:u w:val="none"/>
        </w:rPr>
        <w:t>Submitted by: [TBD]  Date: 2026-11-22  Version: v1.0</w:t>
      </w:r>
    </w:p>
    <w:p>
      <w:pPr>
        <w:spacing w:after="120"/>
        <w:rPr>
          <w:rFonts w:ascii="Times New Roman" w:eastAsia="华文楷体" w:hAnsi="Times New Roman" w:cs="Times New Roman"/>
          <w:i/>
          <w:lang w:eastAsia="zh-CN"/>
        </w:rPr>
      </w:pPr>
      <w:r>
        <w:rPr>
          <w:rFonts w:ascii="Times New Roman" w:hAnsi="Times New Roman"/>
          <w:u w:val="none"/>
        </w:rPr>
        <w:t xml:space="preserve">候选技术路线（待评估，未定稿）：团队正评估以 YOLO（摄像头视觉车辆占用检测）与 STM32（主控）作为候选方案，YOLO 可独立检测车位占用或与地磁/超声波互补，STM32 可替代或配合 ESP32 承担采集与控制；是否采纳及最终架构待评审后确定，本报告其余内容暂以“地磁＋超声波＋ESP32＋MQTT”为基线。</w:t>
      </w:r>
    </w:p>
    <w:p w14:paraId="3AF9F56D" w14:textId="77777777" w:rsidR="008A6B6A" w:rsidRPr="0025746B" w:rsidRDefault="00B2139B">
      <w:pPr>
        <w:pStyle w:val="21"/>
        <w:rPr>
          <w:rFonts w:ascii="Times New Roman" w:eastAsia="华文楷体" w:hAnsi="Times New Roman" w:cs="Times New Roman"/>
          <w:lang w:eastAsia="zh-CN"/>
        </w:rPr>
      </w:pPr>
      <w:r>
        <w:rPr>
          <w:rFonts w:ascii="Times New Roman" w:eastAsia="华文楷体" w:hAnsi="Times New Roman" w:cs="Times New Roman"/>
          <w:lang w:eastAsia="zh-CN"/>
        </w:rPr>
        <w:t>单元测试摘要</w:t>
      </w:r>
    </w:p>
    <w:p>
      <w:pPr>
        <w:rPr>
          <w:rFonts w:ascii="Times New Roman" w:hAnsi="Times New Roman" w:cs="Times New Roman"/>
          <w:b/>
          <w:color w:val="1F3B66"/>
          <w:sz w:val="26"/>
        </w:rPr>
      </w:pPr>
      <w:r>
        <w:rPr>
          <w:rFonts w:ascii="Times New Roman" w:hAnsi="Times New Roman" w:cs="Times New Roman"/>
          <w:b/>
          <w:color w:val="1F3B66"/>
          <w:sz w:val="26"/>
        </w:rPr>
        <w:t>Unit Test Summary</w:t>
      </w:r>
    </w:p>
    <w:tbl>
      <w:tblPr>
        <w:tblW w:w="0" w:type="auto"/>
        <w:jc w:val="center"/>
        <w:tblLayout w:type="fixed"/>
        <w:tblLook w:val="04A0" w:firstRow="1" w:lastRow="0" w:firstColumn="1" w:lastColumn="0" w:noHBand="0" w:noVBand="1"/>
      </w:tblPr>
      <w:tblGrid>
        <w:gridCol w:w="2556"/>
        <w:gridCol w:w="2556"/>
        <w:gridCol w:w="2556"/>
        <w:gridCol w:w="2556"/>
      </w:tblGrid>
      <w:tr w:rsidR="008A6B6A" w:rsidRPr="0025746B" w14:paraId="6714E9EB"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249250D" w14:textId="77777777" w:rsidR="008A6B6A" w:rsidRPr="0025746B" w:rsidRDefault="00B2139B">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Test ID 条件</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Test ID &amp; Condition</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6B1F1E04" w14:textId="77777777" w:rsidR="008A6B6A" w:rsidRPr="0025746B" w:rsidRDefault="00B2139B">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输入及预期</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Input &amp; Expected</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3CF656F" w14:textId="77777777" w:rsidR="008A6B6A" w:rsidRPr="0025746B" w:rsidRDefault="00B2139B">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实际及判定</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Actual &amp; Verdict</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66730F0A" w14:textId="77777777" w:rsidR="008A6B6A" w:rsidRPr="0025746B" w:rsidRDefault="00B2139B">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证据 版本</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Evidence / Version</w:t>
            </w:r>
          </w:p>
        </w:tc>
      </w:tr>
      <w:tr w:rsidR="008A6B6A" w:rsidRPr="0025746B" w14:paraId="6A00D341"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5EBCCE" w14:textId="77777777" w:rsidR="008A6B6A" w:rsidRPr="0025746B" w:rsidRDefault="00B2139B">
            <w:pPr>
              <w:spacing w:before="40" w:after="40" w:line="280" w:lineRule="exact"/>
              <w:rPr>
                <w:rFonts w:ascii="Times New Roman" w:eastAsia="华文楷体" w:hAnsi="Times New Roman" w:cs="Times New Roman"/>
              </w:rPr>
            </w:pPr>
            <w:r>
              <w:rPr>
                <w:u w:val="none"/>
              </w:rPr>
              <w:t>UT01-正常</w:t>
              <w:br/>
              <w:t>（地磁+超声波均正常）</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7DFBE8" w14:textId="77777777" w:rsidR="008A6B6A" w:rsidRPr="0025746B" w:rsidRDefault="00B2139B">
            <w:pPr>
              <w:spacing w:before="40" w:after="40" w:line="280" w:lineRule="exact"/>
              <w:rPr>
                <w:rFonts w:ascii="Times New Roman" w:eastAsia="华文楷体" w:hAnsi="Times New Roman" w:cs="Times New Roman"/>
              </w:rPr>
            </w:pPr>
            <w:r>
              <w:rPr>
                <w:u w:val="none"/>
              </w:rPr>
              <w:t>车辆停入→预期 occupancy=occupied</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35E1A6" w14:textId="77777777" w:rsidR="008A6B6A" w:rsidRPr="0025746B" w:rsidRDefault="00B2139B">
            <w:pPr>
              <w:spacing w:before="40" w:after="40" w:line="280" w:lineRule="exact"/>
              <w:rPr>
                <w:rFonts w:ascii="Times New Roman" w:eastAsia="华文楷体" w:hAnsi="Times New Roman" w:cs="Times New Roman"/>
              </w:rPr>
            </w:pPr>
            <w:r>
              <w:rPr>
                <w:u w:val="none"/>
              </w:rPr>
              <w:t>待实验（占位，不得虚报）</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1E8C7F" w14:textId="77777777" w:rsidR="008A6B6A" w:rsidRPr="0025746B" w:rsidRDefault="00B2139B">
            <w:pPr>
              <w:spacing w:before="40" w:after="40" w:line="280" w:lineRule="exact"/>
              <w:rPr>
                <w:rFonts w:ascii="Times New Roman" w:eastAsia="华文楷体" w:hAnsi="Times New Roman" w:cs="Times New Roman"/>
              </w:rPr>
            </w:pPr>
            <w:r>
              <w:rPr>
                <w:u w:val="none"/>
              </w:rPr>
              <w:t>tests/UT01.*（待补）</w:t>
            </w:r>
          </w:p>
        </w:tc>
      </w:tr>
      <w:tr w:rsidR="008A6B6A" w:rsidRPr="0025746B" w14:paraId="7D8E7E3F"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3CB54CD7" w14:textId="77777777" w:rsidR="008A6B6A" w:rsidRPr="0025746B" w:rsidRDefault="00B2139B">
            <w:pPr>
              <w:spacing w:before="40" w:after="40" w:line="280" w:lineRule="exact"/>
              <w:rPr>
                <w:rFonts w:ascii="Times New Roman" w:eastAsia="华文楷体" w:hAnsi="Times New Roman" w:cs="Times New Roman"/>
              </w:rPr>
            </w:pPr>
            <w:r>
              <w:rPr>
                <w:u w:val="none"/>
              </w:rPr>
              <w:t>UT01-边界</w:t>
              <w:br/>
              <w:t>（超声波距离在阈值临界）</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1251A0FC" w14:textId="77777777" w:rsidR="008A6B6A" w:rsidRPr="0025746B" w:rsidRDefault="00B2139B">
            <w:pPr>
              <w:spacing w:before="40" w:after="40" w:line="280" w:lineRule="exact"/>
              <w:rPr>
                <w:rFonts w:ascii="Times New Roman" w:eastAsia="华文楷体" w:hAnsi="Times New Roman" w:cs="Times New Roman"/>
              </w:rPr>
            </w:pPr>
            <w:r>
              <w:rPr>
                <w:u w:val="none"/>
              </w:rPr>
              <w:t>预期按阈值正确判定占用/空闲</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099A4F5" w14:textId="77777777" w:rsidR="008A6B6A" w:rsidRPr="0025746B" w:rsidRDefault="00B2139B">
            <w:pPr>
              <w:spacing w:before="40" w:after="40" w:line="280" w:lineRule="exact"/>
              <w:rPr>
                <w:rFonts w:ascii="Times New Roman" w:eastAsia="华文楷体" w:hAnsi="Times New Roman" w:cs="Times New Roman"/>
              </w:rPr>
            </w:pPr>
            <w:r>
              <w:rPr>
                <w:u w:val="none"/>
              </w:rPr>
              <w:t>待实验（占位）</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015A3ACD" w14:textId="77777777" w:rsidR="008A6B6A" w:rsidRPr="0025746B" w:rsidRDefault="00B2139B">
            <w:pPr>
              <w:spacing w:before="40" w:after="40" w:line="280" w:lineRule="exact"/>
              <w:rPr>
                <w:rFonts w:ascii="Times New Roman" w:eastAsia="华文楷体" w:hAnsi="Times New Roman" w:cs="Times New Roman"/>
              </w:rPr>
            </w:pPr>
            <w:r>
              <w:rPr>
                <w:u w:val="none"/>
              </w:rPr>
              <w:t>tests/UT01.*（待补）</w:t>
            </w:r>
          </w:p>
        </w:tc>
      </w:tr>
      <w:tr w:rsidR="008A6B6A" w:rsidRPr="0025746B" w14:paraId="2A704DD3"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8E246E" w14:textId="77777777" w:rsidR="008A6B6A" w:rsidRPr="0025746B" w:rsidRDefault="00B2139B">
            <w:pPr>
              <w:spacing w:before="40" w:after="40" w:line="280" w:lineRule="exact"/>
              <w:rPr>
                <w:rFonts w:ascii="Times New Roman" w:eastAsia="华文楷体" w:hAnsi="Times New Roman" w:cs="Times New Roman"/>
              </w:rPr>
            </w:pPr>
            <w:r>
              <w:rPr>
                <w:u w:val="none"/>
              </w:rPr>
              <w:t>UT01-异常</w:t>
              <w:br/>
              <w:t>（断开超声波探头）</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188AC6" w14:textId="77777777" w:rsidR="008A6B6A" w:rsidRPr="0025746B" w:rsidRDefault="00B2139B">
            <w:pPr>
              <w:spacing w:before="40" w:after="40" w:line="280" w:lineRule="exact"/>
              <w:rPr>
                <w:rFonts w:ascii="Times New Roman" w:eastAsia="华文楷体" w:hAnsi="Times New Roman" w:cs="Times New Roman"/>
              </w:rPr>
            </w:pPr>
            <w:r>
              <w:rPr>
                <w:u w:val="none"/>
              </w:rPr>
              <w:t>预期 valid=false，不显示伪造占用</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90763D" w14:textId="77777777" w:rsidR="008A6B6A" w:rsidRPr="0025746B" w:rsidRDefault="00B2139B">
            <w:pPr>
              <w:spacing w:before="40" w:after="40" w:line="280" w:lineRule="exact"/>
              <w:rPr>
                <w:rFonts w:ascii="Times New Roman" w:eastAsia="华文楷体" w:hAnsi="Times New Roman" w:cs="Times New Roman"/>
              </w:rPr>
            </w:pPr>
            <w:r>
              <w:rPr>
                <w:u w:val="none"/>
              </w:rPr>
              <w:t>待实验（占位）</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14F7B8" w14:textId="77777777" w:rsidR="008A6B6A" w:rsidRPr="0025746B" w:rsidRDefault="00B2139B">
            <w:pPr>
              <w:spacing w:before="40" w:after="40" w:line="280" w:lineRule="exact"/>
              <w:rPr>
                <w:rFonts w:ascii="Times New Roman" w:eastAsia="华文楷体" w:hAnsi="Times New Roman" w:cs="Times New Roman"/>
              </w:rPr>
            </w:pPr>
            <w:r>
              <w:rPr>
                <w:u w:val="none"/>
              </w:rPr>
              <w:t>tests/UT01.*（待补）</w:t>
            </w:r>
          </w:p>
        </w:tc>
      </w:tr>
    </w:tbl>
    <w:p w14:paraId="3166546C" w14:textId="77777777" w:rsidR="008A6B6A" w:rsidRPr="0025746B" w:rsidRDefault="008A6B6A">
      <w:pPr>
        <w:spacing w:after="0" w:line="100" w:lineRule="exact"/>
        <w:rPr>
          <w:rFonts w:ascii="Times New Roman" w:eastAsia="华文楷体" w:hAnsi="Times New Roman" w:cs="Times New Roman"/>
        </w:rPr>
      </w:pPr>
    </w:p>
    <w:p w14:paraId="3DC172A0" w14:textId="77777777" w:rsidR="008A6B6A" w:rsidRPr="0025746B" w:rsidRDefault="00B2139B">
      <w:pPr>
        <w:pStyle w:val="21"/>
        <w:rPr>
          <w:rFonts w:ascii="Times New Roman" w:eastAsia="华文楷体" w:hAnsi="Times New Roman" w:cs="Times New Roman"/>
        </w:rPr>
      </w:pPr>
      <w:r>
        <w:rPr>
          <w:rFonts w:ascii="Times New Roman" w:eastAsia="华文楷体" w:hAnsi="Times New Roman" w:cs="Times New Roman"/>
        </w:rPr>
        <w:t>问题记录</w:t>
      </w:r>
    </w:p>
    <w:p>
      <w:pPr>
        <w:rPr>
          <w:rFonts w:ascii="Times New Roman" w:hAnsi="Times New Roman" w:cs="Times New Roman"/>
          <w:b/>
          <w:color w:val="1F3B66"/>
          <w:sz w:val="26"/>
        </w:rPr>
      </w:pPr>
      <w:r>
        <w:rPr>
          <w:rFonts w:ascii="Times New Roman" w:hAnsi="Times New Roman" w:cs="Times New Roman"/>
          <w:b/>
          <w:color w:val="1F3B66"/>
          <w:sz w:val="26"/>
        </w:rPr>
        <w:t>Issue Log</w:t>
      </w:r>
    </w:p>
    <w:tbl>
      <w:tblPr>
        <w:tblW w:w="0" w:type="auto"/>
        <w:jc w:val="center"/>
        <w:tblLayout w:type="fixed"/>
        <w:tblLook w:val="04A0" w:firstRow="1" w:lastRow="0" w:firstColumn="1" w:lastColumn="0" w:noHBand="0" w:noVBand="1"/>
      </w:tblPr>
      <w:tblGrid>
        <w:gridCol w:w="2556"/>
        <w:gridCol w:w="2556"/>
        <w:gridCol w:w="2556"/>
        <w:gridCol w:w="2556"/>
      </w:tblGrid>
      <w:tr w:rsidR="008A6B6A" w:rsidRPr="0025746B" w14:paraId="0E0D41A0"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4157313A" w14:textId="77777777" w:rsidR="008A6B6A" w:rsidRPr="0025746B" w:rsidRDefault="00B2139B">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Issue ID与现象</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Issue ID &amp; Symptom</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49085463" w14:textId="77777777" w:rsidR="008A6B6A" w:rsidRPr="0025746B" w:rsidRDefault="00B2139B">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复现步骤</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Reproduction Steps</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5F9A3D65" w14:textId="77777777" w:rsidR="008A6B6A" w:rsidRPr="0025746B" w:rsidRDefault="00B2139B">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修复或下一步</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Fix or Next Step</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3B3226F4" w14:textId="77777777" w:rsidR="008A6B6A" w:rsidRPr="0025746B" w:rsidRDefault="00B2139B">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负责人 状态</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Owner &amp; Status</w:t>
            </w:r>
          </w:p>
        </w:tc>
      </w:tr>
      <w:tr w:rsidR="008A6B6A" w:rsidRPr="0025746B" w14:paraId="34697576"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9B4894" w14:textId="77777777" w:rsidR="008A6B6A" w:rsidRPr="0025746B" w:rsidRDefault="00B2139B">
            <w:pPr>
              <w:spacing w:before="40" w:after="40" w:line="280" w:lineRule="exact"/>
              <w:rPr>
                <w:rFonts w:ascii="Times New Roman" w:eastAsia="华文楷体" w:hAnsi="Times New Roman" w:cs="Times New Roman"/>
              </w:rPr>
            </w:pPr>
            <w:r>
              <w:rPr>
                <w:u w:val="none"/>
              </w:rPr>
              <w:t>ISS-01 地磁读数波动</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3C2B1C" w14:textId="77777777" w:rsidR="008A6B6A" w:rsidRPr="0025746B" w:rsidRDefault="00B2139B">
            <w:pPr>
              <w:spacing w:before="40" w:after="40" w:line="280" w:lineRule="exact"/>
              <w:rPr>
                <w:rFonts w:ascii="Times New Roman" w:eastAsia="华文楷体" w:hAnsi="Times New Roman" w:cs="Times New Roman"/>
              </w:rPr>
            </w:pPr>
            <w:r>
              <w:rPr>
                <w:u w:val="none"/>
              </w:rPr>
              <w:t>连续采样观察读数受环境铁磁干扰波动</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4EA6BD" w14:textId="77777777" w:rsidR="008A6B6A" w:rsidRPr="0025746B" w:rsidRDefault="00B2139B">
            <w:pPr>
              <w:spacing w:before="40" w:after="40" w:line="280" w:lineRule="exact"/>
              <w:rPr>
                <w:rFonts w:ascii="Times New Roman" w:eastAsia="华文楷体" w:hAnsi="Times New Roman" w:cs="Times New Roman"/>
              </w:rPr>
            </w:pPr>
            <w:r>
              <w:rPr>
                <w:u w:val="none"/>
              </w:rPr>
              <w:t>拟采用滤波＋阈值去抖；状态：进行中</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5F8B22" w14:textId="77777777" w:rsidR="008A6B6A" w:rsidRPr="0025746B" w:rsidRDefault="00B2139B">
            <w:pPr>
              <w:spacing w:before="40" w:after="40" w:line="280" w:lineRule="exact"/>
              <w:rPr>
                <w:rFonts w:ascii="Times New Roman" w:eastAsia="华文楷体" w:hAnsi="Times New Roman" w:cs="Times New Roman"/>
              </w:rPr>
            </w:pPr>
            <w:r>
              <w:rPr>
                <w:u w:val="none"/>
              </w:rPr>
              <w:t>成员B · 待验证</w:t>
            </w:r>
          </w:p>
        </w:tc>
      </w:tr>
      <w:tr w:rsidR="008A6B6A" w:rsidRPr="0025746B" w14:paraId="512CA109"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4CCC0F1A" w14:textId="77777777" w:rsidR="008A6B6A" w:rsidRPr="0025746B" w:rsidRDefault="00B2139B">
            <w:pPr>
              <w:spacing w:before="40" w:after="40" w:line="280" w:lineRule="exact"/>
              <w:rPr>
                <w:rFonts w:ascii="Times New Roman" w:eastAsia="华文楷体" w:hAnsi="Times New Roman" w:cs="Times New Roman"/>
              </w:rPr>
            </w:pPr>
            <w:r>
              <w:rPr>
                <w:u w:val="none"/>
              </w:rPr>
              <w:t>ISS-02 MQTT偶发连接断开</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4B6C2D1D" w14:textId="77777777" w:rsidR="008A6B6A" w:rsidRPr="0025746B" w:rsidRDefault="00B2139B">
            <w:pPr>
              <w:spacing w:before="40" w:after="40" w:line="280" w:lineRule="exact"/>
              <w:rPr>
                <w:rFonts w:ascii="Times New Roman" w:eastAsia="华文楷体" w:hAnsi="Times New Roman" w:cs="Times New Roman"/>
              </w:rPr>
            </w:pPr>
            <w:r>
              <w:rPr>
                <w:u w:val="none"/>
              </w:rPr>
              <w:t>断网或broker重启后连接丢失</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100B951E" w14:textId="77777777" w:rsidR="008A6B6A" w:rsidRPr="0025746B" w:rsidRDefault="00B2139B">
            <w:pPr>
              <w:spacing w:before="40" w:after="40" w:line="280" w:lineRule="exact"/>
              <w:rPr>
                <w:rFonts w:ascii="Times New Roman" w:eastAsia="华文楷体" w:hAnsi="Times New Roman" w:cs="Times New Roman"/>
              </w:rPr>
            </w:pPr>
            <w:r>
              <w:rPr>
                <w:u w:val="none"/>
              </w:rPr>
              <w:t>拟增加自动重连与重发；状态：待验证</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276462BC" w14:textId="77777777" w:rsidR="008A6B6A" w:rsidRPr="0025746B" w:rsidRDefault="00B2139B">
            <w:pPr>
              <w:spacing w:before="40" w:after="40" w:line="280" w:lineRule="exact"/>
              <w:rPr>
                <w:rFonts w:ascii="Times New Roman" w:eastAsia="华文楷体" w:hAnsi="Times New Roman" w:cs="Times New Roman"/>
              </w:rPr>
            </w:pPr>
            <w:r>
              <w:rPr>
                <w:u w:val="none"/>
              </w:rPr>
              <w:t>成员C · 待验证</w:t>
            </w:r>
          </w:p>
        </w:tc>
      </w:tr>
    </w:tbl>
    <w:p w14:paraId="382AAED6" w14:textId="77777777" w:rsidR="008A6B6A" w:rsidRPr="0025746B" w:rsidRDefault="008A6B6A">
      <w:pPr>
        <w:spacing w:after="0" w:line="100" w:lineRule="exact"/>
        <w:rPr>
          <w:rFonts w:ascii="Times New Roman" w:eastAsia="华文楷体" w:hAnsi="Times New Roman" w:cs="Times New Roman"/>
        </w:rPr>
      </w:pPr>
    </w:p>
    <w:p w14:paraId="5882160B"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b/>
          <w:lang w:eastAsia="zh-CN"/>
        </w:rPr>
        <w:t>原型模块 输入 输出 接口版本</w:t>
      </w:r>
    </w:p>
    <w:p>
      <w:pPr>
        <w:rPr>
          <w:rFonts w:ascii="Times New Roman" w:hAnsi="Times New Roman" w:cs="Times New Roman"/>
          <w:b/>
          <w:color w:val="1F3B66"/>
          <w:sz w:val="26"/>
        </w:rPr>
      </w:pPr>
      <w:r>
        <w:rPr>
          <w:rFonts w:ascii="Times New Roman" w:hAnsi="Times New Roman" w:cs="Times New Roman"/>
          <w:b/>
          <w:color w:val="1F3B66"/>
          <w:sz w:val="26"/>
        </w:rPr>
        <w:t>Prototype Module · Input · Output · Interface Version</w:t>
      </w:r>
    </w:p>
    <w:p w14:paraId="119476B8" w14:textId="77777777" w:rsidR="008A6B6A" w:rsidRPr="0025746B" w:rsidRDefault="00B2139B">
      <w:pPr>
        <w:rPr>
          <w:rFonts w:ascii="Times New Roman" w:eastAsia="华文楷体" w:hAnsi="Times New Roman" w:cs="Times New Roman"/>
          <w:lang w:eastAsia="zh-CN"/>
        </w:rPr>
      </w:pPr>
      <w:r>
        <w:rPr>
          <w:rFonts w:ascii="Times New Roman" w:hAnsi="Times New Roman"/>
          <w:u w:val="none"/>
        </w:rPr>
        <w:t>本周实现“传感采集与融合模块”：输入为地磁＋超声波原始信号，输出为 occupancy（占用/空闲）＋valid。接口版本 I01/I02 v1.0，代码版本 feature/sensing-v0.1。未实现：MQTT与Dashboard（待W07）。</w:t>
      </w:r>
    </w:p>
    <w:p w14:paraId="079B38B4"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b/>
          <w:lang w:eastAsia="zh-CN"/>
        </w:rPr>
        <w:t>运行方法与当前限制</w:t>
      </w:r>
    </w:p>
    <w:p>
      <w:pPr>
        <w:rPr>
          <w:rFonts w:ascii="Times New Roman" w:hAnsi="Times New Roman" w:cs="Times New Roman"/>
          <w:b/>
          <w:color w:val="1F3B66"/>
          <w:sz w:val="26"/>
        </w:rPr>
      </w:pPr>
      <w:r>
        <w:rPr>
          <w:rFonts w:ascii="Times New Roman" w:hAnsi="Times New Roman" w:cs="Times New Roman"/>
          <w:b/>
          <w:color w:val="1F3B66"/>
          <w:sz w:val="26"/>
        </w:rPr>
        <w:t>Running Method &amp; Current Limits</w:t>
      </w:r>
    </w:p>
    <w:p w14:paraId="68DB0C48" w14:textId="77777777" w:rsidR="008A6B6A" w:rsidRPr="0025746B" w:rsidRDefault="00B2139B">
      <w:pPr>
        <w:rPr>
          <w:rFonts w:ascii="Times New Roman" w:eastAsia="华文楷体" w:hAnsi="Times New Roman" w:cs="Times New Roman"/>
          <w:lang w:eastAsia="zh-CN"/>
        </w:rPr>
      </w:pPr>
      <w:r>
        <w:rPr>
          <w:rFonts w:ascii="Times New Roman" w:hAnsi="Times New Roman"/>
          <w:u w:val="none"/>
        </w:rPr>
        <w:t>运行方法：USB供电，运行固件后串口输出采样值与占用判断，在实验室桌面模拟车位场景下验证。</w:t>
        <w:br/>
      </w:r>
      <w:r>
        <w:rPr>
          <w:rFonts w:ascii="Times New Roman" w:hAnsi="Times New Roman"/>
          <w:u w:val="none"/>
        </w:rPr>
        <w:t>当前限制：仅单节点、桌面模拟；阈值尚未现场标定；断网重连与界面未接入。真实实验数据待W09/W10补充。</w:t>
      </w:r>
    </w:p>
    <w:p w14:paraId="36731D85"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b/>
          <w:lang w:eastAsia="zh-CN"/>
        </w:rPr>
        <w:t>失败定位和同一用例复测说明</w:t>
      </w:r>
    </w:p>
    <w:p>
      <w:pPr>
        <w:rPr>
          <w:rFonts w:ascii="Times New Roman" w:hAnsi="Times New Roman" w:cs="Times New Roman"/>
          <w:b/>
          <w:color w:val="1F3B66"/>
          <w:sz w:val="26"/>
        </w:rPr>
      </w:pPr>
      <w:r>
        <w:rPr>
          <w:rFonts w:ascii="Times New Roman" w:hAnsi="Times New Roman" w:cs="Times New Roman"/>
          <w:b/>
          <w:color w:val="1F3B66"/>
          <w:sz w:val="26"/>
        </w:rPr>
        <w:t>Failure Diagnosis &amp; Same-Case Retest</w:t>
      </w:r>
    </w:p>
    <w:p w14:paraId="7940385A" w14:textId="77777777" w:rsidR="008A6B6A" w:rsidRPr="0025746B" w:rsidRDefault="00B2139B">
      <w:pPr>
        <w:rPr>
          <w:rFonts w:ascii="Times New Roman" w:eastAsia="华文楷体" w:hAnsi="Times New Roman" w:cs="Times New Roman"/>
          <w:lang w:eastAsia="zh-CN"/>
        </w:rPr>
      </w:pPr>
      <w:r>
        <w:rPr>
          <w:rFonts w:ascii="Times New Roman" w:hAnsi="Times New Roman"/>
          <w:u w:val="none"/>
        </w:rPr>
        <w:t>已记录一次地磁读数突变的Fail用例（UT01-异常），定位为环境铁磁干扰；增加去抖后已用同一用例复测（结果待录）。未执行的活动如实标注“待补”，不虚构结果。</w:t>
      </w:r>
    </w:p>
    <w:p w14:paraId="2FBEC803" w14:textId="77777777" w:rsidR="008A6B6A" w:rsidRPr="0025746B" w:rsidRDefault="00B2139B">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三 自动化与计算机示例</w:t>
      </w:r>
    </w:p>
    <w:p>
      <w:pPr>
        <w:rPr>
          <w:rFonts w:ascii="Times New Roman" w:hAnsi="Times New Roman" w:cs="Times New Roman"/>
          <w:b/>
          <w:color w:val="1F3B66"/>
          <w:sz w:val="26"/>
        </w:rPr>
      </w:pPr>
      <w:r>
        <w:rPr>
          <w:rFonts w:ascii="Times New Roman" w:hAnsi="Times New Roman" w:cs="Times New Roman"/>
          <w:b/>
          <w:color w:val="1F3B66"/>
          <w:sz w:val="26"/>
        </w:rPr>
        <w:t>III.  Automation &amp; Computer Examples</w:t>
      </w:r>
    </w:p>
    <w:p w14:paraId="450BE38C"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b/>
          <w:lang w:eastAsia="zh-CN"/>
        </w:rPr>
        <w:t>以下场景、成员、编号和数值均为教学示例，不代表已开展调研、实际学生结果或学院统一验收指标。请学习写法，用真实项目替换。</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The following scenarios, members, numbers, and values are teaching examples only, and do not represent conducted research, actual student results, or unified college acceptance criteria. Learn the writing style and replace them with your real project.</w:t>
      </w:r>
    </w:p>
    <w:p w14:paraId="74253E22" w14:textId="77777777" w:rsidR="008A6B6A" w:rsidRPr="0025746B" w:rsidRDefault="00B2139B">
      <w:pPr>
        <w:pStyle w:val="21"/>
        <w:rPr>
          <w:rFonts w:ascii="Times New Roman" w:eastAsia="华文楷体" w:hAnsi="Times New Roman" w:cs="Times New Roman"/>
          <w:lang w:eastAsia="zh-CN"/>
        </w:rPr>
      </w:pPr>
      <w:r>
        <w:rPr>
          <w:rFonts w:ascii="Times New Roman" w:eastAsia="华文楷体" w:hAnsi="Times New Roman" w:cs="Times New Roman"/>
          <w:lang w:eastAsia="zh-CN"/>
        </w:rPr>
        <w:t>自动化方向示例</w:t>
      </w:r>
    </w:p>
    <w:p>
      <w:pPr>
        <w:rPr>
          <w:rFonts w:ascii="Times New Roman" w:hAnsi="Times New Roman" w:cs="Times New Roman"/>
          <w:b/>
          <w:color w:val="1F3B66"/>
          <w:sz w:val="26"/>
        </w:rPr>
      </w:pPr>
      <w:r>
        <w:rPr>
          <w:rFonts w:ascii="Times New Roman" w:hAnsi="Times New Roman" w:cs="Times New Roman"/>
          <w:b/>
          <w:color w:val="1F3B66"/>
          <w:sz w:val="26"/>
        </w:rPr>
        <w:t>Automation Track Example</w:t>
      </w:r>
    </w:p>
    <w:p w14:paraId="53CD9B1B"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A06教学测试：断开第二温度探头，预期valid=false且界面不显示伪造温度。若程序显示0°C并未提示异常，记录Fail及Issue，再修复为明确的无效值。照片须对应测试接线，不能只拍最终成品。</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A06 teaching test: disconnect the second temperature probe; expect valid=false and no fake temperature shown on the UI. If the program shows 0°C without any anomaly alert, record Fail and an Issue, then fix it to an explicit invalid value. Photos must match the test wiring — do not shoot only the finished product.</w:t>
      </w:r>
    </w:p>
    <w:p w14:paraId="11C44549" w14:textId="77777777" w:rsidR="008A6B6A" w:rsidRPr="0025746B" w:rsidRDefault="00B2139B">
      <w:pPr>
        <w:pStyle w:val="21"/>
        <w:rPr>
          <w:rFonts w:ascii="Times New Roman" w:eastAsia="华文楷体" w:hAnsi="Times New Roman" w:cs="Times New Roman"/>
          <w:lang w:eastAsia="zh-CN"/>
        </w:rPr>
      </w:pPr>
      <w:r>
        <w:rPr>
          <w:rFonts w:ascii="Times New Roman" w:eastAsia="华文楷体" w:hAnsi="Times New Roman" w:cs="Times New Roman"/>
          <w:lang w:eastAsia="zh-CN"/>
        </w:rPr>
        <w:t>计算机方向示例</w:t>
      </w:r>
    </w:p>
    <w:p>
      <w:pPr>
        <w:rPr>
          <w:rFonts w:ascii="Times New Roman" w:hAnsi="Times New Roman" w:cs="Times New Roman"/>
          <w:b/>
          <w:color w:val="1F3B66"/>
          <w:sz w:val="26"/>
        </w:rPr>
      </w:pPr>
      <w:r>
        <w:rPr>
          <w:rFonts w:ascii="Times New Roman" w:hAnsi="Times New Roman" w:cs="Times New Roman"/>
          <w:b/>
          <w:color w:val="1F3B66"/>
          <w:sz w:val="26"/>
        </w:rPr>
        <w:t>Computer Science Track Example</w:t>
      </w:r>
    </w:p>
    <w:p w14:paraId="31A2B944"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C06教学测试：巡检表单asset_id为空，预期拒绝保存并提示缺失字段；合法设备号应生成记录ID。保存请求与响应的文本证据，并在修复后复测相同用例。示范中的行为须由学生实际验证。</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C06 teaching test: an inspection form with an empty asset_id should be rejected on save with a missing-field prompt; a valid device number should generate a record ID. Keep text evidence of the save request and response, and retest the same case after the fix. The behaviors in the example must be verified by students themselves.</w:t>
      </w:r>
    </w:p>
    <w:p w14:paraId="4AAA44F0" w14:textId="77777777" w:rsidR="008A6B6A" w:rsidRPr="0025746B" w:rsidRDefault="00B2139B">
      <w:pPr>
        <w:pStyle w:val="21"/>
        <w:rPr>
          <w:rFonts w:ascii="Times New Roman" w:eastAsia="华文楷体" w:hAnsi="Times New Roman" w:cs="Times New Roman"/>
          <w:lang w:eastAsia="zh-CN"/>
        </w:rPr>
      </w:pPr>
      <w:r>
        <w:rPr>
          <w:rFonts w:ascii="Times New Roman" w:eastAsia="华文楷体" w:hAnsi="Times New Roman" w:cs="Times New Roman"/>
          <w:lang w:eastAsia="zh-CN"/>
        </w:rPr>
        <w:t>照着示例完成的动作</w:t>
      </w:r>
    </w:p>
    <w:p>
      <w:pPr>
        <w:rPr>
          <w:rFonts w:ascii="Times New Roman" w:hAnsi="Times New Roman" w:cs="Times New Roman"/>
          <w:b/>
          <w:color w:val="1F3B66"/>
          <w:sz w:val="26"/>
        </w:rPr>
      </w:pPr>
      <w:r>
        <w:rPr>
          <w:rFonts w:ascii="Times New Roman" w:hAnsi="Times New Roman" w:cs="Times New Roman"/>
          <w:b/>
          <w:color w:val="1F3B66"/>
          <w:sz w:val="26"/>
        </w:rPr>
        <w:t>Actions to Follow the Examples</w:t>
      </w:r>
    </w:p>
    <w:p w14:paraId="01237FDC"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先找出示例中的对象、条件、行动和证据。再把对象替换为本团队项目，把条件换为实际条件，把结果换为自己的记录。未执行的活动写“未完成”及计划，不写虚构结果。</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First identify the objects, conditions, actions, and evidence in the examples. Then replace objects with your project, conditions with your actual conditions, and results with your own records. For undone activities, write "Not completed" plus a plan; do not fabricate results.</w:t>
      </w:r>
    </w:p>
    <w:p w14:paraId="49ECD823" w14:textId="77777777" w:rsidR="008A6B6A" w:rsidRPr="0025746B" w:rsidRDefault="00B2139B">
      <w:pPr>
        <w:pStyle w:val="21"/>
        <w:rPr>
          <w:rFonts w:ascii="Times New Roman" w:eastAsia="华文楷体" w:hAnsi="Times New Roman" w:cs="Times New Roman"/>
          <w:lang w:eastAsia="zh-CN"/>
        </w:rPr>
      </w:pPr>
      <w:r>
        <w:rPr>
          <w:rFonts w:ascii="Times New Roman" w:eastAsia="华文楷体" w:hAnsi="Times New Roman" w:cs="Times New Roman"/>
          <w:lang w:eastAsia="zh-CN"/>
        </w:rPr>
        <w:t>媒介与证据制作</w:t>
      </w:r>
    </w:p>
    <w:p>
      <w:pPr>
        <w:rPr>
          <w:rFonts w:ascii="Times New Roman" w:hAnsi="Times New Roman" w:cs="Times New Roman"/>
          <w:b/>
          <w:color w:val="1F3B66"/>
          <w:sz w:val="26"/>
        </w:rPr>
      </w:pPr>
      <w:r>
        <w:rPr>
          <w:rFonts w:ascii="Times New Roman" w:hAnsi="Times New Roman" w:cs="Times New Roman"/>
          <w:b/>
          <w:color w:val="1F3B66"/>
          <w:sz w:val="26"/>
        </w:rPr>
        <w:t>Media &amp; Evidence Production</w:t>
      </w:r>
    </w:p>
    <w:p w14:paraId="1E2C9FEB"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视频建议顺序：10秒版本与模块介绍，20秒输入/接线，60秒操作与正常结果，30秒异常测试，20秒限制。软件可录屏。实际时间按演示需要调整。</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Suggested video order: 10s version and module introduction, 20s input/wiring, 60s operation and normal result, 30s abnormal test, 20s limits. Software teams may record the screen instead. Adjust the actual timing to the demo's needs.</w:t>
      </w:r>
    </w:p>
    <w:p w14:paraId="30FFBA36"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证据路径示范  tests/TR01.xlsx 或 data/raw/run01.csv。代码采用仓库版本标识；照片和视频可作为附件或可访问链接。每条证据应标明日期、作者、版本及与哪项任务相关。</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Example evidence paths: tests/TR01.xlsx or data/raw/run01.csv. Code uses repository version IDs; photos and videos can be attachments or accessible links. Each piece of evidence should note the date, author, version, and related task.</w:t>
      </w:r>
    </w:p>
    <w:p w14:paraId="5D977A2A" w14:textId="77777777" w:rsidR="008A6B6A" w:rsidRPr="0025746B" w:rsidRDefault="00B2139B">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本周个人反思提示</w:t>
      </w:r>
    </w:p>
    <w:p>
      <w:pPr>
        <w:rPr>
          <w:rFonts w:ascii="Times New Roman" w:hAnsi="Times New Roman" w:cs="Times New Roman"/>
          <w:b/>
          <w:color w:val="1F3B66"/>
          <w:sz w:val="26"/>
        </w:rPr>
      </w:pPr>
      <w:r>
        <w:rPr>
          <w:rFonts w:ascii="Times New Roman" w:hAnsi="Times New Roman" w:cs="Times New Roman"/>
          <w:b/>
          <w:color w:val="1F3B66"/>
          <w:sz w:val="26"/>
        </w:rPr>
        <w:t>This Week's Personal Reflection Prompt</w:t>
      </w:r>
    </w:p>
    <w:p w14:paraId="17368137" w14:textId="77777777" w:rsidR="008A6B6A" w:rsidRPr="0025746B" w:rsidRDefault="00B2139B">
      <w:pPr>
        <w:rPr>
          <w:rFonts w:ascii="Times New Roman" w:eastAsia="华文楷体" w:hAnsi="Times New Roman" w:cs="Times New Roman"/>
          <w:lang w:eastAsia="zh-CN"/>
        </w:rPr>
      </w:pPr>
      <w:r>
        <w:rPr>
          <w:rFonts w:ascii="Times New Roman" w:eastAsia="华文楷体" w:hAnsi="Times New Roman" w:cs="Times New Roman"/>
          <w:lang w:eastAsia="zh-CN"/>
        </w:rPr>
        <w:t>我遇到的一个问题如何复现？修复后用了同一用例复测吗？</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How can the problem I met be reproduced? Did I retest the same case after fixing it?</w:t>
      </w:r>
    </w:p>
    <w:sectPr w:rsidR="008A6B6A" w:rsidRPr="0025746B" w:rsidSect="00034616">
      <w:headerReference w:type="default" r:id="rId8"/>
      <w:footerReference w:type="default" r:id="rId9"/>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E23DC" w14:textId="77777777" w:rsidR="00B2139B" w:rsidRDefault="00B2139B">
      <w:pPr>
        <w:spacing w:after="0" w:line="240" w:lineRule="auto"/>
      </w:pPr>
      <w:r>
        <w:separator/>
      </w:r>
    </w:p>
  </w:endnote>
  <w:endnote w:type="continuationSeparator" w:id="0">
    <w:p w14:paraId="760F91BC" w14:textId="77777777" w:rsidR="00B2139B" w:rsidRDefault="00B21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SC">
    <w:panose1 w:val="020B0200000000000000"/>
    <w:charset w:val="86"/>
    <w:family w:val="swiss"/>
    <w:pitch w:val="variable"/>
    <w:sig w:usb0="20000287" w:usb1="2ADF3C10" w:usb2="00000016" w:usb3="00000000" w:csb0="00060107"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4147A" w14:textId="77777777" w:rsidR="008A6B6A" w:rsidRDefault="00B2139B">
    <w:pPr>
      <w:pStyle w:val="a7"/>
      <w:jc w:val="right"/>
    </w:pPr>
    <w:r>
      <w:rPr>
        <w:sz w:val="16"/>
      </w:rPr>
      <w:t xml:space="preserve">Professional Skills Training  ·  </w:t>
    </w:r>
    <w:r>
      <w:fldChar w:fldCharType="begin"/>
    </w:r>
    <w:r>
      <w:instrText>PAGE</w:instrText>
    </w:r>
    <w:r>
      <w:fldChar w:fldCharType="separate"/>
    </w:r>
    <w:r w:rsidR="002574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C9C4E" w14:textId="77777777" w:rsidR="00B2139B" w:rsidRDefault="00B2139B">
      <w:pPr>
        <w:spacing w:after="0" w:line="240" w:lineRule="auto"/>
      </w:pPr>
      <w:r>
        <w:separator/>
      </w:r>
    </w:p>
  </w:footnote>
  <w:footnote w:type="continuationSeparator" w:id="0">
    <w:p w14:paraId="4D1A218C" w14:textId="77777777" w:rsidR="00B2139B" w:rsidRDefault="00B21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15362" w14:textId="77777777" w:rsidR="008A6B6A" w:rsidRDefault="00B2139B">
    <w:pPr>
      <w:rPr>
        <w:lang w:eastAsia="zh-CN"/>
      </w:rPr>
    </w:pPr>
    <w:r>
      <w:rPr>
        <w:sz w:val="16"/>
        <w:lang w:eastAsia="zh-CN"/>
      </w:rPr>
      <w:t>利莫瑞克学院</w:t>
    </w:r>
    <w:r>
      <w:rPr>
        <w:sz w:val="16"/>
        <w:lang w:eastAsia="zh-CN"/>
      </w:rPr>
      <w:t xml:space="preserve">  </w:t>
    </w:r>
    <w:r>
      <w:rPr>
        <w:sz w:val="16"/>
        <w:lang w:eastAsia="zh-CN"/>
      </w:rPr>
      <w:t>职业技能训练</w:t>
    </w:r>
    <w:r>
      <w:rPr>
        <w:sz w:val="16"/>
        <w:lang w:eastAsia="zh-CN"/>
      </w:rPr>
      <w:t xml:space="preserve">  W06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46B"/>
    <w:rsid w:val="0029639D"/>
    <w:rsid w:val="00326F90"/>
    <w:rsid w:val="008A6B6A"/>
    <w:rsid w:val="00AA1D8D"/>
    <w:rsid w:val="00B213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605A9"/>
  <w14:defaultImageDpi w14:val="300"/>
  <w15:docId w15:val="{BAE57F20-9A89-4CAC-AA03-EBCC9DB26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0" w:lineRule="exact"/>
    </w:pPr>
    <w:rPr>
      <w:rFonts w:ascii="Noto Sans SC" w:eastAsia="Noto Sans SC" w:hAnsi="Noto Sans SC"/>
      <w:color w:val="000000"/>
    </w:rPr>
  </w:style>
  <w:style w:type="paragraph" w:styleId="1">
    <w:name w:val="heading 1"/>
    <w:basedOn w:val="a1"/>
    <w:next w:val="a1"/>
    <w:link w:val="10"/>
    <w:uiPriority w:val="9"/>
    <w:qFormat/>
    <w:rsid w:val="00FC693F"/>
    <w:pPr>
      <w:keepNext/>
      <w:keepLines/>
      <w:spacing w:before="160" w:after="120" w:line="460" w:lineRule="exact"/>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00" w:after="120" w:line="340" w:lineRule="exact"/>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640" w:lineRule="exact"/>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0" Type="http://schemas.openxmlformats.org/officeDocument/2006/relationships/image" Target="media/image1.png"/><Relationship Id="rId21"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W06</dc:title>
  <dc:subject>14周形成性过程性交付材料</dc:subject>
  <dc:creator>课程组</dc:creator>
  <cp:keywords/>
  <dc:description>generated by python-docx</dc:description>
  <cp:lastModifiedBy>磊磊 崔</cp:lastModifiedBy>
  <cp:revision>2</cp:revision>
  <dcterms:created xsi:type="dcterms:W3CDTF">2013-12-23T23:15:00Z</dcterms:created>
  <dcterms:modified xsi:type="dcterms:W3CDTF">2026-10-07T03:15:00Z</dcterms:modified>
  <cp:category/>
</cp:coreProperties>
</file>