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BC62BCA" w14:textId="77777777" w:rsidR="008A6B6A" w:rsidRPr="0025746B" w:rsidRDefault="00B2139B" w:rsidP="0025746B">
      <w:pPr>
        <w:pStyle w:val="aa"/>
        <w:jc w:val="center"/>
        <w:rPr>
          <w:rFonts w:ascii="Times New Roman" w:eastAsia="华文楷体" w:hAnsi="Times New Roman" w:cs="Times New Roman"/>
          <w:lang w:eastAsia="zh-CN"/>
        </w:rPr>
      </w:pPr>
      <w:r>
        <w:rPr>
          <w:rFonts w:ascii="Times New Roman" w:eastAsia="华文楷体" w:hAnsi="Times New Roman" w:cs="Times New Roman"/>
          <w:lang w:eastAsia="zh-CN"/>
        </w:rPr>
        <w:t>W06 子系统原型</w:t>
      </w:r>
    </w:p>
    <w:p w14:paraId="0C8AB396" w14:textId="77777777" w:rsidR="008A6B6A" w:rsidRPr="0025746B" w:rsidRDefault="00B2139B" w:rsidP="0025746B">
      <w:pPr>
        <w:jc w:val="center"/>
        <w:rPr>
          <w:rFonts w:ascii="Times New Roman" w:eastAsia="华文楷体" w:hAnsi="Times New Roman" w:cs="Times New Roman"/>
          <w:lang w:eastAsia="zh-CN"/>
        </w:rPr>
      </w:pPr>
      <w:r>
        <w:rPr>
          <w:rFonts w:ascii="Times New Roman" w:eastAsia="华文楷体" w:hAnsi="Times New Roman" w:cs="Times New Roman"/>
          <w:lang w:eastAsia="zh-CN"/>
        </w:rPr>
        <w:t>Subsystem Prototype</w:t>
      </w:r>
    </w:p>
    <w:p w14:paraId="401834BE" w14:textId="77777777" w:rsidR="008A6B6A" w:rsidRPr="0025746B" w:rsidRDefault="00B2139B">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7BAC402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本周节点  周检查    课程目标  CO2</w:t>
      </w:r>
    </w:p>
    <w:p>
      <w:pPr>
        <w:spacing w:after="120"/>
        <w:rPr>
          <w:rFonts w:ascii="Times New Roman" w:hAnsi="Times New Roman" w:cs="Times New Roman"/>
          <w:lang w:eastAsia="zh-CN"/>
        </w:rPr>
      </w:pPr>
      <w:r>
        <w:rPr>
          <w:rFonts w:ascii="Times New Roman" w:hAnsi="Times New Roman" w:cs="Times New Roman"/>
          <w:i/>
          <w:color w:val="445566"/>
          <w:sz w:val="20"/>
        </w:rPr>
        <w:t>Weekly milestone · Weekly check · Course Objective CO2</w:t>
      </w:r>
    </w:p>
    <w:p w14:paraId="1A25FDE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W04接口与W05冲刺任务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W04 interfaces and W05 sprint tasks.</w:t>
      </w:r>
    </w:p>
    <w:p w14:paraId="3E8B13F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让至少一个关键子系统实际运行，并用单元测试证明其行为。本周保留失败记录，以便后续集成能定位问题。</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Get at least one key subsystem actually running, and prove its behavior with unit tests. Keep the failure records this week so that later integration can locate problems.</w:t>
      </w:r>
    </w:p>
    <w:p w14:paraId="788A8ECC"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769529A8"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1. 选取影响W07链路的关键子系统，明确输入、预期输出、接口版本和代码版本。</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Select the key subsystem that affects the W07 pipeline; define its inputs, expected outputs, interface version, and code version.</w:t>
      </w:r>
    </w:p>
    <w:p w14:paraId="536C147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2. 完成最小可运行实现。硬件拍摄接线和器件标识，软件保存源码及依赖说明；截图需标明日期和版本。</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Complete a minimal runnable implementation. For hardware, photograph the wiring and component labels; for software, keep the source code and dependency notes; screenshots must show the date and version.</w:t>
      </w:r>
    </w:p>
    <w:p w14:paraId="745A95A9"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3. 设计至少3类测试：正常输入、边界输入、异常输入。项目不适用时给出等效测试理由。</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Design at least three test categories: normal inputs, boundary inputs, and abnormal inputs. If not applicable, give the rationale for equivalent tests.</w:t>
      </w:r>
    </w:p>
    <w:p w14:paraId="522C7293"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4. 逐项记录输入、预期值、实际值、Pass/Fail、证据路径和执行者。失败保留原始结果，不用演示视频替代全部测试。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Record the input, expected value, actual value, Pass/Fail, evidence path, and executor item by item. Keep the original failure results; do not replace all tests with a demo video.</w:t>
      </w:r>
    </w:p>
    <w:p w14:paraId="0E3446C0"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5. 创建Issue记录并修复至少一个实际问题；确实没有问题时记录已执行的排查，不编造缺陷。修复后再次执行相关测试。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Create an Issue record and fix at least one real problem; if there is truly no problem, record the checks already performed — do not fabricate defects. Re-run the related tests after the fix.</w:t>
      </w:r>
    </w:p>
    <w:p w14:paraId="068AE2F5"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6. 录制1—3分钟说明视频，展示输入、操作、输出和当前限制。团队将接口与测试结果交给集成人员。</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Record a 1–3 minute demo video showing the input, operation, output, and current limits. The team hands the interface and test results to the integration members.</w:t>
      </w:r>
    </w:p>
    <w:p w14:paraId="1931951E"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1E3257A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Unit Test 单元测试：在边界明确的模块上验证行为。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Unit Test: verifying behavior on a module with clear boundaries.</w:t>
      </w:r>
    </w:p>
    <w:p w14:paraId="0C59342E"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Issue 问题记录：现象、复现方法、影响、责任与状态。</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Issue: symptom, reproduction steps, impact, owner, and status.</w:t>
      </w:r>
    </w:p>
    <w:p w14:paraId="55337704" w14:textId="77777777" w:rsidR="008A6B6A" w:rsidRPr="0025746B" w:rsidRDefault="00B2139B">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3269B809"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CC5F41C"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1328A8B"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提交人：【待填】  日期：2026-11-22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2026-11-22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3AF9F56D"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单元测试摘要</w:t>
      </w:r>
    </w:p>
    <w:p>
      <w:pPr>
        <w:rPr>
          <w:rFonts w:ascii="Times New Roman" w:hAnsi="Times New Roman" w:cs="Times New Roman"/>
          <w:b/>
          <w:color w:val="1F3B66"/>
          <w:sz w:val="26"/>
        </w:rPr>
      </w:pPr>
      <w:r>
        <w:rPr>
          <w:rFonts w:ascii="Times New Roman" w:hAnsi="Times New Roman" w:cs="Times New Roman"/>
          <w:b/>
          <w:color w:val="1F3B66"/>
          <w:sz w:val="26"/>
        </w:rPr>
        <w:t>Unit Test Summary</w:t>
      </w:r>
    </w:p>
    <w:tbl>
      <w:tblPr>
        <w:tblW w:w="0" w:type="auto"/>
        <w:jc w:val="center"/>
        <w:tblLayout w:type="fixed"/>
        <w:tblLook w:val="04A0" w:firstRow="1" w:lastRow="0" w:firstColumn="1" w:lastColumn="0" w:noHBand="0" w:noVBand="1"/>
      </w:tblPr>
      <w:tblGrid>
        <w:gridCol w:w="2556"/>
        <w:gridCol w:w="2556"/>
        <w:gridCol w:w="2556"/>
        <w:gridCol w:w="2556"/>
      </w:tblGrid>
      <w:tr w:rsidR="008A6B6A" w:rsidRPr="0025746B" w14:paraId="6714E9E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249250D"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Test ID 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Test ID &amp;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B1F1E04"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输入及预期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Input &amp; Expected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3CF656F"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实际及判定</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Actual &amp; Verdict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6730F0A"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证据 版本</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Evidence / Version</w:t>
            </w:r>
          </w:p>
        </w:tc>
      </w:tr>
      <w:tr w:rsidR="008A6B6A" w:rsidRPr="0025746B" w14:paraId="6A00D34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5EBCCE" w14:textId="77777777" w:rsidR="008A6B6A" w:rsidRPr="0025746B" w:rsidRDefault="00B2139B">
            <w:pPr>
              <w:spacing w:before="40" w:after="40" w:line="280" w:lineRule="exact"/>
              <w:rPr>
                <w:rFonts w:ascii="Times New Roman" w:eastAsia="华文楷体" w:hAnsi="Times New Roman" w:cs="Times New Roman"/>
              </w:rPr>
            </w:pPr>
            <w:r>
              <w:rPr>
                <w:u w:val="none"/>
              </w:rPr>
              <w:t>UT01-正常</w:t>
              <w:br/>
              <w:t>（YOLO视觉正常，车辆在车位内）</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57DFBE8" w14:textId="77777777" w:rsidR="008A6B6A" w:rsidRPr="0025746B" w:rsidRDefault="00B2139B">
            <w:pPr>
              <w:spacing w:before="40" w:after="40" w:line="280" w:lineRule="exact"/>
              <w:rPr>
                <w:rFonts w:ascii="Times New Roman" w:eastAsia="华文楷体" w:hAnsi="Times New Roman" w:cs="Times New Roman"/>
              </w:rPr>
            </w:pPr>
            <w:r>
              <w:rPr>
                <w:u w:val="none"/>
              </w:rPr>
              <w:t>车辆停入→预期 occupancy=occupied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35E1A6"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待实验（占位，不得虚报）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1E8C7F"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r w:rsidR="008A6B6A" w:rsidRPr="0025746B" w14:paraId="7D8E7E3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CB54CD7" w14:textId="77777777" w:rsidR="008A6B6A" w:rsidRPr="0025746B" w:rsidRDefault="00B2139B">
            <w:pPr>
              <w:spacing w:before="40" w:after="40" w:line="280" w:lineRule="exact"/>
              <w:rPr>
                <w:rFonts w:ascii="Times New Roman" w:eastAsia="华文楷体" w:hAnsi="Times New Roman" w:cs="Times New Roman"/>
              </w:rPr>
            </w:pPr>
            <w:r>
              <w:rPr>
                <w:u w:val="none"/>
              </w:rPr>
              <w:t>UT01-边界</w:t>
              <w:br/>
              <w:t>（车辆半入/光照变化）</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251A0FC" w14:textId="77777777" w:rsidR="008A6B6A" w:rsidRPr="0025746B" w:rsidRDefault="00B2139B">
            <w:pPr>
              <w:spacing w:before="40" w:after="40" w:line="280" w:lineRule="exact"/>
              <w:rPr>
                <w:rFonts w:ascii="Times New Roman" w:eastAsia="华文楷体" w:hAnsi="Times New Roman" w:cs="Times New Roman"/>
              </w:rPr>
            </w:pPr>
            <w:r>
              <w:rPr>
                <w:u w:val="none"/>
              </w:rPr>
              <w:t>预期按阈值正确判定占用/空闲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099A4F5"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15A3ACD"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r w:rsidR="008A6B6A" w:rsidRPr="0025746B" w14:paraId="2A704DD3"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8E246E" w14:textId="77777777" w:rsidR="008A6B6A" w:rsidRPr="0025746B" w:rsidRDefault="00B2139B">
            <w:pPr>
              <w:spacing w:before="40" w:after="40" w:line="280" w:lineRule="exact"/>
              <w:rPr>
                <w:rFonts w:ascii="Times New Roman" w:eastAsia="华文楷体" w:hAnsi="Times New Roman" w:cs="Times New Roman"/>
              </w:rPr>
            </w:pPr>
            <w:r>
              <w:rPr>
                <w:u w:val="none"/>
              </w:rPr>
              <w:t>UT01-异常</w:t>
              <w:br/>
              <w:t>（遮挡摄像头/断开传感）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188AC6" w14:textId="77777777" w:rsidR="008A6B6A" w:rsidRPr="0025746B" w:rsidRDefault="00B2139B">
            <w:pPr>
              <w:spacing w:before="40" w:after="40" w:line="280" w:lineRule="exact"/>
              <w:rPr>
                <w:rFonts w:ascii="Times New Roman" w:eastAsia="华文楷体" w:hAnsi="Times New Roman" w:cs="Times New Roman"/>
              </w:rPr>
            </w:pPr>
            <w:r>
              <w:rPr>
                <w:u w:val="none"/>
              </w:rPr>
              <w:t>预期 valid=false，不显示伪造占用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90763D"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14F7B8"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bl>
    <w:p w14:paraId="3166546C" w14:textId="77777777" w:rsidR="008A6B6A" w:rsidRPr="0025746B" w:rsidRDefault="008A6B6A">
      <w:pPr>
        <w:spacing w:after="0" w:line="100" w:lineRule="exact"/>
        <w:rPr>
          <w:rFonts w:ascii="Times New Roman" w:eastAsia="华文楷体" w:hAnsi="Times New Roman" w:cs="Times New Roman"/>
        </w:rPr>
      </w:pPr>
    </w:p>
    <w:p w14:paraId="3DC172A0" w14:textId="77777777" w:rsidR="008A6B6A" w:rsidRPr="0025746B" w:rsidRDefault="00B2139B">
      <w:pPr>
        <w:pStyle w:val="21"/>
        <w:rPr>
          <w:rFonts w:ascii="Times New Roman" w:eastAsia="华文楷体" w:hAnsi="Times New Roman" w:cs="Times New Roman"/>
        </w:rPr>
      </w:pPr>
      <w:r>
        <w:rPr>
          <w:rFonts w:ascii="Times New Roman" w:eastAsia="华文楷体" w:hAnsi="Times New Roman" w:cs="Times New Roman"/>
        </w:rPr>
        <w:t>问题记录</w:t>
      </w:r>
    </w:p>
    <w:p>
      <w:pPr>
        <w:rPr>
          <w:rFonts w:ascii="Times New Roman" w:hAnsi="Times New Roman" w:cs="Times New Roman"/>
          <w:b/>
          <w:color w:val="1F3B66"/>
          <w:sz w:val="26"/>
        </w:rPr>
      </w:pPr>
      <w:r>
        <w:rPr>
          <w:rFonts w:ascii="Times New Roman" w:hAnsi="Times New Roman" w:cs="Times New Roman"/>
          <w:b/>
          <w:color w:val="1F3B66"/>
          <w:sz w:val="26"/>
        </w:rPr>
        <w:t>Issue Log</w:t>
      </w:r>
    </w:p>
    <w:tbl>
      <w:tblPr>
        <w:tblW w:w="0" w:type="auto"/>
        <w:jc w:val="center"/>
        <w:tblLayout w:type="fixed"/>
        <w:tblLook w:val="04A0" w:firstRow="1" w:lastRow="0" w:firstColumn="1" w:lastColumn="0" w:noHBand="0" w:noVBand="1"/>
      </w:tblPr>
      <w:tblGrid>
        <w:gridCol w:w="2556"/>
        <w:gridCol w:w="2556"/>
        <w:gridCol w:w="2556"/>
        <w:gridCol w:w="2556"/>
      </w:tblGrid>
      <w:tr w:rsidR="008A6B6A" w:rsidRPr="0025746B" w14:paraId="0E0D41A0"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157313A"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Issue ID与现象</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Issue ID &amp; Symptom</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9085463"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复现步骤</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Reproduction Steps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F9A3D65"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修复或下一步</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Fix or Next Step</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B3226F4"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 状态</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 &amp; Status</w:t>
            </w:r>
          </w:p>
        </w:tc>
      </w:tr>
      <w:tr w:rsidR="008A6B6A" w:rsidRPr="0025746B" w14:paraId="3469757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9B4894" w14:textId="77777777" w:rsidR="008A6B6A" w:rsidRPr="0025746B" w:rsidRDefault="00B2139B">
            <w:pPr>
              <w:spacing w:before="40" w:after="40" w:line="280" w:lineRule="exact"/>
              <w:rPr>
                <w:rFonts w:ascii="Times New Roman" w:eastAsia="华文楷体" w:hAnsi="Times New Roman" w:cs="Times New Roman"/>
              </w:rPr>
            </w:pPr>
            <w:r>
              <w:rPr>
                <w:u w:val="none"/>
              </w:rPr>
              <w:t>ISS-01 视觉检测波动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3C2B1C" w14:textId="77777777" w:rsidR="008A6B6A" w:rsidRPr="0025746B" w:rsidRDefault="00B2139B">
            <w:pPr>
              <w:spacing w:before="40" w:after="40" w:line="280" w:lineRule="exact"/>
              <w:rPr>
                <w:rFonts w:ascii="Times New Roman" w:eastAsia="华文楷体" w:hAnsi="Times New Roman" w:cs="Times New Roman"/>
              </w:rPr>
            </w:pPr>
            <w:r>
              <w:rPr>
                <w:u w:val="none"/>
              </w:rPr>
              <w:t>光照/遮挡变化下YOLO偶发误判</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4EA6BD" w14:textId="77777777" w:rsidR="008A6B6A" w:rsidRPr="0025746B" w:rsidRDefault="00B2139B">
            <w:pPr>
              <w:spacing w:before="40" w:after="40" w:line="280" w:lineRule="exact"/>
              <w:rPr>
                <w:rFonts w:ascii="Times New Roman" w:eastAsia="华文楷体" w:hAnsi="Times New Roman" w:cs="Times New Roman"/>
              </w:rPr>
            </w:pPr>
            <w:r>
              <w:rPr>
                <w:u w:val="none"/>
              </w:rPr>
              <w:t>拟采用阈值去抖＋传感校验；状态：进行中</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85F8B22" w14:textId="77777777" w:rsidR="008A6B6A" w:rsidRPr="0025746B" w:rsidRDefault="00B2139B">
            <w:pPr>
              <w:spacing w:before="40" w:after="40" w:line="280" w:lineRule="exact"/>
              <w:rPr>
                <w:rFonts w:ascii="Times New Roman" w:eastAsia="华文楷体" w:hAnsi="Times New Roman" w:cs="Times New Roman"/>
              </w:rPr>
            </w:pPr>
            <w:r>
              <w:rPr>
                <w:u w:val="none"/>
              </w:rPr>
              <w:t>成员C · 待验证</w:t>
            </w:r>
          </w:p>
        </w:tc>
      </w:tr>
      <w:tr w:rsidR="008A6B6A" w:rsidRPr="0025746B" w14:paraId="512CA109"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CCC0F1A" w14:textId="77777777" w:rsidR="008A6B6A" w:rsidRPr="0025746B" w:rsidRDefault="00B2139B">
            <w:pPr>
              <w:spacing w:before="40" w:after="40" w:line="280" w:lineRule="exact"/>
              <w:rPr>
                <w:rFonts w:ascii="Times New Roman" w:eastAsia="华文楷体" w:hAnsi="Times New Roman" w:cs="Times New Roman"/>
              </w:rPr>
            </w:pPr>
            <w:r>
              <w:rPr>
                <w:u w:val="none"/>
              </w:rPr>
              <w:t>ISS-02 MQTT偶发连接断开</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B6C2D1D" w14:textId="77777777" w:rsidR="008A6B6A" w:rsidRPr="0025746B" w:rsidRDefault="00B2139B">
            <w:pPr>
              <w:spacing w:before="40" w:after="40" w:line="280" w:lineRule="exact"/>
              <w:rPr>
                <w:rFonts w:ascii="Times New Roman" w:eastAsia="华文楷体" w:hAnsi="Times New Roman" w:cs="Times New Roman"/>
              </w:rPr>
            </w:pPr>
            <w:r>
              <w:rPr>
                <w:u w:val="none"/>
              </w:rPr>
              <w:t>断网或broker重启后连接丢失</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00B951E" w14:textId="77777777" w:rsidR="008A6B6A" w:rsidRPr="0025746B" w:rsidRDefault="00B2139B">
            <w:pPr>
              <w:spacing w:before="40" w:after="40" w:line="280" w:lineRule="exact"/>
              <w:rPr>
                <w:rFonts w:ascii="Times New Roman" w:eastAsia="华文楷体" w:hAnsi="Times New Roman" w:cs="Times New Roman"/>
              </w:rPr>
            </w:pPr>
            <w:r>
              <w:rPr>
                <w:u w:val="none"/>
              </w:rPr>
              <w:t>拟增加自动重连与重发；状态：待验证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76462BC" w14:textId="77777777" w:rsidR="008A6B6A" w:rsidRPr="0025746B" w:rsidRDefault="00B2139B">
            <w:pPr>
              <w:spacing w:before="40" w:after="40" w:line="280" w:lineRule="exact"/>
              <w:rPr>
                <w:rFonts w:ascii="Times New Roman" w:eastAsia="华文楷体" w:hAnsi="Times New Roman" w:cs="Times New Roman"/>
              </w:rPr>
            </w:pPr>
            <w:r>
              <w:rPr>
                <w:u w:val="none"/>
              </w:rPr>
              <w:t>成员C · 待验证</w:t>
            </w:r>
          </w:p>
        </w:tc>
      </w:tr>
    </w:tbl>
    <w:p w14:paraId="382AAED6" w14:textId="77777777" w:rsidR="008A6B6A" w:rsidRPr="0025746B" w:rsidRDefault="008A6B6A">
      <w:pPr>
        <w:spacing w:after="0" w:line="100" w:lineRule="exact"/>
        <w:rPr>
          <w:rFonts w:ascii="Times New Roman" w:eastAsia="华文楷体" w:hAnsi="Times New Roman" w:cs="Times New Roman"/>
        </w:rPr>
      </w:pPr>
    </w:p>
    <w:p w14:paraId="5882160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原型模块 输入 输出 接口版本</w:t>
      </w:r>
    </w:p>
    <w:p>
      <w:pPr>
        <w:rPr>
          <w:rFonts w:ascii="Times New Roman" w:hAnsi="Times New Roman" w:cs="Times New Roman"/>
          <w:b/>
          <w:color w:val="1F3B66"/>
          <w:sz w:val="26"/>
        </w:rPr>
      </w:pPr>
      <w:r>
        <w:rPr>
          <w:rFonts w:ascii="Times New Roman" w:hAnsi="Times New Roman" w:cs="Times New Roman"/>
          <w:b/>
          <w:color w:val="1F3B66"/>
          <w:sz w:val="26"/>
        </w:rPr>
        <w:t>Prototype Module · Input · Output · Interface Version</w:t>
      </w:r>
    </w:p>
    <w:p w14:paraId="119476B8"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本周实现“车位占用检测模块”：输入为YOLO视觉检测结果（辅以地磁/超声波校验），输出为 occupancy（占用/空闲）＋valid。接口版本 I01/I02/I04 v1.0，代码版本 feature/detect-v0.1。未实现：MQTT与Dashboard（待W07）。</w:t>
      </w:r>
    </w:p>
    <w:p w14:paraId="079B38B4"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运行方法与当前限制</w:t>
      </w:r>
    </w:p>
    <w:p>
      <w:pPr>
        <w:rPr>
          <w:rFonts w:ascii="Times New Roman" w:hAnsi="Times New Roman" w:cs="Times New Roman"/>
          <w:b/>
          <w:color w:val="1F3B66"/>
          <w:sz w:val="26"/>
        </w:rPr>
      </w:pPr>
      <w:r>
        <w:rPr>
          <w:rFonts w:ascii="Times New Roman" w:hAnsi="Times New Roman" w:cs="Times New Roman"/>
          <w:b/>
          <w:color w:val="1F3B66"/>
          <w:sz w:val="26"/>
        </w:rPr>
        <w:t>Running Method &amp; Current Limits</w:t>
      </w:r>
    </w:p>
    <w:p w14:paraId="68DB0C48"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运行方法：USB供电，运行固件后串口输出视觉检测与占用判断，在实验室桌面模拟车位场景下验证。</w:t>
        <w:br/>
      </w:r>
      <w:r>
        <w:rPr>
          <w:rFonts w:ascii="Times New Roman" w:hAnsi="Times New Roman"/>
          <w:u w:val="none"/>
        </w:rPr>
        <w:t>当前限制：仅单节点、桌面模拟；检测阈值尚未现场标定；断网重连与界面未接入。真实实验数据待W09/W10补充。</w:t>
      </w:r>
    </w:p>
    <w:p w14:paraId="36731D85"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失败定位和同一用例复测说明</w:t>
      </w:r>
    </w:p>
    <w:p>
      <w:pPr>
        <w:rPr>
          <w:rFonts w:ascii="Times New Roman" w:hAnsi="Times New Roman" w:cs="Times New Roman"/>
          <w:b/>
          <w:color w:val="1F3B66"/>
          <w:sz w:val="26"/>
        </w:rPr>
      </w:pPr>
      <w:r>
        <w:rPr>
          <w:rFonts w:ascii="Times New Roman" w:hAnsi="Times New Roman" w:cs="Times New Roman"/>
          <w:b/>
          <w:color w:val="1F3B66"/>
          <w:sz w:val="26"/>
        </w:rPr>
        <w:t>Failure Diagnosis &amp; Same-Case Retest</w:t>
      </w:r>
    </w:p>
    <w:p w14:paraId="7940385A"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已记录一次光照变化下误检的Fail用例（UT01-异常），定位为视觉受光照干扰；增加去抖＋传感校验后已用同一用例复测（结果待录）。未执行的活动如实标注“待补”，不虚构结果。</w:t>
      </w:r>
    </w:p>
    <w:p w14:paraId="2FBEC803" w14:textId="77777777" w:rsidR="008A6B6A" w:rsidRPr="0025746B" w:rsidRDefault="00B2139B">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450BE38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74253E22"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3CD9B1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A06教学测试：断开第二温度探头，预期valid=false且界面不显示伪造温度。若程序显示0°C并未提示异常，记录Fail及Issue，再修复为明确的无效值。照片须对应测试接线，不能只拍最终成品。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teaching test: disconnect the second temperature probe; expect valid=false and no fake temperature shown on the UI. If the program shows 0°C without any anomaly alert, record Fail and an Issue, then fix it to an explicit invalid value. Photos must match the test wiring — do not shoot only the finished product.</w:t>
      </w:r>
    </w:p>
    <w:p w14:paraId="11C44549"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31A2B944"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C06教学测试：巡检表单asset_id为空，预期拒绝保存并提示缺失字段；合法设备号应生成记录ID。保存请求与响应的文本证据，并在修复后复测相同用例。示范中的行为须由学生实际验证。</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teaching test: an inspection form with an empty asset_id should be rejected on save with a missing-field prompt; a valid device number should generate a record ID. Keep text evidence of the save request and response, and retest the same case after the fix. The behaviors in the example must be verified by students themselves.</w:t>
      </w:r>
    </w:p>
    <w:p w14:paraId="4AAA44F0"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1237FD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49ECD823"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1E2C9FE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视频建议顺序：10秒版本与模块介绍，20秒输入/接线，60秒操作与正常结果，30秒异常测试，20秒限制。软件可录屏。实际时间按演示需要调整。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Suggested video order: 10s version and module introduction, 20s input/wiring, 60s operation and normal result, 30s abnormal test, 20s limits. Software teams may record the screen instead. Adjust the actual timing to the demo's needs.</w:t>
      </w:r>
    </w:p>
    <w:p w14:paraId="30FFBA3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D977A2A"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17368137"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我遇到的一个问题如何复现？修复后用了同一用例复测吗？</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How can the problem I met be reproduced? Did I retest the same case after fixing it?</w:t>
      </w:r>
    </w:p>
    <w:sectPr w:rsidR="008A6B6A" w:rsidRPr="0025746B"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E23DC" w14:textId="77777777" w:rsidR="00B2139B" w:rsidRDefault="00B2139B">
      <w:pPr>
        <w:spacing w:after="0" w:line="240" w:lineRule="auto"/>
      </w:pPr>
      <w:r>
        <w:separator/>
      </w:r>
    </w:p>
  </w:endnote>
  <w:endnote w:type="continuationSeparator" w:id="0">
    <w:p w14:paraId="760F91BC" w14:textId="77777777" w:rsidR="00B2139B" w:rsidRDefault="00B21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4147A" w14:textId="77777777" w:rsidR="008A6B6A" w:rsidRDefault="00B2139B">
    <w:pPr>
      <w:pStyle w:val="a7"/>
      <w:jc w:val="right"/>
    </w:pPr>
    <w:r>
      <w:rPr>
        <w:sz w:val="16"/>
      </w:rPr>
      <w:t xml:space="preserve">Professional Skills Training  ·  </w:t>
    </w:r>
    <w:r>
      <w:fldChar w:fldCharType="begin"/>
    </w:r>
    <w:r>
      <w:instrText>PAGE</w:instrText>
    </w:r>
    <w:r>
      <w:fldChar w:fldCharType="separate"/>
    </w:r>
    <w:r w:rsidR="002574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C9C4E" w14:textId="77777777" w:rsidR="00B2139B" w:rsidRDefault="00B2139B">
      <w:pPr>
        <w:spacing w:after="0" w:line="240" w:lineRule="auto"/>
      </w:pPr>
      <w:r>
        <w:separator/>
      </w:r>
    </w:p>
  </w:footnote>
  <w:footnote w:type="continuationSeparator" w:id="0">
    <w:p w14:paraId="4D1A218C" w14:textId="77777777" w:rsidR="00B2139B" w:rsidRDefault="00B213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15362" w14:textId="77777777" w:rsidR="008A6B6A" w:rsidRDefault="00B2139B">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46B"/>
    <w:rsid w:val="0029639D"/>
    <w:rsid w:val="00326F90"/>
    <w:rsid w:val="008A6B6A"/>
    <w:rsid w:val="00AA1D8D"/>
    <w:rsid w:val="00B2139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E605A9"/>
  <w14:defaultImageDpi w14:val="300"/>
  <w15:docId w15:val="{BAE57F20-9A89-4CAC-AA03-EBCC9DB26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261</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W06</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2026-10-07T03:15:00Z</dcterms:modified>
  <cp:category/>
</cp:coreProperties>
</file>