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1"/>
        </w:numPr>
        <w:suppressLineNumbers w:val="0"/>
        <w:tabs>
          <w:tab w:val="left" w:pos="1558"/>
        </w:tabs>
        <w:jc w:val="left"/>
        <w:rPr>
          <w:rFonts w:hint="eastAsia"/>
          <w:b/>
          <w:bCs/>
          <w:position w:val="-32"/>
          <w:sz w:val="24"/>
          <w:szCs w:val="24"/>
          <w:lang w:val="en-US" w:eastAsia="zh-CN"/>
        </w:rPr>
      </w:pPr>
      <w:r>
        <w:rPr>
          <w:rFonts w:hint="eastAsia"/>
          <w:b/>
          <w:bCs/>
          <w:position w:val="-32"/>
          <w:sz w:val="24"/>
          <w:szCs w:val="24"/>
          <w:lang w:val="en-US" w:eastAsia="zh-CN"/>
        </w:rPr>
        <w:t>概述</w:t>
      </w:r>
    </w:p>
    <w:p>
      <w:pPr>
        <w:keepNext w:val="0"/>
        <w:keepLines w:val="0"/>
        <w:widowControl/>
        <w:numPr>
          <w:ilvl w:val="0"/>
          <w:numId w:val="0"/>
        </w:numPr>
        <w:suppressLineNumbers w:val="0"/>
        <w:tabs>
          <w:tab w:val="left" w:pos="1558"/>
        </w:tabs>
        <w:jc w:val="left"/>
        <w:rPr>
          <w:rFonts w:hint="eastAsia"/>
          <w:b/>
          <w:bCs/>
          <w:position w:val="-32"/>
          <w:sz w:val="24"/>
          <w:szCs w:val="24"/>
          <w:lang w:val="en-US" w:eastAsia="zh-CN"/>
        </w:rPr>
      </w:pPr>
      <w:r>
        <w:rPr>
          <w:rFonts w:hint="eastAsia"/>
          <w:b/>
          <w:bCs/>
          <w:position w:val="-32"/>
          <w:sz w:val="24"/>
          <w:szCs w:val="24"/>
          <w:lang w:val="en-US" w:eastAsia="zh-CN"/>
        </w:rPr>
        <w:t>基本概念</w:t>
      </w:r>
    </w:p>
    <w:p>
      <w:pPr>
        <w:keepNext w:val="0"/>
        <w:keepLines w:val="0"/>
        <w:widowControl/>
        <w:numPr>
          <w:ilvl w:val="0"/>
          <w:numId w:val="0"/>
        </w:numPr>
        <w:suppressLineNumbers w:val="0"/>
        <w:tabs>
          <w:tab w:val="left" w:pos="1558"/>
        </w:tabs>
        <w:jc w:val="left"/>
        <w:rPr>
          <w:rFonts w:hint="default" w:ascii="Times New Roman" w:hAnsi="Times New Roman" w:eastAsia="宋体" w:cs="Times New Roman"/>
          <w:position w:val="-32"/>
          <w:sz w:val="24"/>
          <w:szCs w:val="24"/>
          <w:lang w:val="en-US" w:eastAsia="zh-CN"/>
        </w:rPr>
      </w:pPr>
      <w:r>
        <w:rPr>
          <w:rFonts w:hint="default" w:ascii="Times New Roman" w:hAnsi="Times New Roman" w:cs="Times New Roman"/>
          <w:position w:val="-32"/>
          <w:sz w:val="24"/>
          <w:szCs w:val="24"/>
          <w:lang w:val="en-US" w:eastAsia="zh-CN"/>
        </w:rPr>
        <w:t>1.数据域（domain）：用D=</w:t>
      </w:r>
      <w:r>
        <w:rPr>
          <w:rFonts w:hint="eastAsia" w:ascii="Times New Roman" w:hAnsi="Times New Roman"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χ，</w:t>
      </w:r>
      <w:r>
        <w:rPr>
          <w:rFonts w:hint="default" w:ascii="Times New Roman" w:hAnsi="Times New Roman" w:cs="Times New Roman"/>
          <w:position w:val="-32"/>
          <w:sz w:val="24"/>
          <w:szCs w:val="24"/>
          <w:lang w:val="en-US" w:eastAsia="zh-CN"/>
        </w:rPr>
        <w:t>P</w:t>
      </w:r>
      <w:r>
        <w:rPr>
          <w:rFonts w:hint="eastAsia" w:ascii="Times New Roman" w:hAnsi="Times New Roman" w:cs="Times New Roman"/>
          <w:position w:val="-32"/>
          <w:sz w:val="24"/>
          <w:szCs w:val="24"/>
          <w:lang w:val="en-US" w:eastAsia="zh-CN"/>
        </w:rPr>
        <w:t>(</w:t>
      </w:r>
      <w:r>
        <w:rPr>
          <w:rFonts w:hint="default" w:ascii="Times New Roman" w:hAnsi="Times New Roman" w:cs="Times New Roman"/>
          <w:position w:val="-32"/>
          <w:sz w:val="24"/>
          <w:szCs w:val="24"/>
          <w:lang w:val="en-US" w:eastAsia="zh-CN"/>
        </w:rPr>
        <w:t>X</w:t>
      </w:r>
      <w:r>
        <w:rPr>
          <w:rFonts w:hint="eastAsia" w:ascii="Times New Roman" w:hAnsi="Times New Roman" w:cs="Times New Roman"/>
          <w:position w:val="-32"/>
          <w:sz w:val="24"/>
          <w:szCs w:val="24"/>
          <w:lang w:val="en-US" w:eastAsia="zh-CN"/>
        </w:rPr>
        <w:t>)}</w:t>
      </w:r>
      <w:r>
        <w:rPr>
          <w:rFonts w:hint="default" w:ascii="Times New Roman" w:hAnsi="Times New Roman" w:cs="Times New Roman"/>
          <w:position w:val="-32"/>
          <w:sz w:val="24"/>
          <w:szCs w:val="24"/>
          <w:lang w:val="en-US" w:eastAsia="zh-CN"/>
        </w:rPr>
        <w:t>表示，它包含两部分：特征空间</w:t>
      </w:r>
      <w:r>
        <w:rPr>
          <w:rFonts w:hint="default" w:ascii="Times New Roman" w:hAnsi="Times New Roman" w:eastAsia="宋体" w:cs="Times New Roman"/>
          <w:position w:val="-32"/>
          <w:sz w:val="24"/>
          <w:szCs w:val="24"/>
          <w:lang w:val="en-US" w:eastAsia="zh-CN"/>
        </w:rPr>
        <w:t>χ和</w:t>
      </w:r>
      <w:r>
        <w:rPr>
          <w:rFonts w:hint="default" w:ascii="Times New Roman" w:hAnsi="Times New Roman" w:cs="Times New Roman"/>
          <w:position w:val="-32"/>
          <w:sz w:val="24"/>
          <w:szCs w:val="24"/>
          <w:lang w:val="en-US" w:eastAsia="zh-CN"/>
        </w:rPr>
        <w:t>边缘概率分布P（X）其中X=｛x1，...xn｝</w:t>
      </w:r>
      <w:r>
        <w:rPr>
          <w:rFonts w:hint="default" w:ascii="Times New Roman" w:hAnsi="Times New Roman" w:eastAsia="宋体" w:cs="Times New Roman"/>
          <w:position w:val="-32"/>
          <w:sz w:val="24"/>
          <w:szCs w:val="24"/>
          <w:lang w:val="en-US" w:eastAsia="zh-CN"/>
        </w:rPr>
        <w:t>∈χ</w:t>
      </w:r>
    </w:p>
    <w:p>
      <w:pPr>
        <w:keepNext w:val="0"/>
        <w:keepLines w:val="0"/>
        <w:widowControl/>
        <w:numPr>
          <w:ilvl w:val="0"/>
          <w:numId w:val="0"/>
        </w:numPr>
        <w:suppressLineNumbers w:val="0"/>
        <w:tabs>
          <w:tab w:val="left" w:pos="1558"/>
        </w:tabs>
        <w:jc w:val="left"/>
        <w:rPr>
          <w:rFonts w:hint="default" w:ascii="Times New Roman" w:hAnsi="Times New Roman" w:cs="Times New Roman"/>
          <w:position w:val="-32"/>
          <w:sz w:val="24"/>
          <w:szCs w:val="24"/>
          <w:lang w:val="en-US" w:eastAsia="zh-CN"/>
        </w:rPr>
      </w:pPr>
      <w:r>
        <w:rPr>
          <w:rFonts w:hint="default" w:ascii="Times New Roman" w:hAnsi="Times New Roman" w:eastAsia="宋体" w:cs="Times New Roman"/>
          <w:position w:val="-32"/>
          <w:sz w:val="24"/>
          <w:szCs w:val="24"/>
          <w:lang w:val="en-US" w:eastAsia="zh-CN"/>
        </w:rPr>
        <w:t>在文本分类任务中，把每一个单词看作二值的特征即出现或者不出现，所有检索词向量的空间就是χ，xi对应某一文本第i个词向量的值，X就是特定的学习样本。如果说两个数据域不同，表示两个数据域的</w:t>
      </w:r>
      <w:r>
        <w:rPr>
          <w:rFonts w:hint="default" w:ascii="Times New Roman" w:hAnsi="Times New Roman" w:cs="Times New Roman"/>
          <w:position w:val="-32"/>
          <w:sz w:val="24"/>
          <w:szCs w:val="24"/>
          <w:lang w:val="en-US" w:eastAsia="zh-CN"/>
        </w:rPr>
        <w:t>特征空间或者边缘概率分布不同。</w:t>
      </w:r>
    </w:p>
    <w:p>
      <w:pPr>
        <w:keepNext w:val="0"/>
        <w:keepLines w:val="0"/>
        <w:widowControl/>
        <w:numPr>
          <w:ilvl w:val="0"/>
          <w:numId w:val="2"/>
        </w:numPr>
        <w:suppressLineNumbers w:val="0"/>
        <w:tabs>
          <w:tab w:val="left" w:pos="1558"/>
        </w:tabs>
        <w:jc w:val="left"/>
        <w:rPr>
          <w:rFonts w:hint="default" w:ascii="Times New Roman" w:hAnsi="Times New Roman" w:eastAsia="宋体" w:cs="Times New Roman"/>
          <w:position w:val="-32"/>
          <w:sz w:val="24"/>
          <w:szCs w:val="24"/>
          <w:lang w:val="en-US" w:eastAsia="zh-CN"/>
        </w:rPr>
      </w:pPr>
      <w:r>
        <w:rPr>
          <w:rFonts w:hint="default" w:ascii="Times New Roman" w:hAnsi="Times New Roman" w:cs="Times New Roman"/>
          <w:position w:val="-32"/>
          <w:sz w:val="24"/>
          <w:szCs w:val="24"/>
          <w:lang w:val="en-US" w:eastAsia="zh-CN"/>
        </w:rPr>
        <w:t>任务（task）：用T=</w:t>
      </w:r>
      <w:r>
        <w:rPr>
          <w:rFonts w:hint="eastAsia" w:ascii="Times New Roman" w:hAnsi="Times New Roman"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У，ƒ</w:t>
      </w:r>
      <w:r>
        <w:rPr>
          <w:rFonts w:hint="eastAsia" w:ascii="Times New Roman" w:hAnsi="Times New Roman" w:eastAsia="宋体"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X</w:t>
      </w:r>
      <w:r>
        <w:rPr>
          <w:rFonts w:hint="eastAsia" w:ascii="Times New Roman" w:hAnsi="Times New Roman" w:eastAsia="宋体" w:cs="Times New Roman"/>
          <w:position w:val="-32"/>
          <w:sz w:val="24"/>
          <w:szCs w:val="24"/>
          <w:lang w:val="en-US" w:eastAsia="zh-CN"/>
        </w:rPr>
        <w:t>)}</w:t>
      </w:r>
      <w:r>
        <w:rPr>
          <w:rFonts w:hint="default" w:ascii="Times New Roman" w:hAnsi="Times New Roman" w:cs="Times New Roman"/>
          <w:position w:val="-32"/>
          <w:sz w:val="24"/>
          <w:szCs w:val="24"/>
          <w:lang w:val="en-US" w:eastAsia="zh-CN"/>
        </w:rPr>
        <w:t>表示，它包含两部分：标签空间</w:t>
      </w:r>
      <w:r>
        <w:rPr>
          <w:rFonts w:hint="default" w:ascii="Times New Roman" w:hAnsi="Times New Roman" w:eastAsia="宋体" w:cs="Times New Roman"/>
          <w:position w:val="-32"/>
          <w:sz w:val="24"/>
          <w:szCs w:val="24"/>
          <w:lang w:val="en-US" w:eastAsia="zh-CN"/>
        </w:rPr>
        <w:t>У和目标预测函数ƒ（X），ƒ（X）也可以看作条件概率P</w:t>
      </w:r>
      <w:r>
        <w:rPr>
          <w:rFonts w:hint="eastAsia" w:ascii="Times New Roman" w:hAnsi="Times New Roman" w:eastAsia="宋体"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y|x</w:t>
      </w:r>
      <w:r>
        <w:rPr>
          <w:rFonts w:hint="eastAsia" w:ascii="Times New Roman" w:hAnsi="Times New Roman" w:eastAsia="宋体" w:cs="Times New Roman"/>
          <w:position w:val="-32"/>
          <w:sz w:val="24"/>
          <w:szCs w:val="24"/>
          <w:lang w:val="en-US" w:eastAsia="zh-CN"/>
        </w:rPr>
        <w:t>)</w:t>
      </w:r>
    </w:p>
    <w:p>
      <w:pPr>
        <w:keepNext w:val="0"/>
        <w:keepLines w:val="0"/>
        <w:widowControl/>
        <w:numPr>
          <w:ilvl w:val="0"/>
          <w:numId w:val="0"/>
        </w:numPr>
        <w:suppressLineNumbers w:val="0"/>
        <w:tabs>
          <w:tab w:val="left" w:pos="1558"/>
        </w:tabs>
        <w:jc w:val="left"/>
        <w:rPr>
          <w:rFonts w:hint="default" w:ascii="Times New Roman" w:hAnsi="Times New Roman" w:eastAsia="宋体" w:cs="Times New Roman"/>
          <w:position w:val="-32"/>
          <w:sz w:val="24"/>
          <w:szCs w:val="24"/>
          <w:lang w:val="en-US" w:eastAsia="zh-CN"/>
        </w:rPr>
      </w:pPr>
      <w:r>
        <w:rPr>
          <w:rFonts w:hint="default" w:ascii="Times New Roman" w:hAnsi="Times New Roman" w:eastAsia="宋体" w:cs="Times New Roman"/>
          <w:position w:val="-32"/>
          <w:sz w:val="24"/>
          <w:szCs w:val="24"/>
          <w:lang w:val="en-US" w:eastAsia="zh-CN"/>
        </w:rPr>
        <w:t>在文本分类任务中У是所有标签的集合。</w:t>
      </w:r>
    </w:p>
    <w:p>
      <w:pPr>
        <w:keepNext w:val="0"/>
        <w:keepLines w:val="0"/>
        <w:widowControl/>
        <w:numPr>
          <w:ilvl w:val="0"/>
          <w:numId w:val="0"/>
        </w:numPr>
        <w:suppressLineNumbers w:val="0"/>
        <w:tabs>
          <w:tab w:val="left" w:pos="1558"/>
        </w:tabs>
        <w:jc w:val="left"/>
        <w:rPr>
          <w:rFonts w:hint="default" w:ascii="Times New Roman" w:hAnsi="Times New Roman" w:eastAsia="宋体" w:cs="Times New Roman"/>
          <w:b/>
          <w:bCs/>
          <w:position w:val="-32"/>
          <w:sz w:val="24"/>
          <w:szCs w:val="24"/>
          <w:lang w:val="en-US" w:eastAsia="zh-CN"/>
        </w:rPr>
      </w:pPr>
      <w:r>
        <w:rPr>
          <w:rFonts w:hint="default" w:ascii="Times New Roman" w:hAnsi="Times New Roman" w:eastAsia="宋体" w:cs="Times New Roman"/>
          <w:b/>
          <w:bCs/>
          <w:position w:val="-32"/>
          <w:sz w:val="24"/>
          <w:szCs w:val="24"/>
          <w:lang w:val="en-US" w:eastAsia="zh-CN"/>
        </w:rPr>
        <w:t>迁移学习的介绍</w:t>
      </w:r>
    </w:p>
    <w:p>
      <w:pPr>
        <w:keepNext w:val="0"/>
        <w:keepLines w:val="0"/>
        <w:widowControl/>
        <w:numPr>
          <w:ilvl w:val="0"/>
          <w:numId w:val="0"/>
        </w:numPr>
        <w:suppressLineNumbers w:val="0"/>
        <w:tabs>
          <w:tab w:val="left" w:pos="1558"/>
        </w:tabs>
        <w:jc w:val="left"/>
        <w:rPr>
          <w:rFonts w:hint="eastAsia" w:ascii="Times New Roman" w:hAnsi="Times New Roman" w:eastAsia="宋体" w:cs="Times New Roman"/>
          <w:position w:val="-32"/>
          <w:sz w:val="24"/>
          <w:szCs w:val="24"/>
          <w:lang w:val="en-US" w:eastAsia="zh-CN"/>
        </w:rPr>
      </w:pPr>
      <w:r>
        <w:rPr>
          <w:rFonts w:hint="default" w:ascii="Times New Roman" w:hAnsi="Times New Roman" w:eastAsia="宋体" w:cs="Times New Roman"/>
          <w:position w:val="-32"/>
          <w:sz w:val="24"/>
          <w:szCs w:val="24"/>
          <w:lang w:val="en-US" w:eastAsia="zh-CN"/>
        </w:rPr>
        <w:t>迁移学习是指源数据域到目标数据域的迁移。源数据域Ds=</w:t>
      </w:r>
      <w:r>
        <w:rPr>
          <w:rFonts w:hint="eastAsia" w:ascii="Times New Roman" w:hAnsi="Times New Roman" w:eastAsia="宋体"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x1，y1</w:t>
      </w:r>
      <w:r>
        <w:rPr>
          <w:rFonts w:hint="eastAsia" w:ascii="Times New Roman" w:hAnsi="Times New Roman" w:eastAsia="宋体"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xn，yn</w:t>
      </w:r>
      <w:r>
        <w:rPr>
          <w:rFonts w:hint="eastAsia" w:ascii="Times New Roman" w:hAnsi="Times New Roman" w:eastAsia="宋体" w:cs="Times New Roman"/>
          <w:position w:val="-32"/>
          <w:sz w:val="24"/>
          <w:szCs w:val="24"/>
          <w:lang w:val="en-US" w:eastAsia="zh-CN"/>
        </w:rPr>
        <w:t>)}，其中xn</w:t>
      </w:r>
      <w:r>
        <w:rPr>
          <w:rFonts w:hint="eastAsia" w:ascii="宋体" w:hAnsi="宋体" w:eastAsia="宋体" w:cs="宋体"/>
          <w:position w:val="-32"/>
          <w:sz w:val="24"/>
          <w:szCs w:val="24"/>
          <w:lang w:val="en-US" w:eastAsia="zh-CN"/>
        </w:rPr>
        <w:t>∈</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s，yn</w:t>
      </w:r>
      <w:r>
        <w:rPr>
          <w:rFonts w:hint="eastAsia" w:ascii="宋体" w:hAnsi="宋体" w:eastAsia="宋体" w:cs="宋体"/>
          <w:position w:val="-32"/>
          <w:sz w:val="24"/>
          <w:szCs w:val="24"/>
          <w:lang w:val="en-US" w:eastAsia="zh-CN"/>
        </w:rPr>
        <w:t>∈</w:t>
      </w:r>
      <w:r>
        <w:rPr>
          <w:rFonts w:hint="default" w:ascii="Times New Roman" w:hAnsi="Times New Roman" w:eastAsia="宋体" w:cs="Times New Roman"/>
          <w:position w:val="-32"/>
          <w:sz w:val="24"/>
          <w:szCs w:val="24"/>
          <w:lang w:val="en-US" w:eastAsia="zh-CN"/>
        </w:rPr>
        <w:t>У</w:t>
      </w:r>
      <w:r>
        <w:rPr>
          <w:rFonts w:hint="eastAsia" w:ascii="Times New Roman" w:hAnsi="Times New Roman" w:eastAsia="宋体" w:cs="Times New Roman"/>
          <w:position w:val="-32"/>
          <w:sz w:val="24"/>
          <w:szCs w:val="24"/>
          <w:lang w:val="en-US" w:eastAsia="zh-CN"/>
        </w:rPr>
        <w:t>s。目标数据域Dt={(x</w:t>
      </w:r>
      <w:r>
        <w:rPr>
          <w:rFonts w:hint="default" w:ascii="Times New Roman" w:hAnsi="Times New Roman" w:eastAsia="宋体"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1,y</w:t>
      </w:r>
      <w:r>
        <w:rPr>
          <w:rFonts w:hint="default" w:ascii="Times New Roman" w:hAnsi="Times New Roman" w:eastAsia="宋体"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1),...(x</w:t>
      </w:r>
      <w:r>
        <w:rPr>
          <w:rFonts w:hint="default" w:ascii="Times New Roman" w:hAnsi="Times New Roman" w:eastAsia="宋体"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n,y</w:t>
      </w:r>
      <w:r>
        <w:rPr>
          <w:rFonts w:hint="default" w:ascii="Times New Roman" w:hAnsi="Times New Roman" w:eastAsia="宋体"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n)}，其中x</w:t>
      </w:r>
      <w:r>
        <w:rPr>
          <w:rFonts w:hint="default" w:ascii="Times New Roman" w:hAnsi="Times New Roman" w:eastAsia="宋体"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n</w:t>
      </w:r>
      <w:r>
        <w:rPr>
          <w:rFonts w:hint="eastAsia" w:ascii="宋体" w:hAnsi="宋体" w:eastAsia="宋体" w:cs="宋体"/>
          <w:position w:val="-32"/>
          <w:sz w:val="24"/>
          <w:szCs w:val="24"/>
          <w:lang w:val="en-US" w:eastAsia="zh-CN"/>
        </w:rPr>
        <w:t>∈</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t，y</w:t>
      </w:r>
      <w:r>
        <w:rPr>
          <w:rFonts w:hint="default" w:ascii="Times New Roman" w:hAnsi="Times New Roman" w:eastAsia="宋体"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n</w:t>
      </w:r>
      <w:r>
        <w:rPr>
          <w:rFonts w:hint="eastAsia" w:ascii="宋体" w:hAnsi="宋体" w:eastAsia="宋体" w:cs="宋体"/>
          <w:position w:val="-32"/>
          <w:sz w:val="24"/>
          <w:szCs w:val="24"/>
          <w:lang w:val="en-US" w:eastAsia="zh-CN"/>
        </w:rPr>
        <w:t>∈</w:t>
      </w:r>
      <w:r>
        <w:rPr>
          <w:rFonts w:hint="default" w:ascii="Times New Roman" w:hAnsi="Times New Roman" w:eastAsia="宋体" w:cs="Times New Roman"/>
          <w:position w:val="-32"/>
          <w:sz w:val="24"/>
          <w:szCs w:val="24"/>
          <w:lang w:val="en-US" w:eastAsia="zh-CN"/>
        </w:rPr>
        <w:t>У</w:t>
      </w:r>
      <w:r>
        <w:rPr>
          <w:rFonts w:hint="eastAsia" w:ascii="Times New Roman" w:hAnsi="Times New Roman" w:eastAsia="宋体" w:cs="Times New Roman"/>
          <w:position w:val="-32"/>
          <w:sz w:val="24"/>
          <w:szCs w:val="24"/>
          <w:lang w:val="en-US" w:eastAsia="zh-CN"/>
        </w:rPr>
        <w:t>t。一般情况下Ds的数据量总是远远大于Dt的数据量。</w:t>
      </w:r>
    </w:p>
    <w:p>
      <w:pPr>
        <w:keepNext w:val="0"/>
        <w:keepLines w:val="0"/>
        <w:widowControl/>
        <w:numPr>
          <w:ilvl w:val="0"/>
          <w:numId w:val="0"/>
        </w:numPr>
        <w:suppressLineNumbers w:val="0"/>
        <w:tabs>
          <w:tab w:val="left" w:pos="1558"/>
        </w:tabs>
        <w:jc w:val="left"/>
        <w:rPr>
          <w:rFonts w:hint="eastAsia" w:ascii="Times New Roman" w:hAnsi="Times New Roman" w:eastAsia="宋体" w:cs="Times New Roman"/>
          <w:b/>
          <w:bCs/>
          <w:position w:val="-32"/>
          <w:sz w:val="24"/>
          <w:szCs w:val="24"/>
          <w:lang w:val="en-US" w:eastAsia="zh-CN"/>
        </w:rPr>
      </w:pPr>
      <w:r>
        <w:rPr>
          <w:rFonts w:hint="eastAsia" w:ascii="Times New Roman" w:hAnsi="Times New Roman" w:eastAsia="宋体" w:cs="Times New Roman"/>
          <w:b/>
          <w:bCs/>
          <w:position w:val="-32"/>
          <w:sz w:val="24"/>
          <w:szCs w:val="24"/>
          <w:lang w:val="en-US" w:eastAsia="zh-CN"/>
        </w:rPr>
        <w:t>Transfer Learning的定义：</w:t>
      </w:r>
    </w:p>
    <w:p>
      <w:pPr>
        <w:keepNext w:val="0"/>
        <w:keepLines w:val="0"/>
        <w:widowControl/>
        <w:numPr>
          <w:ilvl w:val="0"/>
          <w:numId w:val="0"/>
        </w:numPr>
        <w:suppressLineNumbers w:val="0"/>
        <w:tabs>
          <w:tab w:val="left" w:pos="1558"/>
        </w:tabs>
        <w:jc w:val="left"/>
        <w:rPr>
          <w:rFonts w:hint="eastAsia" w:ascii="Times New Roman" w:hAnsi="Times New Roman" w:eastAsia="宋体" w:cs="Times New Roman"/>
          <w:position w:val="-32"/>
          <w:sz w:val="24"/>
          <w:szCs w:val="24"/>
          <w:lang w:val="en-US" w:eastAsia="zh-CN"/>
        </w:rPr>
      </w:pPr>
      <w:r>
        <w:rPr>
          <w:rFonts w:hint="eastAsia" w:ascii="Times New Roman" w:hAnsi="Times New Roman" w:eastAsia="宋体" w:cs="Times New Roman"/>
          <w:b w:val="0"/>
          <w:bCs w:val="0"/>
          <w:position w:val="-32"/>
          <w:sz w:val="24"/>
          <w:szCs w:val="24"/>
          <w:lang w:val="en-US" w:eastAsia="zh-CN"/>
        </w:rPr>
        <w:t>给出源领域的数据Ds和任务Ts，目标领域的数据Dt和任务Tt，迁移学习旨在使用源领域Ds和Ts中的知识去改进对于目标领域的预测函数</w:t>
      </w:r>
      <w:r>
        <w:rPr>
          <w:rFonts w:hint="default" w:ascii="Times New Roman" w:hAnsi="Times New Roman" w:eastAsia="宋体" w:cs="Times New Roman"/>
          <w:position w:val="-32"/>
          <w:sz w:val="24"/>
          <w:szCs w:val="24"/>
          <w:lang w:val="en-US" w:eastAsia="zh-CN"/>
        </w:rPr>
        <w:t>ƒ</w:t>
      </w:r>
      <w:r>
        <w:rPr>
          <w:rFonts w:hint="eastAsia" w:ascii="Times New Roman" w:hAnsi="Times New Roman" w:eastAsia="宋体" w:cs="Times New Roman"/>
          <w:position w:val="-32"/>
          <w:sz w:val="24"/>
          <w:szCs w:val="24"/>
          <w:lang w:val="en-US" w:eastAsia="zh-CN"/>
        </w:rPr>
        <w:t>t()，其中Ds</w:t>
      </w:r>
      <w:r>
        <w:rPr>
          <w:rFonts w:hint="default" w:ascii="Arial" w:hAnsi="Arial" w:eastAsia="宋体" w:cs="Arial"/>
          <w:position w:val="-32"/>
          <w:sz w:val="24"/>
          <w:szCs w:val="24"/>
          <w:lang w:val="en-US" w:eastAsia="zh-CN"/>
        </w:rPr>
        <w:t>≠</w:t>
      </w:r>
      <w:r>
        <w:rPr>
          <w:rFonts w:hint="eastAsia" w:ascii="Times New Roman" w:hAnsi="Times New Roman" w:eastAsia="宋体" w:cs="Times New Roman"/>
          <w:position w:val="-32"/>
          <w:sz w:val="24"/>
          <w:szCs w:val="24"/>
          <w:lang w:val="en-US" w:eastAsia="zh-CN"/>
        </w:rPr>
        <w:t>Dt或者Ts</w:t>
      </w:r>
      <w:r>
        <w:rPr>
          <w:rFonts w:hint="default" w:ascii="Arial" w:hAnsi="Arial" w:eastAsia="宋体" w:cs="Arial"/>
          <w:position w:val="-32"/>
          <w:sz w:val="24"/>
          <w:szCs w:val="24"/>
          <w:lang w:val="en-US" w:eastAsia="zh-CN"/>
        </w:rPr>
        <w:t>≠</w:t>
      </w:r>
      <w:r>
        <w:rPr>
          <w:rFonts w:hint="eastAsia" w:ascii="Times New Roman" w:hAnsi="Times New Roman" w:eastAsia="宋体" w:cs="Times New Roman"/>
          <w:position w:val="-32"/>
          <w:sz w:val="24"/>
          <w:szCs w:val="24"/>
          <w:lang w:val="en-US" w:eastAsia="zh-CN"/>
        </w:rPr>
        <w:t>Tt</w:t>
      </w:r>
    </w:p>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lang w:val="en-US" w:eastAsia="zh-CN"/>
        </w:rPr>
      </w:pPr>
      <w:r>
        <w:rPr>
          <w:rFonts w:hint="eastAsia" w:ascii="Times New Roman" w:hAnsi="Times New Roman" w:eastAsia="宋体" w:cs="Times New Roman"/>
          <w:position w:val="-32"/>
          <w:sz w:val="24"/>
          <w:szCs w:val="24"/>
          <w:lang w:val="en-US" w:eastAsia="zh-CN"/>
        </w:rPr>
        <w:t>由于</w:t>
      </w:r>
      <w:r>
        <w:rPr>
          <w:rFonts w:hint="default" w:ascii="Times New Roman" w:hAnsi="Times New Roman" w:cs="Times New Roman"/>
          <w:position w:val="-32"/>
          <w:sz w:val="24"/>
          <w:szCs w:val="24"/>
          <w:lang w:val="en-US" w:eastAsia="zh-CN"/>
        </w:rPr>
        <w:t>D=</w:t>
      </w:r>
      <w:r>
        <w:rPr>
          <w:rFonts w:hint="eastAsia" w:ascii="Times New Roman" w:hAnsi="Times New Roman"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χ，</w:t>
      </w:r>
      <w:r>
        <w:rPr>
          <w:rFonts w:hint="default" w:ascii="Times New Roman" w:hAnsi="Times New Roman" w:cs="Times New Roman"/>
          <w:position w:val="-32"/>
          <w:sz w:val="24"/>
          <w:szCs w:val="24"/>
          <w:lang w:val="en-US" w:eastAsia="zh-CN"/>
        </w:rPr>
        <w:t>P</w:t>
      </w:r>
      <w:r>
        <w:rPr>
          <w:rFonts w:hint="eastAsia" w:ascii="Times New Roman" w:hAnsi="Times New Roman" w:cs="Times New Roman"/>
          <w:position w:val="-32"/>
          <w:sz w:val="24"/>
          <w:szCs w:val="24"/>
          <w:lang w:val="en-US" w:eastAsia="zh-CN"/>
        </w:rPr>
        <w:t>(</w:t>
      </w:r>
      <w:r>
        <w:rPr>
          <w:rFonts w:hint="default" w:ascii="Times New Roman" w:hAnsi="Times New Roman" w:cs="Times New Roman"/>
          <w:position w:val="-32"/>
          <w:sz w:val="24"/>
          <w:szCs w:val="24"/>
          <w:lang w:val="en-US" w:eastAsia="zh-CN"/>
        </w:rPr>
        <w:t>X</w:t>
      </w:r>
      <w:r>
        <w:rPr>
          <w:rFonts w:hint="eastAsia" w:ascii="Times New Roman" w:hAnsi="Times New Roman" w:cs="Times New Roman"/>
          <w:position w:val="-32"/>
          <w:sz w:val="24"/>
          <w:szCs w:val="24"/>
          <w:lang w:val="en-US" w:eastAsia="zh-CN"/>
        </w:rPr>
        <w:t>)}，</w:t>
      </w:r>
      <w:r>
        <w:rPr>
          <w:rFonts w:hint="eastAsia" w:ascii="Times New Roman" w:hAnsi="Times New Roman" w:eastAsia="宋体" w:cs="Times New Roman"/>
          <w:position w:val="-32"/>
          <w:sz w:val="24"/>
          <w:szCs w:val="24"/>
          <w:lang w:val="en-US" w:eastAsia="zh-CN"/>
        </w:rPr>
        <w:t>在上述的定义中Ds</w:t>
      </w:r>
      <w:r>
        <w:rPr>
          <w:rFonts w:hint="default" w:ascii="Arial" w:hAnsi="Arial" w:eastAsia="宋体" w:cs="Arial"/>
          <w:position w:val="-32"/>
          <w:sz w:val="24"/>
          <w:szCs w:val="24"/>
          <w:lang w:val="en-US" w:eastAsia="zh-CN"/>
        </w:rPr>
        <w:t>≠</w:t>
      </w:r>
      <w:r>
        <w:rPr>
          <w:rFonts w:hint="eastAsia" w:ascii="Times New Roman" w:hAnsi="Times New Roman" w:eastAsia="宋体" w:cs="Times New Roman"/>
          <w:position w:val="-32"/>
          <w:sz w:val="24"/>
          <w:szCs w:val="24"/>
          <w:lang w:val="en-US" w:eastAsia="zh-CN"/>
        </w:rPr>
        <w:t>Dt意味着</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s</w:t>
      </w:r>
      <w:r>
        <w:rPr>
          <w:rFonts w:hint="default" w:ascii="Arial" w:hAnsi="Arial" w:eastAsia="宋体" w:cs="Arial"/>
          <w:position w:val="-32"/>
          <w:sz w:val="24"/>
          <w:szCs w:val="24"/>
          <w:lang w:val="en-US" w:eastAsia="zh-CN"/>
        </w:rPr>
        <w:t>≠</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t或者</w:t>
      </w:r>
      <w:r>
        <w:rPr>
          <w:rFonts w:hint="default" w:ascii="Times New Roman" w:hAnsi="Times New Roman" w:cs="Times New Roman"/>
          <w:position w:val="-32"/>
          <w:sz w:val="24"/>
          <w:szCs w:val="24"/>
          <w:lang w:val="en-US" w:eastAsia="zh-CN"/>
        </w:rPr>
        <w:t>P</w:t>
      </w:r>
      <w:r>
        <w:rPr>
          <w:rFonts w:hint="eastAsia" w:ascii="Times New Roman" w:hAnsi="Times New Roman" w:cs="Times New Roman"/>
          <w:position w:val="-32"/>
          <w:sz w:val="24"/>
          <w:szCs w:val="24"/>
          <w:lang w:val="en-US" w:eastAsia="zh-CN"/>
        </w:rPr>
        <w:t>s(</w:t>
      </w:r>
      <w:r>
        <w:rPr>
          <w:rFonts w:hint="default" w:ascii="Times New Roman" w:hAnsi="Times New Roman" w:cs="Times New Roman"/>
          <w:position w:val="-32"/>
          <w:sz w:val="24"/>
          <w:szCs w:val="24"/>
          <w:lang w:val="en-US" w:eastAsia="zh-CN"/>
        </w:rPr>
        <w:t>X</w:t>
      </w:r>
      <w:r>
        <w:rPr>
          <w:rFonts w:hint="eastAsia" w:ascii="Times New Roman" w:hAnsi="Times New Roman" w:cs="Times New Roman"/>
          <w:position w:val="-32"/>
          <w:sz w:val="24"/>
          <w:szCs w:val="24"/>
          <w:lang w:val="en-US" w:eastAsia="zh-CN"/>
        </w:rPr>
        <w:t>)</w:t>
      </w:r>
      <w:r>
        <w:rPr>
          <w:rFonts w:hint="default" w:ascii="Arial" w:hAnsi="Arial" w:cs="Arial"/>
          <w:position w:val="-32"/>
          <w:sz w:val="24"/>
          <w:szCs w:val="24"/>
          <w:lang w:val="en-US" w:eastAsia="zh-CN"/>
        </w:rPr>
        <w:t>≠</w:t>
      </w:r>
      <w:r>
        <w:rPr>
          <w:rFonts w:hint="default" w:ascii="Times New Roman" w:hAnsi="Times New Roman" w:cs="Times New Roman"/>
          <w:position w:val="-32"/>
          <w:sz w:val="24"/>
          <w:szCs w:val="24"/>
          <w:lang w:val="en-US" w:eastAsia="zh-CN"/>
        </w:rPr>
        <w:t>P</w:t>
      </w:r>
      <w:r>
        <w:rPr>
          <w:rFonts w:hint="eastAsia" w:ascii="Times New Roman" w:hAnsi="Times New Roman" w:cs="Times New Roman"/>
          <w:position w:val="-32"/>
          <w:sz w:val="24"/>
          <w:szCs w:val="24"/>
          <w:lang w:val="en-US" w:eastAsia="zh-CN"/>
        </w:rPr>
        <w:t>t(</w:t>
      </w:r>
      <w:r>
        <w:rPr>
          <w:rFonts w:hint="default" w:ascii="Times New Roman" w:hAnsi="Times New Roman" w:cs="Times New Roman"/>
          <w:position w:val="-32"/>
          <w:sz w:val="24"/>
          <w:szCs w:val="24"/>
          <w:lang w:val="en-US" w:eastAsia="zh-CN"/>
        </w:rPr>
        <w:t>X</w:t>
      </w:r>
      <w:r>
        <w:rPr>
          <w:rFonts w:hint="eastAsia" w:ascii="Times New Roman" w:hAnsi="Times New Roman" w:cs="Times New Roman"/>
          <w:position w:val="-32"/>
          <w:sz w:val="24"/>
          <w:szCs w:val="24"/>
          <w:lang w:val="en-US" w:eastAsia="zh-CN"/>
        </w:rPr>
        <w:t>)。</w:t>
      </w:r>
    </w:p>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lang w:val="en-US" w:eastAsia="zh-CN"/>
        </w:rPr>
      </w:pPr>
      <w:r>
        <w:rPr>
          <w:rFonts w:hint="eastAsia" w:ascii="Times New Roman" w:hAnsi="Times New Roman" w:cs="Times New Roman"/>
          <w:position w:val="-32"/>
          <w:sz w:val="24"/>
          <w:szCs w:val="24"/>
          <w:lang w:val="en-US" w:eastAsia="zh-CN"/>
        </w:rPr>
        <w:t>在文本分类任务中，这两种情况分别意味着在源文本集和目标文本集之间，词特征不同（两个文本使用两种不同语言的情况）以及边缘分布不同。</w:t>
      </w:r>
    </w:p>
    <w:p>
      <w:pPr>
        <w:keepNext w:val="0"/>
        <w:keepLines w:val="0"/>
        <w:widowControl/>
        <w:numPr>
          <w:ilvl w:val="0"/>
          <w:numId w:val="0"/>
        </w:numPr>
        <w:suppressLineNumbers w:val="0"/>
        <w:tabs>
          <w:tab w:val="left" w:pos="1558"/>
        </w:tabs>
        <w:jc w:val="left"/>
        <w:rPr>
          <w:rFonts w:hint="eastAsia" w:ascii="Times New Roman" w:hAnsi="Times New Roman" w:eastAsia="宋体" w:cs="Times New Roman"/>
          <w:position w:val="-32"/>
          <w:sz w:val="24"/>
          <w:szCs w:val="24"/>
          <w:lang w:val="en-US" w:eastAsia="zh-CN"/>
        </w:rPr>
      </w:pPr>
      <w:r>
        <w:rPr>
          <w:rFonts w:hint="eastAsia" w:ascii="Times New Roman" w:hAnsi="Times New Roman" w:cs="Times New Roman"/>
          <w:position w:val="-32"/>
          <w:sz w:val="24"/>
          <w:szCs w:val="24"/>
          <w:lang w:val="en-US" w:eastAsia="zh-CN"/>
        </w:rPr>
        <w:t>类似的，由于</w:t>
      </w:r>
      <w:r>
        <w:rPr>
          <w:rFonts w:hint="default" w:ascii="Times New Roman" w:hAnsi="Times New Roman" w:cs="Times New Roman"/>
          <w:position w:val="-32"/>
          <w:sz w:val="24"/>
          <w:szCs w:val="24"/>
          <w:lang w:val="en-US" w:eastAsia="zh-CN"/>
        </w:rPr>
        <w:t>T=</w:t>
      </w:r>
      <w:r>
        <w:rPr>
          <w:rFonts w:hint="eastAsia" w:ascii="Times New Roman" w:hAnsi="Times New Roman"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У，ƒ</w:t>
      </w:r>
      <w:r>
        <w:rPr>
          <w:rFonts w:hint="eastAsia" w:ascii="Times New Roman" w:hAnsi="Times New Roman" w:eastAsia="宋体" w:cs="Times New Roman"/>
          <w:position w:val="-32"/>
          <w:sz w:val="24"/>
          <w:szCs w:val="24"/>
          <w:lang w:val="en-US" w:eastAsia="zh-CN"/>
        </w:rPr>
        <w:t>(</w:t>
      </w:r>
      <w:r>
        <w:rPr>
          <w:rFonts w:hint="default" w:ascii="Times New Roman" w:hAnsi="Times New Roman" w:eastAsia="宋体" w:cs="Times New Roman"/>
          <w:position w:val="-32"/>
          <w:sz w:val="24"/>
          <w:szCs w:val="24"/>
          <w:lang w:val="en-US" w:eastAsia="zh-CN"/>
        </w:rPr>
        <w:t>X</w:t>
      </w:r>
      <w:r>
        <w:rPr>
          <w:rFonts w:hint="eastAsia" w:ascii="Times New Roman" w:hAnsi="Times New Roman" w:eastAsia="宋体" w:cs="Times New Roman"/>
          <w:position w:val="-32"/>
          <w:sz w:val="24"/>
          <w:szCs w:val="24"/>
          <w:lang w:val="en-US" w:eastAsia="zh-CN"/>
        </w:rPr>
        <w:t>)},Ts</w:t>
      </w:r>
      <w:r>
        <w:rPr>
          <w:rFonts w:hint="default" w:ascii="Arial" w:hAnsi="Arial" w:eastAsia="宋体" w:cs="Arial"/>
          <w:position w:val="-32"/>
          <w:sz w:val="24"/>
          <w:szCs w:val="24"/>
          <w:lang w:val="en-US" w:eastAsia="zh-CN"/>
        </w:rPr>
        <w:t>≠</w:t>
      </w:r>
      <w:r>
        <w:rPr>
          <w:rFonts w:hint="eastAsia" w:ascii="Times New Roman" w:hAnsi="Times New Roman" w:eastAsia="宋体" w:cs="Times New Roman"/>
          <w:position w:val="-32"/>
          <w:sz w:val="24"/>
          <w:szCs w:val="24"/>
          <w:lang w:val="en-US" w:eastAsia="zh-CN"/>
        </w:rPr>
        <w:t>Tt意味着</w:t>
      </w:r>
      <w:r>
        <w:rPr>
          <w:rFonts w:hint="default" w:ascii="Times New Roman" w:hAnsi="Times New Roman" w:eastAsia="宋体" w:cs="Times New Roman"/>
          <w:position w:val="-32"/>
          <w:sz w:val="24"/>
          <w:szCs w:val="24"/>
          <w:lang w:val="en-US" w:eastAsia="zh-CN"/>
        </w:rPr>
        <w:t>У</w:t>
      </w:r>
      <w:r>
        <w:rPr>
          <w:rFonts w:hint="eastAsia" w:ascii="Times New Roman" w:hAnsi="Times New Roman" w:eastAsia="宋体" w:cs="Times New Roman"/>
          <w:position w:val="-32"/>
          <w:sz w:val="24"/>
          <w:szCs w:val="24"/>
          <w:lang w:val="en-US" w:eastAsia="zh-CN"/>
        </w:rPr>
        <w:t>s</w:t>
      </w:r>
      <w:r>
        <w:rPr>
          <w:rFonts w:hint="default" w:ascii="Arial" w:hAnsi="Arial" w:eastAsia="宋体" w:cs="Arial"/>
          <w:position w:val="-32"/>
          <w:sz w:val="24"/>
          <w:szCs w:val="24"/>
          <w:lang w:val="en-US" w:eastAsia="zh-CN"/>
        </w:rPr>
        <w:t>≠</w:t>
      </w:r>
      <w:r>
        <w:rPr>
          <w:rFonts w:hint="default" w:ascii="Times New Roman" w:hAnsi="Times New Roman" w:eastAsia="宋体" w:cs="Times New Roman"/>
          <w:position w:val="-32"/>
          <w:sz w:val="24"/>
          <w:szCs w:val="24"/>
          <w:lang w:val="en-US" w:eastAsia="zh-CN"/>
        </w:rPr>
        <w:t>У</w:t>
      </w:r>
      <w:r>
        <w:rPr>
          <w:rFonts w:hint="eastAsia" w:ascii="Times New Roman" w:hAnsi="Times New Roman" w:eastAsia="宋体" w:cs="Times New Roman"/>
          <w:position w:val="-32"/>
          <w:sz w:val="24"/>
          <w:szCs w:val="24"/>
          <w:lang w:val="en-US" w:eastAsia="zh-CN"/>
        </w:rPr>
        <w:t>t或者</w:t>
      </w:r>
      <w:r>
        <w:rPr>
          <w:rFonts w:hint="default" w:ascii="Times New Roman" w:hAnsi="Times New Roman" w:eastAsia="宋体" w:cs="Times New Roman"/>
          <w:position w:val="-32"/>
          <w:sz w:val="24"/>
          <w:szCs w:val="24"/>
          <w:lang w:val="en-US" w:eastAsia="zh-CN"/>
        </w:rPr>
        <w:t>P</w:t>
      </w:r>
      <w:r>
        <w:rPr>
          <w:rFonts w:hint="eastAsia" w:ascii="Times New Roman" w:hAnsi="Times New Roman" w:eastAsia="宋体" w:cs="Times New Roman"/>
          <w:position w:val="-32"/>
          <w:sz w:val="24"/>
          <w:szCs w:val="24"/>
          <w:lang w:val="en-US" w:eastAsia="zh-CN"/>
        </w:rPr>
        <w:t>s(</w:t>
      </w:r>
      <w:r>
        <w:rPr>
          <w:rFonts w:hint="default" w:ascii="Times New Roman" w:hAnsi="Times New Roman" w:eastAsia="宋体" w:cs="Times New Roman"/>
          <w:position w:val="-32"/>
          <w:sz w:val="24"/>
          <w:szCs w:val="24"/>
          <w:lang w:val="en-US" w:eastAsia="zh-CN"/>
        </w:rPr>
        <w:t>y|x</w:t>
      </w:r>
      <w:r>
        <w:rPr>
          <w:rFonts w:hint="eastAsia" w:ascii="Times New Roman" w:hAnsi="Times New Roman" w:eastAsia="宋体" w:cs="Times New Roman"/>
          <w:position w:val="-32"/>
          <w:sz w:val="24"/>
          <w:szCs w:val="24"/>
          <w:lang w:val="en-US" w:eastAsia="zh-CN"/>
        </w:rPr>
        <w:t>)</w:t>
      </w:r>
      <w:r>
        <w:rPr>
          <w:rFonts w:hint="default" w:ascii="Arial" w:hAnsi="Arial" w:eastAsia="宋体" w:cs="Arial"/>
          <w:position w:val="-32"/>
          <w:sz w:val="24"/>
          <w:szCs w:val="24"/>
          <w:lang w:val="en-US" w:eastAsia="zh-CN"/>
        </w:rPr>
        <w:t>≠</w:t>
      </w:r>
      <w:r>
        <w:rPr>
          <w:rFonts w:hint="default" w:ascii="Times New Roman" w:hAnsi="Times New Roman" w:eastAsia="宋体" w:cs="Times New Roman"/>
          <w:position w:val="-32"/>
          <w:sz w:val="24"/>
          <w:szCs w:val="24"/>
          <w:lang w:val="en-US" w:eastAsia="zh-CN"/>
        </w:rPr>
        <w:t>P</w:t>
      </w:r>
      <w:r>
        <w:rPr>
          <w:rFonts w:hint="eastAsia" w:ascii="Times New Roman" w:hAnsi="Times New Roman" w:eastAsia="宋体" w:cs="Times New Roman"/>
          <w:position w:val="-32"/>
          <w:sz w:val="24"/>
          <w:szCs w:val="24"/>
          <w:lang w:val="en-US" w:eastAsia="zh-CN"/>
        </w:rPr>
        <w:t>t(</w:t>
      </w:r>
      <w:r>
        <w:rPr>
          <w:rFonts w:hint="default" w:ascii="Times New Roman" w:hAnsi="Times New Roman" w:eastAsia="宋体" w:cs="Times New Roman"/>
          <w:position w:val="-32"/>
          <w:sz w:val="24"/>
          <w:szCs w:val="24"/>
          <w:lang w:val="en-US" w:eastAsia="zh-CN"/>
        </w:rPr>
        <w:t>y|x</w:t>
      </w:r>
      <w:r>
        <w:rPr>
          <w:rFonts w:hint="eastAsia" w:ascii="Times New Roman" w:hAnsi="Times New Roman" w:eastAsia="宋体" w:cs="Times New Roman"/>
          <w:position w:val="-32"/>
          <w:sz w:val="24"/>
          <w:szCs w:val="24"/>
          <w:lang w:val="en-US" w:eastAsia="zh-CN"/>
        </w:rPr>
        <w:t>)。</w:t>
      </w:r>
    </w:p>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lang w:val="en-US" w:eastAsia="zh-CN"/>
        </w:rPr>
      </w:pPr>
      <w:r>
        <w:rPr>
          <w:rFonts w:hint="eastAsia" w:ascii="Times New Roman" w:hAnsi="Times New Roman" w:cs="Times New Roman"/>
          <w:position w:val="-32"/>
          <w:sz w:val="24"/>
          <w:szCs w:val="24"/>
          <w:lang w:val="en-US" w:eastAsia="zh-CN"/>
        </w:rPr>
        <w:t>在文本分类任务中，这两种情况分别意味着源领域上的任务要求将文本分为2类，目标领域的任务要求将文本分为10类，以及在定义的类别上，源数据和目标数据数量不平衡。</w:t>
      </w:r>
    </w:p>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lang w:val="en-US" w:eastAsia="zh-CN"/>
        </w:rPr>
      </w:pPr>
      <w:r>
        <w:rPr>
          <w:rFonts w:hint="eastAsia" w:ascii="Times New Roman" w:hAnsi="Times New Roman" w:cs="Times New Roman"/>
          <w:position w:val="-32"/>
          <w:sz w:val="24"/>
          <w:szCs w:val="24"/>
          <w:lang w:val="en-US" w:eastAsia="zh-CN"/>
        </w:rPr>
        <w:t>根据源领域和目标领域的相似度，可以将情况总结如下：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3"/>
        <w:gridCol w:w="3559"/>
        <w:gridCol w:w="1581"/>
        <w:gridCol w:w="1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5612" w:type="dxa"/>
            <w:gridSpan w:val="2"/>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p>
        </w:tc>
        <w:tc>
          <w:tcPr>
            <w:tcW w:w="158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eastAsia="宋体" w:cs="Times New Roman"/>
                <w:position w:val="-32"/>
                <w:sz w:val="24"/>
                <w:szCs w:val="24"/>
                <w:lang w:val="en-US" w:eastAsia="zh-CN"/>
              </w:rPr>
              <w:t>Ds&amp;Dt</w:t>
            </w:r>
          </w:p>
        </w:tc>
        <w:tc>
          <w:tcPr>
            <w:tcW w:w="132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eastAsia="宋体" w:cs="Times New Roman"/>
                <w:position w:val="-32"/>
                <w:sz w:val="24"/>
                <w:szCs w:val="24"/>
                <w:lang w:val="en-US" w:eastAsia="zh-CN"/>
              </w:rPr>
              <w:t>Ts&amp;Tt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12" w:type="dxa"/>
            <w:gridSpan w:val="2"/>
          </w:tcPr>
          <w:p>
            <w:pPr>
              <w:keepNext w:val="0"/>
              <w:keepLines w:val="0"/>
              <w:widowControl/>
              <w:numPr>
                <w:ilvl w:val="0"/>
                <w:numId w:val="0"/>
              </w:numPr>
              <w:suppressLineNumbers w:val="0"/>
              <w:tabs>
                <w:tab w:val="left" w:pos="1558"/>
              </w:tabs>
              <w:jc w:val="center"/>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传统机器学习</w:t>
            </w:r>
          </w:p>
        </w:tc>
        <w:tc>
          <w:tcPr>
            <w:tcW w:w="158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相同</w:t>
            </w:r>
          </w:p>
        </w:tc>
        <w:tc>
          <w:tcPr>
            <w:tcW w:w="132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053" w:type="dxa"/>
            <w:vMerge w:val="restart"/>
          </w:tcPr>
          <w:p>
            <w:pPr>
              <w:keepNext w:val="0"/>
              <w:keepLines w:val="0"/>
              <w:widowControl/>
              <w:numPr>
                <w:ilvl w:val="0"/>
                <w:numId w:val="0"/>
              </w:numPr>
              <w:suppressLineNumbers w:val="0"/>
              <w:tabs>
                <w:tab w:val="left" w:pos="1558"/>
              </w:tabs>
              <w:jc w:val="center"/>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迁移学习</w:t>
            </w:r>
          </w:p>
        </w:tc>
        <w:tc>
          <w:tcPr>
            <w:tcW w:w="3559" w:type="dxa"/>
          </w:tcPr>
          <w:p>
            <w:pPr>
              <w:keepNext w:val="0"/>
              <w:keepLines w:val="0"/>
              <w:widowControl/>
              <w:numPr>
                <w:ilvl w:val="0"/>
                <w:numId w:val="0"/>
              </w:numPr>
              <w:suppressLineNumbers w:val="0"/>
              <w:tabs>
                <w:tab w:val="left" w:pos="1558"/>
              </w:tabs>
              <w:jc w:val="center"/>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归纳式迁移学习</w:t>
            </w:r>
          </w:p>
        </w:tc>
        <w:tc>
          <w:tcPr>
            <w:tcW w:w="158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相同/相关</w:t>
            </w:r>
          </w:p>
        </w:tc>
        <w:tc>
          <w:tcPr>
            <w:tcW w:w="132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Merge w:val="continue"/>
          </w:tcPr>
          <w:p>
            <w:pPr>
              <w:keepNext w:val="0"/>
              <w:keepLines w:val="0"/>
              <w:widowControl/>
              <w:suppressLineNumbers w:val="0"/>
              <w:tabs>
                <w:tab w:val="left" w:pos="1558"/>
              </w:tabs>
              <w:jc w:val="left"/>
              <w:rPr>
                <w:rFonts w:hint="eastAsia" w:ascii="Times New Roman" w:hAnsi="Times New Roman" w:cs="Times New Roman"/>
                <w:position w:val="-32"/>
                <w:sz w:val="24"/>
                <w:szCs w:val="24"/>
                <w:vertAlign w:val="baseline"/>
                <w:lang w:val="en-US" w:eastAsia="zh-CN"/>
              </w:rPr>
            </w:pPr>
          </w:p>
        </w:tc>
        <w:tc>
          <w:tcPr>
            <w:tcW w:w="3559" w:type="dxa"/>
          </w:tcPr>
          <w:p>
            <w:pPr>
              <w:keepNext w:val="0"/>
              <w:keepLines w:val="0"/>
              <w:widowControl/>
              <w:numPr>
                <w:ilvl w:val="0"/>
                <w:numId w:val="0"/>
              </w:numPr>
              <w:suppressLineNumbers w:val="0"/>
              <w:tabs>
                <w:tab w:val="left" w:pos="1558"/>
              </w:tabs>
              <w:jc w:val="center"/>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无监督迁移学习</w:t>
            </w:r>
          </w:p>
        </w:tc>
        <w:tc>
          <w:tcPr>
            <w:tcW w:w="158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相关</w:t>
            </w:r>
          </w:p>
        </w:tc>
        <w:tc>
          <w:tcPr>
            <w:tcW w:w="132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vMerge w:val="continue"/>
          </w:tcPr>
          <w:p>
            <w:pPr>
              <w:keepNext w:val="0"/>
              <w:keepLines w:val="0"/>
              <w:widowControl/>
              <w:suppressLineNumbers w:val="0"/>
              <w:tabs>
                <w:tab w:val="left" w:pos="1558"/>
              </w:tabs>
              <w:jc w:val="left"/>
              <w:rPr>
                <w:rFonts w:hint="eastAsia" w:ascii="Times New Roman" w:hAnsi="Times New Roman" w:cs="Times New Roman"/>
                <w:position w:val="-32"/>
                <w:sz w:val="24"/>
                <w:szCs w:val="24"/>
                <w:vertAlign w:val="baseline"/>
                <w:lang w:val="en-US" w:eastAsia="zh-CN"/>
              </w:rPr>
            </w:pPr>
          </w:p>
        </w:tc>
        <w:tc>
          <w:tcPr>
            <w:tcW w:w="3559" w:type="dxa"/>
          </w:tcPr>
          <w:p>
            <w:pPr>
              <w:keepNext w:val="0"/>
              <w:keepLines w:val="0"/>
              <w:widowControl/>
              <w:numPr>
                <w:ilvl w:val="0"/>
                <w:numId w:val="0"/>
              </w:numPr>
              <w:suppressLineNumbers w:val="0"/>
              <w:tabs>
                <w:tab w:val="left" w:pos="1558"/>
              </w:tabs>
              <w:jc w:val="center"/>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直推式迁移学习</w:t>
            </w:r>
          </w:p>
        </w:tc>
        <w:tc>
          <w:tcPr>
            <w:tcW w:w="158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相关</w:t>
            </w:r>
          </w:p>
        </w:tc>
        <w:tc>
          <w:tcPr>
            <w:tcW w:w="132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相同</w:t>
            </w:r>
          </w:p>
        </w:tc>
      </w:tr>
    </w:tbl>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lang w:val="en-US" w:eastAsia="zh-CN"/>
        </w:rPr>
      </w:pPr>
      <w:r>
        <w:rPr>
          <w:rFonts w:hint="eastAsia" w:ascii="Times New Roman" w:hAnsi="Times New Roman" w:cs="Times New Roman"/>
          <w:position w:val="-32"/>
          <w:sz w:val="24"/>
          <w:szCs w:val="24"/>
          <w:lang w:val="en-US" w:eastAsia="zh-CN"/>
        </w:rPr>
        <w:t>根据每一种类型的迁移学习，又可根据标签数据的多少分情况讨论：</w:t>
      </w:r>
    </w:p>
    <w:p>
      <w:pPr>
        <w:keepNext w:val="0"/>
        <w:keepLines w:val="0"/>
        <w:widowControl/>
        <w:numPr>
          <w:ilvl w:val="0"/>
          <w:numId w:val="3"/>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归纳式迁移学习</w:t>
      </w:r>
    </w:p>
    <w:p>
      <w:pPr>
        <w:keepNext w:val="0"/>
        <w:keepLines w:val="0"/>
        <w:widowControl/>
        <w:numPr>
          <w:ilvl w:val="0"/>
          <w:numId w:val="4"/>
        </w:numPr>
        <w:suppressLineNumbers w:val="0"/>
        <w:tabs>
          <w:tab w:val="left" w:pos="1558"/>
        </w:tabs>
        <w:ind w:firstLine="480"/>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源数据域包含有大量标签数据，这时归纳式迁移学习和多任务学习类似。</w:t>
      </w:r>
    </w:p>
    <w:p>
      <w:pPr>
        <w:keepNext w:val="0"/>
        <w:keepLines w:val="0"/>
        <w:widowControl/>
        <w:numPr>
          <w:ilvl w:val="0"/>
          <w:numId w:val="4"/>
        </w:numPr>
        <w:suppressLineNumbers w:val="0"/>
        <w:tabs>
          <w:tab w:val="left" w:pos="1558"/>
        </w:tabs>
        <w:ind w:firstLine="480"/>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源数据域没有可用的标签数据，这时归纳式迁移学习相当于自我学习。</w:t>
      </w:r>
    </w:p>
    <w:p>
      <w:pPr>
        <w:keepNext w:val="0"/>
        <w:keepLines w:val="0"/>
        <w:widowControl/>
        <w:numPr>
          <w:ilvl w:val="0"/>
          <w:numId w:val="5"/>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直推式迁移学习</w:t>
      </w:r>
    </w:p>
    <w:p>
      <w:pPr>
        <w:keepNext w:val="0"/>
        <w:keepLines w:val="0"/>
        <w:widowControl/>
        <w:numPr>
          <w:ilvl w:val="0"/>
          <w:numId w:val="0"/>
        </w:numPr>
        <w:suppressLineNumbers w:val="0"/>
        <w:tabs>
          <w:tab w:val="left" w:pos="1558"/>
        </w:tabs>
        <w:ind w:firstLine="480"/>
        <w:jc w:val="left"/>
        <w:rPr>
          <w:rFonts w:hint="eastAsia" w:ascii="Times New Roman" w:hAnsi="Times New Roman" w:eastAsia="宋体" w:cs="Times New Roman"/>
          <w:position w:val="-32"/>
          <w:sz w:val="24"/>
          <w:szCs w:val="24"/>
          <w:lang w:val="en-US" w:eastAsia="zh-CN"/>
        </w:rPr>
      </w:pPr>
      <w:r>
        <w:rPr>
          <w:rFonts w:hint="eastAsia" w:ascii="Times New Roman" w:hAnsi="Times New Roman" w:cs="Times New Roman"/>
          <w:position w:val="-32"/>
          <w:sz w:val="24"/>
          <w:szCs w:val="24"/>
          <w:vertAlign w:val="baseline"/>
          <w:lang w:val="en-US" w:eastAsia="zh-CN"/>
        </w:rPr>
        <w:t>a.特征空间不同</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s</w:t>
      </w:r>
      <w:r>
        <w:rPr>
          <w:rFonts w:hint="default" w:ascii="Arial" w:hAnsi="Arial" w:eastAsia="宋体" w:cs="Arial"/>
          <w:position w:val="-32"/>
          <w:sz w:val="24"/>
          <w:szCs w:val="24"/>
          <w:lang w:val="en-US" w:eastAsia="zh-CN"/>
        </w:rPr>
        <w:t>≠</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t</w:t>
      </w:r>
    </w:p>
    <w:p>
      <w:pPr>
        <w:keepNext w:val="0"/>
        <w:keepLines w:val="0"/>
        <w:widowControl/>
        <w:numPr>
          <w:ilvl w:val="0"/>
          <w:numId w:val="0"/>
        </w:numPr>
        <w:suppressLineNumbers w:val="0"/>
        <w:tabs>
          <w:tab w:val="left" w:pos="1558"/>
        </w:tabs>
        <w:ind w:firstLine="480"/>
        <w:jc w:val="left"/>
        <w:rPr>
          <w:rFonts w:hint="eastAsia" w:ascii="Times New Roman" w:hAnsi="Times New Roman" w:eastAsia="宋体" w:cs="Times New Roman"/>
          <w:position w:val="-32"/>
          <w:sz w:val="24"/>
          <w:szCs w:val="24"/>
          <w:lang w:val="en-US" w:eastAsia="zh-CN"/>
        </w:rPr>
      </w:pPr>
      <w:r>
        <w:rPr>
          <w:rFonts w:hint="eastAsia" w:ascii="Times New Roman" w:hAnsi="Times New Roman" w:eastAsia="宋体" w:cs="Times New Roman"/>
          <w:position w:val="-32"/>
          <w:sz w:val="24"/>
          <w:szCs w:val="24"/>
          <w:lang w:val="en-US" w:eastAsia="zh-CN"/>
        </w:rPr>
        <w:t>b.</w:t>
      </w:r>
      <w:r>
        <w:rPr>
          <w:rFonts w:hint="eastAsia" w:ascii="Times New Roman" w:hAnsi="Times New Roman" w:cs="Times New Roman"/>
          <w:position w:val="-32"/>
          <w:sz w:val="24"/>
          <w:szCs w:val="24"/>
          <w:vertAlign w:val="baseline"/>
          <w:lang w:val="en-US" w:eastAsia="zh-CN"/>
        </w:rPr>
        <w:t>特征空间相同</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s</w:t>
      </w:r>
      <w:r>
        <w:rPr>
          <w:rFonts w:hint="default" w:ascii="Times New Roman" w:hAnsi="Times New Roman" w:eastAsia="宋体" w:cs="Times New Roman"/>
          <w:position w:val="-32"/>
          <w:sz w:val="24"/>
          <w:szCs w:val="24"/>
          <w:lang w:val="en-US" w:eastAsia="zh-CN"/>
        </w:rPr>
        <w:t>=χ</w:t>
      </w:r>
      <w:r>
        <w:rPr>
          <w:rFonts w:hint="eastAsia" w:ascii="Times New Roman" w:hAnsi="Times New Roman" w:eastAsia="宋体" w:cs="Times New Roman"/>
          <w:position w:val="-32"/>
          <w:sz w:val="24"/>
          <w:szCs w:val="24"/>
          <w:lang w:val="en-US" w:eastAsia="zh-CN"/>
        </w:rPr>
        <w:t>t但是边缘分布不同</w:t>
      </w:r>
      <w:r>
        <w:rPr>
          <w:rFonts w:hint="default" w:ascii="Times New Roman" w:hAnsi="Times New Roman" w:cs="Times New Roman"/>
          <w:position w:val="-32"/>
          <w:sz w:val="24"/>
          <w:szCs w:val="24"/>
          <w:lang w:val="en-US" w:eastAsia="zh-CN"/>
        </w:rPr>
        <w:t>P</w:t>
      </w:r>
      <w:r>
        <w:rPr>
          <w:rFonts w:hint="eastAsia" w:ascii="Times New Roman" w:hAnsi="Times New Roman" w:cs="Times New Roman"/>
          <w:position w:val="-32"/>
          <w:sz w:val="24"/>
          <w:szCs w:val="24"/>
          <w:lang w:val="en-US" w:eastAsia="zh-CN"/>
        </w:rPr>
        <w:t>s(</w:t>
      </w:r>
      <w:r>
        <w:rPr>
          <w:rFonts w:hint="default" w:ascii="Times New Roman" w:hAnsi="Times New Roman" w:cs="Times New Roman"/>
          <w:position w:val="-32"/>
          <w:sz w:val="24"/>
          <w:szCs w:val="24"/>
          <w:lang w:val="en-US" w:eastAsia="zh-CN"/>
        </w:rPr>
        <w:t>X</w:t>
      </w:r>
      <w:r>
        <w:rPr>
          <w:rFonts w:hint="eastAsia" w:ascii="Times New Roman" w:hAnsi="Times New Roman" w:cs="Times New Roman"/>
          <w:position w:val="-32"/>
          <w:sz w:val="24"/>
          <w:szCs w:val="24"/>
          <w:lang w:val="en-US" w:eastAsia="zh-CN"/>
        </w:rPr>
        <w:t>)</w:t>
      </w:r>
      <w:r>
        <w:rPr>
          <w:rFonts w:hint="default" w:ascii="Arial" w:hAnsi="Arial" w:cs="Arial"/>
          <w:position w:val="-32"/>
          <w:sz w:val="24"/>
          <w:szCs w:val="24"/>
          <w:lang w:val="en-US" w:eastAsia="zh-CN"/>
        </w:rPr>
        <w:t>≠</w:t>
      </w:r>
      <w:r>
        <w:rPr>
          <w:rFonts w:hint="default" w:ascii="Times New Roman" w:hAnsi="Times New Roman" w:cs="Times New Roman"/>
          <w:position w:val="-32"/>
          <w:sz w:val="24"/>
          <w:szCs w:val="24"/>
          <w:lang w:val="en-US" w:eastAsia="zh-CN"/>
        </w:rPr>
        <w:t>P</w:t>
      </w:r>
      <w:r>
        <w:rPr>
          <w:rFonts w:hint="eastAsia" w:ascii="Times New Roman" w:hAnsi="Times New Roman" w:cs="Times New Roman"/>
          <w:position w:val="-32"/>
          <w:sz w:val="24"/>
          <w:szCs w:val="24"/>
          <w:lang w:val="en-US" w:eastAsia="zh-CN"/>
        </w:rPr>
        <w:t>t(</w:t>
      </w:r>
      <w:r>
        <w:rPr>
          <w:rFonts w:hint="default" w:ascii="Times New Roman" w:hAnsi="Times New Roman" w:cs="Times New Roman"/>
          <w:position w:val="-32"/>
          <w:sz w:val="24"/>
          <w:szCs w:val="24"/>
          <w:lang w:val="en-US" w:eastAsia="zh-CN"/>
        </w:rPr>
        <w:t>X</w:t>
      </w:r>
      <w:r>
        <w:rPr>
          <w:rFonts w:hint="eastAsia" w:ascii="Times New Roman" w:hAnsi="Times New Roman" w:cs="Times New Roman"/>
          <w:position w:val="-32"/>
          <w:sz w:val="24"/>
          <w:szCs w:val="24"/>
          <w:lang w:val="en-US" w:eastAsia="zh-CN"/>
        </w:rPr>
        <w:t>)，此时可用域适应，样本选择偏差和</w:t>
      </w:r>
      <w:bookmarkStart w:id="0" w:name="OLE_LINK2"/>
      <w:r>
        <w:rPr>
          <w:rFonts w:hint="eastAsia" w:ascii="Times New Roman" w:hAnsi="Times New Roman" w:cs="Times New Roman"/>
          <w:position w:val="-32"/>
          <w:sz w:val="24"/>
          <w:szCs w:val="24"/>
          <w:lang w:val="en-US" w:eastAsia="zh-CN"/>
        </w:rPr>
        <w:t>Covariate Shift</w:t>
      </w:r>
      <w:bookmarkEnd w:id="0"/>
      <w:r>
        <w:rPr>
          <w:rFonts w:hint="eastAsia" w:ascii="Times New Roman" w:hAnsi="Times New Roman" w:cs="Times New Roman"/>
          <w:position w:val="-32"/>
          <w:sz w:val="24"/>
          <w:szCs w:val="24"/>
          <w:lang w:val="en-US" w:eastAsia="zh-CN"/>
        </w:rPr>
        <w:t>。</w:t>
      </w:r>
    </w:p>
    <w:p>
      <w:pPr>
        <w:keepNext w:val="0"/>
        <w:keepLines w:val="0"/>
        <w:widowControl/>
        <w:numPr>
          <w:ilvl w:val="0"/>
          <w:numId w:val="5"/>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无监督迁移学习</w:t>
      </w:r>
    </w:p>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总结如下表：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1478"/>
        <w:gridCol w:w="1704"/>
        <w:gridCol w:w="2191"/>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p>
        </w:tc>
        <w:tc>
          <w:tcPr>
            <w:tcW w:w="1478"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相关领域</w:t>
            </w:r>
          </w:p>
        </w:tc>
        <w:tc>
          <w:tcPr>
            <w:tcW w:w="1704"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源数据域标签</w:t>
            </w:r>
          </w:p>
        </w:tc>
        <w:tc>
          <w:tcPr>
            <w:tcW w:w="219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目标数据域标签</w:t>
            </w:r>
          </w:p>
        </w:tc>
        <w:tc>
          <w:tcPr>
            <w:tcW w:w="121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Merge w:val="restart"/>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归纳式迁移学习</w:t>
            </w:r>
          </w:p>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p>
        </w:tc>
        <w:tc>
          <w:tcPr>
            <w:tcW w:w="1478"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多任务学习</w:t>
            </w:r>
          </w:p>
        </w:tc>
        <w:tc>
          <w:tcPr>
            <w:tcW w:w="1704"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有</w:t>
            </w:r>
          </w:p>
        </w:tc>
        <w:tc>
          <w:tcPr>
            <w:tcW w:w="219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有</w:t>
            </w:r>
          </w:p>
        </w:tc>
        <w:tc>
          <w:tcPr>
            <w:tcW w:w="121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bookmarkStart w:id="1" w:name="OLE_LINK1"/>
            <w:r>
              <w:rPr>
                <w:rFonts w:hint="eastAsia" w:ascii="Times New Roman" w:hAnsi="Times New Roman" w:cs="Times New Roman"/>
                <w:position w:val="-32"/>
                <w:sz w:val="24"/>
                <w:szCs w:val="24"/>
                <w:vertAlign w:val="baseline"/>
                <w:lang w:val="en-US" w:eastAsia="zh-CN"/>
              </w:rPr>
              <w:t>分类回归</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Merge w:val="continue"/>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p>
        </w:tc>
        <w:tc>
          <w:tcPr>
            <w:tcW w:w="1478"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自我学习</w:t>
            </w:r>
          </w:p>
        </w:tc>
        <w:tc>
          <w:tcPr>
            <w:tcW w:w="1704"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无</w:t>
            </w:r>
          </w:p>
        </w:tc>
        <w:tc>
          <w:tcPr>
            <w:tcW w:w="219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有</w:t>
            </w:r>
          </w:p>
        </w:tc>
        <w:tc>
          <w:tcPr>
            <w:tcW w:w="121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分类回归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直推式迁移学习</w:t>
            </w:r>
          </w:p>
        </w:tc>
        <w:tc>
          <w:tcPr>
            <w:tcW w:w="1478"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lang w:val="en-US" w:eastAsia="zh-CN"/>
              </w:rPr>
              <w:t>域适应，样本选择偏差和Covariate Shift</w:t>
            </w:r>
          </w:p>
        </w:tc>
        <w:tc>
          <w:tcPr>
            <w:tcW w:w="1704"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有</w:t>
            </w:r>
          </w:p>
        </w:tc>
        <w:tc>
          <w:tcPr>
            <w:tcW w:w="219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无</w:t>
            </w:r>
          </w:p>
        </w:tc>
        <w:tc>
          <w:tcPr>
            <w:tcW w:w="121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分类回归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无监督迁移学习</w:t>
            </w:r>
          </w:p>
        </w:tc>
        <w:tc>
          <w:tcPr>
            <w:tcW w:w="1478"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p>
        </w:tc>
        <w:tc>
          <w:tcPr>
            <w:tcW w:w="1704"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无</w:t>
            </w:r>
          </w:p>
        </w:tc>
        <w:tc>
          <w:tcPr>
            <w:tcW w:w="2191"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无</w:t>
            </w:r>
          </w:p>
        </w:tc>
        <w:tc>
          <w:tcPr>
            <w:tcW w:w="1219" w:type="dxa"/>
          </w:tcPr>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rPr>
                <w:rFonts w:hint="eastAsia" w:ascii="Times New Roman" w:hAnsi="Times New Roman" w:cs="Times New Roman"/>
                <w:position w:val="-32"/>
                <w:sz w:val="24"/>
                <w:szCs w:val="24"/>
                <w:vertAlign w:val="baseline"/>
                <w:lang w:val="en-US" w:eastAsia="zh-CN"/>
              </w:rPr>
              <w:t>聚类降维</w:t>
            </w:r>
          </w:p>
        </w:tc>
      </w:tr>
    </w:tbl>
    <w:p>
      <w:pPr>
        <w:keepNext w:val="0"/>
        <w:keepLines w:val="0"/>
        <w:widowControl/>
        <w:numPr>
          <w:ilvl w:val="0"/>
          <w:numId w:val="0"/>
        </w:numPr>
        <w:suppressLineNumbers w:val="0"/>
        <w:tabs>
          <w:tab w:val="left" w:pos="1558"/>
        </w:tabs>
        <w:jc w:val="left"/>
        <w:rPr>
          <w:rFonts w:hint="eastAsia" w:ascii="Times New Roman" w:hAnsi="Times New Roman" w:cs="Times New Roman"/>
          <w:position w:val="-32"/>
          <w:sz w:val="24"/>
          <w:szCs w:val="24"/>
          <w:vertAlign w:val="baseline"/>
          <w:lang w:val="en-US" w:eastAsia="zh-CN"/>
        </w:rPr>
      </w:pPr>
      <w:r>
        <w:drawing>
          <wp:inline distT="0" distB="0" distL="114300" distR="114300">
            <wp:extent cx="5269865" cy="3289300"/>
            <wp:effectExtent l="0" t="0" r="6985" b="63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5269865" cy="3289300"/>
                    </a:xfrm>
                    <a:prstGeom prst="rect">
                      <a:avLst/>
                    </a:prstGeom>
                    <a:noFill/>
                    <a:ln w="9525">
                      <a:noFill/>
                    </a:ln>
                  </pic:spPr>
                </pic:pic>
              </a:graphicData>
            </a:graphic>
          </wp:inline>
        </w:drawing>
      </w:r>
    </w:p>
    <w:p>
      <w:pPr>
        <w:keepNext w:val="0"/>
        <w:keepLines w:val="0"/>
        <w:widowControl/>
        <w:numPr>
          <w:ilvl w:val="0"/>
          <w:numId w:val="1"/>
        </w:numPr>
        <w:suppressLineNumbers w:val="0"/>
        <w:tabs>
          <w:tab w:val="left" w:pos="1558"/>
        </w:tabs>
        <w:jc w:val="left"/>
        <w:rPr>
          <w:rFonts w:hint="eastAsia"/>
          <w:b/>
          <w:bCs/>
          <w:position w:val="-32"/>
          <w:lang w:val="en-US" w:eastAsia="zh-CN"/>
        </w:rPr>
      </w:pPr>
      <w:r>
        <w:rPr>
          <w:rFonts w:hint="eastAsia"/>
          <w:b/>
          <w:bCs/>
          <w:position w:val="-32"/>
          <w:lang w:val="en-US" w:eastAsia="zh-CN"/>
        </w:rPr>
        <w:t>国内外发展现状</w:t>
      </w:r>
    </w:p>
    <w:p>
      <w:pPr>
        <w:keepNext w:val="0"/>
        <w:keepLines w:val="0"/>
        <w:widowControl/>
        <w:numPr>
          <w:ilvl w:val="0"/>
          <w:numId w:val="0"/>
        </w:numPr>
        <w:suppressLineNumbers w:val="0"/>
        <w:tabs>
          <w:tab w:val="left" w:pos="1558"/>
        </w:tabs>
        <w:jc w:val="left"/>
        <w:rPr>
          <w:rFonts w:hint="eastAsia" w:ascii="Times New Roman" w:hAnsi="Times New Roman" w:cs="Times New Roman"/>
          <w:b/>
          <w:bCs/>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归纳式迁移学习</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基于实例的迁移</w:t>
      </w:r>
      <w:r>
        <w:rPr>
          <w:rFonts w:hint="eastAsia" w:ascii="Times New Roman" w:hAnsi="Times New Roman" w:cs="Times New Roman"/>
          <w:b w:val="0"/>
          <w:bCs w:val="0"/>
          <w:position w:val="-32"/>
          <w:sz w:val="24"/>
          <w:szCs w:val="24"/>
          <w:vertAlign w:val="baseline"/>
          <w:lang w:val="en-US" w:eastAsia="zh-CN"/>
        </w:rPr>
        <w:t>：主要思想就是在目标领域的训练中，虽然源数据域不能直接使用，但是可以从中挑选部分，用于目标领域的学习。</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1.TrAdaBoost算法是AdaBoost的提升版本，用于解决归纳式迁移学习问题。它假设源数据域和目标数据域使用相同的特征和标签集合，但是分布不相同。有一些源数据对于目标领域的学习是有帮助的，但是还有一些是无帮助甚至是有害的。所以它迭代地指定源数据域每一个数据的权重，旨在训练当中减小“坏”数据的影响，加强“好”数据的作用。</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2.使用启发式的方法，根据条件概率P(Yt|Xt)和P(Ys|Xs)的差异，去除源数据域中“不好”的样本。</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基于特征表示的迁移</w:t>
      </w:r>
      <w:r>
        <w:rPr>
          <w:rFonts w:hint="eastAsia" w:ascii="Times New Roman" w:hAnsi="Times New Roman" w:cs="Times New Roman"/>
          <w:b w:val="0"/>
          <w:bCs w:val="0"/>
          <w:position w:val="-32"/>
          <w:sz w:val="24"/>
          <w:szCs w:val="24"/>
          <w:vertAlign w:val="baseline"/>
          <w:lang w:val="en-US" w:eastAsia="zh-CN"/>
        </w:rPr>
        <w:t>：主要思想是寻找一个“好”的特征表示，最小化域间差异和分类回归的误差。可以分为有监督和无监督两种情况。</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有监督特征构造的基本思想是学习一个低维的特征表示，使得特征可以在相关的多个任务中共享，同时也要使分类回归的误差最小。此时目标函数如下：</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"C:\\Users\\maoxiaofeng\\AppData\\Roaming\\Tencent\\Users\\249126495\\QQ\\WinTemp\\RichOle\\VS4L`KR%V{D}1)UPMR@T@QU.png"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19625" cy="1038225"/>
            <wp:effectExtent l="0" t="0" r="9525" b="9525"/>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5"/>
                    <a:stretch>
                      <a:fillRect/>
                    </a:stretch>
                  </pic:blipFill>
                  <pic:spPr>
                    <a:xfrm>
                      <a:off x="0" y="0"/>
                      <a:ext cx="4619625" cy="1038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其中S和T表示源域和目标域，U是将高维的数据映射为低维表示的矩阵。</w:t>
      </w:r>
    </w:p>
    <w:p>
      <w:pPr>
        <w:keepNext w:val="0"/>
        <w:keepLines w:val="0"/>
        <w:widowControl/>
        <w:numPr>
          <w:ilvl w:val="0"/>
          <w:numId w:val="0"/>
        </w:numPr>
        <w:suppressLineNumbers w:val="0"/>
        <w:tabs>
          <w:tab w:val="left" w:pos="1558"/>
        </w:tabs>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 xml:space="preserve">    无监督特征构造的基本思想包含两步，第一步在源领域上学习一个基向量b和基于这组基对于输入x的新的表示a</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"C:\\Users\\maoxiaofeng\\AppData\\Roaming\\Tencent\\Users\\249126495\\QQ\\WinTemp\\RichOle\\5EZ5ZOCR7QOXQ(0W{`4H][J.png"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3350" cy="1219200"/>
            <wp:effectExtent l="0" t="0" r="0" b="0"/>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6"/>
                    <a:stretch>
                      <a:fillRect/>
                    </a:stretch>
                  </pic:blipFill>
                  <pic:spPr>
                    <a:xfrm>
                      <a:off x="0" y="0"/>
                      <a:ext cx="3943350" cy="1219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在得到基向量b之后，第二步在目标领域上根据基向量b来学习其特征表示</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"C:\\Users\\maoxiaofeng\\AppData\\Roaming\\Tencent\\Users\\249126495\\QQ\\WinTemp\\RichOle\\F4HN{_8X9KBYHWKC9Y[ZSDP.png"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00525" cy="904875"/>
            <wp:effectExtent l="0" t="0" r="9525" b="9525"/>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7"/>
                    <a:stretch>
                      <a:fillRect/>
                    </a:stretch>
                  </pic:blipFill>
                  <pic:spPr>
                    <a:xfrm>
                      <a:off x="0" y="0"/>
                      <a:ext cx="4200525" cy="904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最后通过使用目标领域的新特征来训练分类回归模型。</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基于参数的迁移</w:t>
      </w:r>
      <w:r>
        <w:rPr>
          <w:rFonts w:hint="eastAsia" w:ascii="Times New Roman" w:hAnsi="Times New Roman" w:cs="Times New Roman"/>
          <w:b w:val="0"/>
          <w:bCs w:val="0"/>
          <w:position w:val="-32"/>
          <w:sz w:val="24"/>
          <w:szCs w:val="24"/>
          <w:vertAlign w:val="baseline"/>
          <w:lang w:val="en-US" w:eastAsia="zh-CN"/>
        </w:rPr>
        <w:t>：参数迁移方法假定在相关任务上的模型应该共享一些参数、先验分布或者超参数。</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多任务学习中多使用这种方法，通过将多任务学习对于源域和目标域的权值做改变（增大目标域权值，减小源域权值），即可将多任务学习转变成迁移学习。</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基于相关性的迁移</w:t>
      </w:r>
      <w:r>
        <w:rPr>
          <w:rFonts w:hint="eastAsia" w:ascii="Times New Roman" w:hAnsi="Times New Roman" w:cs="Times New Roman"/>
          <w:b w:val="0"/>
          <w:bCs w:val="0"/>
          <w:position w:val="-32"/>
          <w:sz w:val="24"/>
          <w:szCs w:val="24"/>
          <w:vertAlign w:val="baseline"/>
          <w:lang w:val="en-US" w:eastAsia="zh-CN"/>
        </w:rPr>
        <w:t>：和前三种方式不同，相关知识迁移方法在相关域中处理迁移学习的问题，它不假设每一个域的数据都是独立同分布的，而是将数据之间的联系从源域迁移到目标域。</w:t>
      </w:r>
    </w:p>
    <w:p>
      <w:pPr>
        <w:keepNext w:val="0"/>
        <w:keepLines w:val="0"/>
        <w:widowControl/>
        <w:numPr>
          <w:ilvl w:val="0"/>
          <w:numId w:val="0"/>
        </w:numPr>
        <w:suppressLineNumbers w:val="0"/>
        <w:tabs>
          <w:tab w:val="left" w:pos="1558"/>
        </w:tabs>
        <w:jc w:val="left"/>
        <w:rPr>
          <w:rFonts w:hint="eastAsia" w:ascii="Times New Roman" w:hAnsi="Times New Roman" w:cs="Times New Roman"/>
          <w:b/>
          <w:bCs/>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直推式迁移学习</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基于实例的迁移：</w:t>
      </w:r>
      <w:r>
        <w:rPr>
          <w:rFonts w:hint="eastAsia" w:ascii="Times New Roman" w:hAnsi="Times New Roman" w:cs="Times New Roman"/>
          <w:b w:val="0"/>
          <w:bCs w:val="0"/>
          <w:position w:val="-32"/>
          <w:sz w:val="24"/>
          <w:szCs w:val="24"/>
          <w:vertAlign w:val="baseline"/>
          <w:lang w:val="en-US" w:eastAsia="zh-CN"/>
        </w:rPr>
        <w:t>直推式迁移学习因为任务相同，所以可以直接使用源域上的损失函数。在源域上最小化目标函数如下</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"C:\\Users\\maoxiaofeng\\AppData\\Roaming\\Tencent\\Users\\249126495\\QQ\\WinTemp\\RichOle\\GRT8O7H1G%CKV09EYL((1L6.png"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67225" cy="8763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467225" cy="876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但是由于目标域数据是没有标签的，所以取而代之使用源域的数据，如果Ds和Dt分布相同，可以直接使用</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"C:\\Users\\maoxiaofeng\\AppData\\Roaming\\Tencent\\Users\\249126495\\QQ\\WinTemp\\RichOle\\L_XNQCSNO822C17MA_HK%TU.png"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38650" cy="89535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4438650" cy="895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否则，就不能简单的使用Ds，而是需要通过转化，对于每一个样本增加一个权值</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"C:\\Users\\maoxiaofeng\\AppData\\Roaming\\Tencent\\Users\\249126495\\QQ\\WinTemp\\RichOle\\(]{1V%1XV{IK{(T(D~F7%NR.png"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34025" cy="1733550"/>
            <wp:effectExtent l="0" t="0" r="9525" b="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5534025" cy="1733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此时需要计算</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"C:\\Users\\maoxiaofeng\\AppData\\Roaming\\Tencent\\Users\\249126495\\QQ\\WinTemp\\RichOle\\%YACOIJ~@{$D$9BB1HE7N_Y.png"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038225" cy="466725"/>
            <wp:effectExtent l="0" t="0" r="9525"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1"/>
                    <a:stretch>
                      <a:fillRect/>
                    </a:stretch>
                  </pic:blipFill>
                  <pic:spPr>
                    <a:xfrm>
                      <a:off x="0" y="0"/>
                      <a:ext cx="1038225"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因为直推式迁移学习任务相同的假设，Ps(y|x)=Pt(y|x)，可得出</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fldChar w:fldCharType="begin"/>
      </w:r>
      <w:r>
        <w:rPr>
          <w:rFonts w:hint="eastAsia" w:ascii="Times New Roman" w:hAnsi="Times New Roman" w:cs="Times New Roman"/>
          <w:b w:val="0"/>
          <w:bCs w:val="0"/>
          <w:position w:val="-32"/>
          <w:sz w:val="24"/>
          <w:szCs w:val="24"/>
          <w:vertAlign w:val="baseline"/>
          <w:lang w:val="en-US" w:eastAsia="zh-CN"/>
        </w:rPr>
        <w:instrText xml:space="preserve">INCLUDEPICTURE \d "C:\\Users\\maoxiaofeng\\AppData\\Roaming\\Tencent\\Users\\249126495\\QQ\\WinTemp\\RichOle\\`~HN`YM_I{7PE2BQQ96]Z$Q.png" \* MERGEFORMATINET </w:instrText>
      </w:r>
      <w:r>
        <w:rPr>
          <w:rFonts w:hint="eastAsia" w:ascii="Times New Roman" w:hAnsi="Times New Roman" w:cs="Times New Roman"/>
          <w:b w:val="0"/>
          <w:bCs w:val="0"/>
          <w:position w:val="-32"/>
          <w:sz w:val="24"/>
          <w:szCs w:val="24"/>
          <w:vertAlign w:val="baseline"/>
          <w:lang w:val="en-US" w:eastAsia="zh-CN"/>
        </w:rPr>
        <w:fldChar w:fldCharType="separate"/>
      </w:r>
      <w:r>
        <w:rPr>
          <w:rFonts w:hint="eastAsia" w:ascii="Times New Roman" w:hAnsi="Times New Roman" w:cs="Times New Roman"/>
          <w:b w:val="0"/>
          <w:bCs w:val="0"/>
          <w:position w:val="-32"/>
          <w:sz w:val="24"/>
          <w:szCs w:val="24"/>
          <w:vertAlign w:val="baseline"/>
          <w:lang w:val="en-US" w:eastAsia="zh-CN"/>
        </w:rPr>
        <w:drawing>
          <wp:inline distT="0" distB="0" distL="114300" distR="114300">
            <wp:extent cx="2533650" cy="809625"/>
            <wp:effectExtent l="0" t="0" r="0" b="952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2"/>
                    <a:stretch>
                      <a:fillRect/>
                    </a:stretch>
                  </pic:blipFill>
                  <pic:spPr>
                    <a:xfrm>
                      <a:off x="0" y="0"/>
                      <a:ext cx="2533650" cy="809625"/>
                    </a:xfrm>
                    <a:prstGeom prst="rect">
                      <a:avLst/>
                    </a:prstGeom>
                    <a:noFill/>
                    <a:ln w="9525">
                      <a:noFill/>
                    </a:ln>
                  </pic:spPr>
                </pic:pic>
              </a:graphicData>
            </a:graphic>
          </wp:inline>
        </w:drawing>
      </w:r>
      <w:r>
        <w:rPr>
          <w:rFonts w:hint="eastAsia" w:ascii="Times New Roman" w:hAnsi="Times New Roman" w:cs="Times New Roman"/>
          <w:b w:val="0"/>
          <w:bCs w:val="0"/>
          <w:position w:val="-32"/>
          <w:sz w:val="24"/>
          <w:szCs w:val="24"/>
          <w:vertAlign w:val="baseline"/>
          <w:lang w:val="en-US" w:eastAsia="zh-CN"/>
        </w:rPr>
        <w:fldChar w:fldCharType="end"/>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接下来只要计算</w:t>
      </w:r>
      <w:r>
        <w:rPr>
          <w:rFonts w:hint="eastAsia" w:ascii="Times New Roman" w:hAnsi="Times New Roman" w:cs="Times New Roman"/>
          <w:b w:val="0"/>
          <w:bCs w:val="0"/>
          <w:position w:val="-32"/>
          <w:sz w:val="24"/>
          <w:szCs w:val="24"/>
          <w:vertAlign w:val="baseline"/>
          <w:lang w:val="en-US" w:eastAsia="zh-CN"/>
        </w:rPr>
        <w:fldChar w:fldCharType="begin"/>
      </w:r>
      <w:r>
        <w:rPr>
          <w:rFonts w:hint="eastAsia" w:ascii="Times New Roman" w:hAnsi="Times New Roman" w:cs="Times New Roman"/>
          <w:b w:val="0"/>
          <w:bCs w:val="0"/>
          <w:position w:val="-32"/>
          <w:sz w:val="24"/>
          <w:szCs w:val="24"/>
          <w:vertAlign w:val="baseline"/>
          <w:lang w:val="en-US" w:eastAsia="zh-CN"/>
        </w:rPr>
        <w:instrText xml:space="preserve">INCLUDEPICTURE \d "C:\\Users\\maoxiaofeng\\AppData\\Roaming\\Tencent\\Users\\249126495\\QQ\\WinTemp\\RichOle\\PN`U]R}@36W6VQS_(AO[(XF.png" \* MERGEFORMATINET </w:instrText>
      </w:r>
      <w:r>
        <w:rPr>
          <w:rFonts w:hint="eastAsia" w:ascii="Times New Roman" w:hAnsi="Times New Roman" w:cs="Times New Roman"/>
          <w:b w:val="0"/>
          <w:bCs w:val="0"/>
          <w:position w:val="-32"/>
          <w:sz w:val="24"/>
          <w:szCs w:val="24"/>
          <w:vertAlign w:val="baseline"/>
          <w:lang w:val="en-US" w:eastAsia="zh-CN"/>
        </w:rPr>
        <w:fldChar w:fldCharType="separate"/>
      </w:r>
      <w:r>
        <w:rPr>
          <w:rFonts w:hint="eastAsia" w:ascii="Times New Roman" w:hAnsi="Times New Roman" w:cs="Times New Roman"/>
          <w:b w:val="0"/>
          <w:bCs w:val="0"/>
          <w:position w:val="-32"/>
          <w:sz w:val="24"/>
          <w:szCs w:val="24"/>
          <w:vertAlign w:val="baseline"/>
          <w:lang w:val="en-US" w:eastAsia="zh-CN"/>
        </w:rPr>
        <w:drawing>
          <wp:inline distT="0" distB="0" distL="114300" distR="114300">
            <wp:extent cx="438150" cy="390525"/>
            <wp:effectExtent l="0" t="0" r="0" b="952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3"/>
                    <a:stretch>
                      <a:fillRect/>
                    </a:stretch>
                  </pic:blipFill>
                  <pic:spPr>
                    <a:xfrm>
                      <a:off x="0" y="0"/>
                      <a:ext cx="438150" cy="390525"/>
                    </a:xfrm>
                    <a:prstGeom prst="rect">
                      <a:avLst/>
                    </a:prstGeom>
                    <a:noFill/>
                    <a:ln w="9525">
                      <a:noFill/>
                    </a:ln>
                  </pic:spPr>
                </pic:pic>
              </a:graphicData>
            </a:graphic>
          </wp:inline>
        </w:drawing>
      </w:r>
      <w:r>
        <w:rPr>
          <w:rFonts w:hint="eastAsia" w:ascii="Times New Roman" w:hAnsi="Times New Roman" w:cs="Times New Roman"/>
          <w:b w:val="0"/>
          <w:bCs w:val="0"/>
          <w:position w:val="-32"/>
          <w:sz w:val="24"/>
          <w:szCs w:val="24"/>
          <w:vertAlign w:val="baseline"/>
          <w:lang w:val="en-US" w:eastAsia="zh-CN"/>
        </w:rPr>
        <w:fldChar w:fldCharType="end"/>
      </w:r>
      <w:r>
        <w:rPr>
          <w:rFonts w:hint="eastAsia" w:ascii="Times New Roman" w:hAnsi="Times New Roman" w:cs="Times New Roman"/>
          <w:b w:val="0"/>
          <w:bCs w:val="0"/>
          <w:position w:val="-32"/>
          <w:sz w:val="24"/>
          <w:szCs w:val="24"/>
          <w:vertAlign w:val="baseline"/>
          <w:lang w:val="en-US" w:eastAsia="zh-CN"/>
        </w:rPr>
        <w:t>就可以解决直推式迁移学习问题。</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基于特征表示的迁移：</w:t>
      </w:r>
      <w:r>
        <w:rPr>
          <w:rFonts w:hint="eastAsia" w:ascii="Times New Roman" w:hAnsi="Times New Roman" w:cs="Times New Roman"/>
          <w:b w:val="0"/>
          <w:bCs w:val="0"/>
          <w:position w:val="-32"/>
          <w:sz w:val="24"/>
          <w:szCs w:val="24"/>
          <w:vertAlign w:val="baseline"/>
          <w:lang w:val="en-US" w:eastAsia="zh-CN"/>
        </w:rPr>
        <w:t>大多数特征表示迁移方法都基于非监督学习。SCL算法，使用目标域的无标签数据提取一些相关特征从而减小两个域之间的差异。SCL算法第一步在两个域的无标签数据上定义一个pivot特征集合（包含m个pivot特征），然后把一个pivot特征看作一个标签</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"C:\\Users\\maoxiaofeng\\AppData\\Roaming\\Tencent\\Users\\249126495\\QQ\\WinTemp\\RichOle\\CXXKX$(@B@NO9FV[EQMG`BN.png"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86100" cy="476250"/>
            <wp:effectExtent l="0" t="0" r="0"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4"/>
                    <a:stretch>
                      <a:fillRect/>
                    </a:stretch>
                  </pic:blipFill>
                  <pic:spPr>
                    <a:xfrm>
                      <a:off x="0" y="0"/>
                      <a:ext cx="3086100" cy="476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宋体" w:hAnsi="宋体" w:eastAsia="宋体" w:cs="宋体"/>
          <w:kern w:val="0"/>
          <w:sz w:val="24"/>
          <w:szCs w:val="24"/>
          <w:lang w:val="en-US" w:eastAsia="zh-CN" w:bidi="ar"/>
        </w:rPr>
        <w:t>最终通过学习得到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"C:\\Users\\maoxiaofeng\\AppData\\Roaming\\Tencent\\Users\\249126495\\QQ\\WinTemp\\RichOle\\LXZ11%O[@Q7@`ZY(HDC{}WW.png"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400175" cy="228600"/>
            <wp:effectExtent l="0" t="0" r="9525" b="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15"/>
                    <a:stretch>
                      <a:fillRect/>
                    </a:stretch>
                  </pic:blipFill>
                  <pic:spPr>
                    <a:xfrm>
                      <a:off x="0" y="0"/>
                      <a:ext cx="1400175" cy="2286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，第三步将W矩阵做奇异值分解从而形成增广特征。</w:t>
      </w:r>
    </w:p>
    <w:p>
      <w:pPr>
        <w:keepNext w:val="0"/>
        <w:keepLines w:val="0"/>
        <w:widowControl/>
        <w:numPr>
          <w:ilvl w:val="0"/>
          <w:numId w:val="0"/>
        </w:numPr>
        <w:suppressLineNumbers w:val="0"/>
        <w:tabs>
          <w:tab w:val="left" w:pos="1558"/>
        </w:tabs>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无监督迁移学习</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bCs/>
          <w:position w:val="-32"/>
          <w:sz w:val="24"/>
          <w:szCs w:val="24"/>
          <w:vertAlign w:val="baseline"/>
          <w:lang w:val="en-US" w:eastAsia="zh-CN"/>
        </w:rPr>
        <w:t>基于特征表示的迁移：</w:t>
      </w:r>
      <w:r>
        <w:rPr>
          <w:rFonts w:hint="eastAsia" w:ascii="Times New Roman" w:hAnsi="Times New Roman" w:cs="Times New Roman"/>
          <w:b w:val="0"/>
          <w:bCs w:val="0"/>
          <w:position w:val="-32"/>
          <w:sz w:val="24"/>
          <w:szCs w:val="24"/>
          <w:vertAlign w:val="baseline"/>
          <w:lang w:val="en-US" w:eastAsia="zh-CN"/>
        </w:rPr>
        <w:t>无监督迁移学习的研究工作较少，在无监督迁移问题上通常通过自我聚类以及TDA(Transferred Discriminative Analysis)算法来聚类和降维。</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自我聚类的目标是基于源域无标签数据的帮助，来对目标域无标签数据聚类，通过学习跨域的共同的特征空间，帮助目标域的聚类，目标函数如下：</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"C:\\Users\\maoxiaofeng\\AppData\\Roaming\\Tencent\\Users\\249126495\\QQ\\WinTemp\\RichOle\\DW$L[S%1Q_6A_{T2XO_3OFP.png"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81450" cy="685800"/>
            <wp:effectExtent l="0" t="0" r="0" b="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16"/>
                    <a:stretch>
                      <a:fillRect/>
                    </a:stretch>
                  </pic:blipFill>
                  <pic:spPr>
                    <a:xfrm>
                      <a:off x="0" y="0"/>
                      <a:ext cx="3981450" cy="685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其中Z是共享的特征空间，I计算两个量之间的互信息，最终要使得聚类过后损失的互信息最小。</w:t>
      </w:r>
    </w:p>
    <w:p>
      <w:pPr>
        <w:keepNext w:val="0"/>
        <w:keepLines w:val="0"/>
        <w:widowControl/>
        <w:suppressLineNumbers w:val="0"/>
        <w:jc w:val="center"/>
        <w:rPr>
          <w:rFonts w:hint="eastAsia" w:ascii="Times New Roman" w:hAnsi="Times New Roman" w:cs="Times New Roman"/>
          <w:b w:val="0"/>
          <w:bCs w:val="0"/>
          <w:position w:val="-32"/>
          <w:sz w:val="24"/>
          <w:szCs w:val="24"/>
          <w:vertAlign w:val="baseline"/>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"C:\\Users\\maoxiaofeng\\AppData\\Roaming\\Tencent\\Users\\249126495\\QQ\\WinTemp\\RichOle\\))}SOF1Y`0Q48FSD8RR}QPL.png"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52650" cy="647700"/>
            <wp:effectExtent l="0" t="0" r="0" b="0"/>
            <wp:docPr id="1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6"/>
                    <pic:cNvPicPr>
                      <a:picLocks noChangeAspect="1"/>
                    </pic:cNvPicPr>
                  </pic:nvPicPr>
                  <pic:blipFill>
                    <a:blip r:embed="rId17"/>
                    <a:stretch>
                      <a:fillRect/>
                    </a:stretch>
                  </pic:blipFill>
                  <pic:spPr>
                    <a:xfrm>
                      <a:off x="0" y="0"/>
                      <a:ext cx="2152650" cy="647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tabs>
          <w:tab w:val="left" w:pos="1558"/>
        </w:tabs>
        <w:jc w:val="left"/>
        <w:rPr>
          <w:rFonts w:hint="eastAsia" w:ascii="Times New Roman" w:hAnsi="Times New Roman" w:cs="Times New Roman"/>
          <w:b w:val="0"/>
          <w:bCs w:val="0"/>
          <w:position w:val="-32"/>
          <w:sz w:val="24"/>
          <w:szCs w:val="24"/>
          <w:vertAlign w:val="baseline"/>
          <w:lang w:val="en-US" w:eastAsia="zh-CN"/>
        </w:rPr>
      </w:pPr>
    </w:p>
    <w:p>
      <w:pPr>
        <w:keepNext w:val="0"/>
        <w:keepLines w:val="0"/>
        <w:widowControl/>
        <w:numPr>
          <w:ilvl w:val="0"/>
          <w:numId w:val="1"/>
        </w:numPr>
        <w:suppressLineNumbers w:val="0"/>
        <w:tabs>
          <w:tab w:val="left" w:pos="1558"/>
        </w:tabs>
        <w:jc w:val="left"/>
        <w:rPr>
          <w:rFonts w:hint="eastAsia"/>
          <w:b/>
          <w:bCs/>
          <w:position w:val="-32"/>
          <w:lang w:val="en-US" w:eastAsia="zh-CN"/>
        </w:rPr>
      </w:pPr>
      <w:r>
        <w:rPr>
          <w:rFonts w:hint="eastAsia"/>
          <w:b/>
          <w:bCs/>
          <w:position w:val="-32"/>
          <w:lang w:val="en-US" w:eastAsia="zh-CN"/>
        </w:rPr>
        <w:t>未来的发展趋势</w:t>
      </w:r>
    </w:p>
    <w:p>
      <w:pPr>
        <w:keepNext w:val="0"/>
        <w:keepLines w:val="0"/>
        <w:widowControl/>
        <w:numPr>
          <w:ilvl w:val="0"/>
          <w:numId w:val="0"/>
        </w:numPr>
        <w:suppressLineNumbers w:val="0"/>
        <w:tabs>
          <w:tab w:val="left" w:pos="1558"/>
        </w:tabs>
        <w:ind w:firstLine="48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第一</w:t>
      </w:r>
      <w:r>
        <w:rPr>
          <w:rFonts w:hint="default" w:ascii="Times New Roman" w:hAnsi="Times New Roman" w:cs="Times New Roman"/>
          <w:b w:val="0"/>
          <w:bCs w:val="0"/>
          <w:position w:val="-32"/>
          <w:sz w:val="24"/>
          <w:szCs w:val="24"/>
          <w:vertAlign w:val="baseline"/>
          <w:lang w:val="en-US" w:eastAsia="zh-CN"/>
        </w:rPr>
        <w:t>,</w:t>
      </w:r>
      <w:r>
        <w:rPr>
          <w:rFonts w:hint="eastAsia" w:ascii="Times New Roman" w:hAnsi="Times New Roman" w:cs="Times New Roman"/>
          <w:b w:val="0"/>
          <w:bCs w:val="0"/>
          <w:position w:val="-32"/>
          <w:sz w:val="24"/>
          <w:szCs w:val="24"/>
          <w:vertAlign w:val="baseline"/>
          <w:lang w:val="en-US" w:eastAsia="zh-CN"/>
        </w:rPr>
        <w:t>针对领域相似性、共同性的度量，目前还没有深入的研究成果，未来还需要确定更加准确的度量方法。第二，在算法研究方面，迁移学习的应用范围很广。迁移学习多用于分类算法方面，其他方面的应用算法有待进一步研究。比如情感分类、强化学习、排序学习、度量学习、人工智能规划等。第三，关于可迁移学习条件，获取实现正迁移的本质属性还没有完全摸透，如何避免负迁移，实现迁移的有效性也是方向之一。</w:t>
      </w:r>
    </w:p>
    <w:p>
      <w:pPr>
        <w:keepNext w:val="0"/>
        <w:keepLines w:val="0"/>
        <w:widowControl/>
        <w:numPr>
          <w:ilvl w:val="0"/>
          <w:numId w:val="1"/>
        </w:numPr>
        <w:suppressLineNumbers w:val="0"/>
        <w:tabs>
          <w:tab w:val="left" w:pos="1558"/>
        </w:tabs>
        <w:jc w:val="left"/>
        <w:rPr>
          <w:rFonts w:hint="eastAsia"/>
          <w:b/>
          <w:bCs/>
          <w:position w:val="-32"/>
          <w:lang w:val="en-US" w:eastAsia="zh-CN"/>
        </w:rPr>
      </w:pPr>
      <w:r>
        <w:rPr>
          <w:rFonts w:hint="eastAsia"/>
          <w:b/>
          <w:bCs/>
          <w:position w:val="-32"/>
          <w:lang w:val="en-US" w:eastAsia="zh-CN"/>
        </w:rPr>
        <w:t>技术难点</w:t>
      </w:r>
    </w:p>
    <w:p>
      <w:pPr>
        <w:keepNext w:val="0"/>
        <w:keepLines w:val="0"/>
        <w:widowControl/>
        <w:numPr>
          <w:numId w:val="0"/>
        </w:numPr>
        <w:suppressLineNumbers w:val="0"/>
        <w:tabs>
          <w:tab w:val="left" w:pos="1558"/>
        </w:tabs>
        <w:ind w:firstLine="42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负迁移是一个重要的技术难点。负迁移表示目标域训练中源域数据的使用不仅没有提升模型能力，反而降低了识别率的现象。尽管实际当中如何避免负迁移现象是很重要的问题，但是在这个问题上的研究依然很少，经验表明如果两个任务太不相似，那么鲁莽的强制迁移会损害性能。目前已有一些对任务和任务之间聚类的探索，旨在对如何自动避免负迁移提供指导。</w:t>
      </w:r>
    </w:p>
    <w:p>
      <w:pPr>
        <w:keepNext w:val="0"/>
        <w:keepLines w:val="0"/>
        <w:widowControl/>
        <w:numPr>
          <w:numId w:val="0"/>
        </w:numPr>
        <w:suppressLineNumbers w:val="0"/>
        <w:tabs>
          <w:tab w:val="left" w:pos="1558"/>
        </w:tabs>
        <w:ind w:firstLine="420"/>
        <w:jc w:val="left"/>
        <w:rPr>
          <w:rFonts w:hint="eastAsia" w:ascii="Times New Roman" w:hAnsi="Times New Roman" w:cs="Times New Roman"/>
          <w:b w:val="0"/>
          <w:bCs w:val="0"/>
          <w:position w:val="-32"/>
          <w:sz w:val="24"/>
          <w:szCs w:val="24"/>
          <w:vertAlign w:val="baseline"/>
          <w:lang w:val="en-US" w:eastAsia="zh-CN"/>
        </w:rPr>
      </w:pPr>
      <w:r>
        <w:rPr>
          <w:rFonts w:hint="eastAsia" w:ascii="Times New Roman" w:hAnsi="Times New Roman" w:cs="Times New Roman"/>
          <w:b w:val="0"/>
          <w:bCs w:val="0"/>
          <w:position w:val="-32"/>
          <w:sz w:val="24"/>
          <w:szCs w:val="24"/>
          <w:vertAlign w:val="baseline"/>
          <w:lang w:val="en-US" w:eastAsia="zh-CN"/>
        </w:rPr>
        <w:t>另外在非简单分类或者回归的问题上，如何更好地优化迁移算法，以达到适合任务的最佳效果，也是一个难点。在不同的应用背景下，迁移学习是否适合以及需要做怎样的改进都是值得去考虑的。</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dvP4C4E74">
    <w:altName w:val="宋体"/>
    <w:panose1 w:val="00000000000000000000"/>
    <w:charset w:val="86"/>
    <w:family w:val="auto"/>
    <w:pitch w:val="default"/>
    <w:sig w:usb0="00000000" w:usb1="00000000" w:usb2="00000000" w:usb3="00000000" w:csb0="00040000" w:csb1="00000000"/>
  </w:font>
  <w:font w:name="AdvP4C4E51">
    <w:altName w:val="宋体"/>
    <w:panose1 w:val="00000000000000000000"/>
    <w:charset w:val="86"/>
    <w:family w:val="auto"/>
    <w:pitch w:val="default"/>
    <w:sig w:usb0="00000000" w:usb1="00000000" w:usb2="00000000" w:usb3="00000000" w:csb0="00040000" w:csb1="00000000"/>
  </w:font>
  <w:font w:name="AdvP4C4E59">
    <w:altName w:val="宋体"/>
    <w:panose1 w:val="00000000000000000000"/>
    <w:charset w:val="86"/>
    <w:family w:val="auto"/>
    <w:pitch w:val="default"/>
    <w:sig w:usb0="00000000" w:usb1="00000000" w:usb2="00000000" w:usb3="00000000" w:csb0="00040000" w:csb1="00000000"/>
  </w:font>
  <w:font w:name="AdvP7C31">
    <w:altName w:val="Segoe Print"/>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DD02F"/>
    <w:multiLevelType w:val="singleLevel"/>
    <w:tmpl w:val="586DD02F"/>
    <w:lvl w:ilvl="0" w:tentative="0">
      <w:start w:val="1"/>
      <w:numFmt w:val="chineseCounting"/>
      <w:suff w:val="nothing"/>
      <w:lvlText w:val="%1、"/>
      <w:lvlJc w:val="left"/>
    </w:lvl>
  </w:abstractNum>
  <w:abstractNum w:abstractNumId="1">
    <w:nsid w:val="586DDB90"/>
    <w:multiLevelType w:val="singleLevel"/>
    <w:tmpl w:val="586DDB90"/>
    <w:lvl w:ilvl="0" w:tentative="0">
      <w:start w:val="2"/>
      <w:numFmt w:val="decimal"/>
      <w:suff w:val="nothing"/>
      <w:lvlText w:val="%1."/>
      <w:lvlJc w:val="left"/>
    </w:lvl>
  </w:abstractNum>
  <w:abstractNum w:abstractNumId="2">
    <w:nsid w:val="586ECD29"/>
    <w:multiLevelType w:val="singleLevel"/>
    <w:tmpl w:val="586ECD29"/>
    <w:lvl w:ilvl="0" w:tentative="0">
      <w:start w:val="1"/>
      <w:numFmt w:val="decimal"/>
      <w:suff w:val="nothing"/>
      <w:lvlText w:val="%1."/>
      <w:lvlJc w:val="left"/>
    </w:lvl>
  </w:abstractNum>
  <w:abstractNum w:abstractNumId="3">
    <w:nsid w:val="586ECF49"/>
    <w:multiLevelType w:val="singleLevel"/>
    <w:tmpl w:val="586ECF49"/>
    <w:lvl w:ilvl="0" w:tentative="0">
      <w:start w:val="1"/>
      <w:numFmt w:val="lowerLetter"/>
      <w:suff w:val="nothing"/>
      <w:lvlText w:val="%1."/>
      <w:lvlJc w:val="left"/>
    </w:lvl>
  </w:abstractNum>
  <w:abstractNum w:abstractNumId="4">
    <w:nsid w:val="586ECFE1"/>
    <w:multiLevelType w:val="singleLevel"/>
    <w:tmpl w:val="586ECFE1"/>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C4EA7"/>
    <w:rsid w:val="046853D0"/>
    <w:rsid w:val="0A3C6620"/>
    <w:rsid w:val="0A9258DB"/>
    <w:rsid w:val="0E155D8B"/>
    <w:rsid w:val="0EB92A55"/>
    <w:rsid w:val="10B86EC7"/>
    <w:rsid w:val="11954BBF"/>
    <w:rsid w:val="11F750A8"/>
    <w:rsid w:val="13880A2A"/>
    <w:rsid w:val="1F1C5802"/>
    <w:rsid w:val="21610D0B"/>
    <w:rsid w:val="236E38F8"/>
    <w:rsid w:val="28070D79"/>
    <w:rsid w:val="2B7814BE"/>
    <w:rsid w:val="2CA62211"/>
    <w:rsid w:val="2CF26D35"/>
    <w:rsid w:val="2D5F15E7"/>
    <w:rsid w:val="31C50C86"/>
    <w:rsid w:val="345B6ABC"/>
    <w:rsid w:val="34B014F8"/>
    <w:rsid w:val="360E6EF9"/>
    <w:rsid w:val="375B20CF"/>
    <w:rsid w:val="38F54530"/>
    <w:rsid w:val="3D177FA1"/>
    <w:rsid w:val="3D8814C1"/>
    <w:rsid w:val="4008387E"/>
    <w:rsid w:val="40136331"/>
    <w:rsid w:val="40E5052D"/>
    <w:rsid w:val="446E43BC"/>
    <w:rsid w:val="47A108EA"/>
    <w:rsid w:val="47FB591B"/>
    <w:rsid w:val="4A9A6DFC"/>
    <w:rsid w:val="4B652A93"/>
    <w:rsid w:val="4B867586"/>
    <w:rsid w:val="4BC51F5E"/>
    <w:rsid w:val="4C2A7F45"/>
    <w:rsid w:val="4C8E1EAB"/>
    <w:rsid w:val="4D113E1E"/>
    <w:rsid w:val="516879EC"/>
    <w:rsid w:val="51CF56FC"/>
    <w:rsid w:val="5302107A"/>
    <w:rsid w:val="534B4D48"/>
    <w:rsid w:val="57EB761E"/>
    <w:rsid w:val="58A77103"/>
    <w:rsid w:val="591244A8"/>
    <w:rsid w:val="60694604"/>
    <w:rsid w:val="60922BDC"/>
    <w:rsid w:val="61224997"/>
    <w:rsid w:val="67922BDE"/>
    <w:rsid w:val="69785F9C"/>
    <w:rsid w:val="6D155434"/>
    <w:rsid w:val="6E7D7E2F"/>
    <w:rsid w:val="71703D0F"/>
    <w:rsid w:val="72042198"/>
    <w:rsid w:val="750B74A4"/>
    <w:rsid w:val="76925684"/>
    <w:rsid w:val="771B29DE"/>
    <w:rsid w:val="78400228"/>
    <w:rsid w:val="7B914E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maoxiaofeng</dc:creator>
  <cp:lastModifiedBy>maoxiaofeng</cp:lastModifiedBy>
  <dcterms:modified xsi:type="dcterms:W3CDTF">2017-01-06T22:41:43Z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