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eader-n0"/>
    <w:p>
      <w:pPr>
        <w:pStyle w:val="Heading2"/>
      </w:pPr>
      <w:r>
        <w:rPr>
          <w:rFonts w:hint="eastAsia"/>
        </w:rPr>
        <w:t xml:space="preserve">解题过程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定位校验入口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先看</w:t>
      </w:r>
      <w:r>
        <w:t xml:space="preserve"> Java/Kotlin </w:t>
      </w:r>
      <w:r>
        <w:rPr>
          <w:rFonts w:hint="eastAsia"/>
        </w:rPr>
        <w:t xml:space="preserve">层，只能得到外层格式条件：总长度</w:t>
      </w:r>
      <w:r>
        <w:t xml:space="preserve"> </w:t>
      </w:r>
      <w:r>
        <w:rPr>
          <w:rFonts w:hint="eastAsia"/>
        </w:rPr>
        <w:t xml:space="preserve">36、前缀</w:t>
      </w:r>
      <w:r>
        <w:t xml:space="preserve"> </w:t>
      </w:r>
      <w:r>
        <w:rPr>
          <w:rStyle w:val="VerbatimChar"/>
        </w:rPr>
        <w:t xml:space="preserve">ISCC{</w:t>
      </w:r>
      <w:r>
        <w:rPr>
          <w:rFonts w:hint="eastAsia"/>
        </w:rPr>
        <w:t xml:space="preserve">、后缀</w:t>
      </w:r>
      <w:r>
        <w:t xml:space="preserve"> </w:t>
      </w:r>
      <w:r>
        <w:rPr>
          <w:rStyle w:val="VerbatimChar"/>
        </w:rPr>
        <w:t xml:space="preserve">}</w:t>
      </w:r>
      <w:r>
        <w:rPr>
          <w:rFonts w:hint="eastAsia"/>
        </w:rPr>
        <w:t xml:space="preserve">。真正的逻辑在</w:t>
      </w:r>
      <w:r>
        <w:t xml:space="preserve"> </w:t>
      </w:r>
      <w:r>
        <w:rPr>
          <w:rStyle w:val="VerbatimChar"/>
        </w:rPr>
        <w:t xml:space="preserve">NativeBridge.verifyFlag</w:t>
      </w:r>
      <w:r>
        <w:rPr>
          <w:rFonts w:hint="eastAsia"/>
        </w:rPr>
        <w:t xml:space="preserve">，因此后续全部围绕</w:t>
      </w:r>
      <w:r>
        <w:t xml:space="preserve"> </w:t>
      </w:r>
      <w:r>
        <w:rPr>
          <w:rStyle w:val="VerbatimChar"/>
        </w:rPr>
        <w:t xml:space="preserve">libnativecrypto.so</w:t>
      </w:r>
      <w:r>
        <w:t xml:space="preserve"> </w:t>
      </w:r>
      <w:r>
        <w:rPr>
          <w:rFonts w:hint="eastAsia"/>
        </w:rPr>
        <w:t xml:space="preserve">与</w:t>
      </w:r>
      <w:r>
        <w:t xml:space="preserve"> assets </w:t>
      </w:r>
      <w:r>
        <w:rPr>
          <w:rFonts w:hint="eastAsia"/>
        </w:rPr>
        <w:t xml:space="preserve">分析。</w:t>
      </w:r>
    </w:p>
    <w:bookmarkEnd w:id="9"/>
    <w:bookmarkStart w:id="10" w:name="header-n6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还原</w:t>
      </w:r>
      <w:r>
        <w:t xml:space="preserve"> native </w:t>
      </w:r>
      <w:r>
        <w:rPr>
          <w:rFonts w:hint="eastAsia"/>
        </w:rPr>
        <w:t xml:space="preserve">三段主约束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t xml:space="preserve">JNI </w:t>
      </w:r>
      <w:r>
        <w:rPr>
          <w:rFonts w:hint="eastAsia"/>
        </w:rPr>
        <w:t xml:space="preserve">会读取</w:t>
      </w:r>
      <w:r>
        <w:t xml:space="preserve"> </w:t>
      </w:r>
      <w:r>
        <w:rPr>
          <w:rStyle w:val="VerbatimChar"/>
        </w:rPr>
        <w:t xml:space="preserve">cipher1.bin</w:t>
      </w:r>
      <w:r>
        <w:t xml:space="preserve">、</w:t>
      </w:r>
      <w:r>
        <w:rPr>
          <w:rStyle w:val="VerbatimChar"/>
        </w:rPr>
        <w:t xml:space="preserve">cipher2.bin</w:t>
      </w:r>
      <w:r>
        <w:t xml:space="preserve">、</w:t>
      </w:r>
      <w:r>
        <w:rPr>
          <w:rStyle w:val="VerbatimChar"/>
        </w:rPr>
        <w:t xml:space="preserve">cipher3.bin</w:t>
      </w:r>
      <w:r>
        <w:t xml:space="preserve">、</w:t>
      </w:r>
      <w:r>
        <w:rPr>
          <w:rStyle w:val="VerbatimChar"/>
        </w:rPr>
        <w:t xml:space="preserve">puzzle.bin</w:t>
      </w:r>
      <w:r>
        <w:rPr>
          <w:rFonts w:hint="eastAsia"/>
        </w:rPr>
        <w:t xml:space="preserve">。先把</w:t>
      </w:r>
      <w:r>
        <w:t xml:space="preserve"> native </w:t>
      </w:r>
      <w:r>
        <w:rPr>
          <w:rFonts w:hint="eastAsia"/>
        </w:rPr>
        <w:t xml:space="preserve">内置的三组</w:t>
      </w:r>
      <w:r>
        <w:t xml:space="preserve"> 16 </w:t>
      </w:r>
      <w:r>
        <w:rPr>
          <w:rFonts w:hint="eastAsia"/>
        </w:rPr>
        <w:t xml:space="preserve">字节静态表按统一规则解码，再生成</w:t>
      </w:r>
      <w:r>
        <w:t xml:space="preserve"> 3 </w:t>
      </w:r>
      <w:r>
        <w:rPr>
          <w:rFonts w:hint="eastAsia"/>
        </w:rPr>
        <w:t xml:space="preserve">个中间状态：第一组作为</w:t>
      </w:r>
      <w:r>
        <w:t xml:space="preserve"> TEA </w:t>
      </w:r>
      <w:r>
        <w:rPr>
          <w:rFonts w:hint="eastAsia"/>
        </w:rPr>
        <w:t xml:space="preserve">密钥来源，第二组作为</w:t>
      </w:r>
      <w:r>
        <w:t xml:space="preserve"> GF(2^8) </w:t>
      </w:r>
      <w:r>
        <w:rPr>
          <w:rFonts w:hint="eastAsia"/>
        </w:rPr>
        <w:t xml:space="preserve">线性变换矩阵，第三组作为前缀异或链与</w:t>
      </w:r>
      <w:r>
        <w:t xml:space="preserve"> LCG </w:t>
      </w:r>
      <w:r>
        <w:rPr>
          <w:rFonts w:hint="eastAsia"/>
        </w:rPr>
        <w:t xml:space="preserve">种子来源。这样即可把</w:t>
      </w:r>
      <w:r>
        <w:t xml:space="preserve"> 30 </w:t>
      </w:r>
      <w:r>
        <w:rPr>
          <w:rFonts w:hint="eastAsia"/>
        </w:rPr>
        <w:t xml:space="preserve">字节中段拆成</w:t>
      </w:r>
      <w:r>
        <w:t xml:space="preserve"> 8 + 12 + 10 </w:t>
      </w:r>
      <w:r>
        <w:rPr>
          <w:rFonts w:hint="eastAsia"/>
        </w:rPr>
        <w:t xml:space="preserve">三段分别逆出。</w:t>
      </w:r>
    </w:p>
    <w:bookmarkEnd w:id="10"/>
    <w:bookmarkStart w:id="11" w:name="header-n9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恢复前</w:t>
      </w:r>
      <w:r>
        <w:t xml:space="preserve"> 8 </w:t>
      </w:r>
      <w:r>
        <w:rPr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cipher1.bin</w:t>
      </w:r>
      <w:r>
        <w:t xml:space="preserve"> </w:t>
      </w:r>
      <w:r>
        <w:rPr>
          <w:rFonts w:hint="eastAsia"/>
        </w:rPr>
        <w:t xml:space="preserve">做</w:t>
      </w:r>
      <w:r>
        <w:t xml:space="preserve"> 16 </w:t>
      </w:r>
      <w:r>
        <w:rPr>
          <w:rFonts w:hint="eastAsia"/>
        </w:rPr>
        <w:t xml:space="preserve">轮</w:t>
      </w:r>
      <w:r>
        <w:t xml:space="preserve"> TEA </w:t>
      </w:r>
      <w:r>
        <w:rPr>
          <w:rFonts w:hint="eastAsia"/>
        </w:rPr>
        <w:t xml:space="preserve">逆运算，再与由中间状态导出的</w:t>
      </w:r>
      <w:r>
        <w:t xml:space="preserve"> 8 </w:t>
      </w:r>
      <w:r>
        <w:rPr>
          <w:rFonts w:hint="eastAsia"/>
        </w:rPr>
        <w:t xml:space="preserve">字节掩码异或，得到中段前</w:t>
      </w:r>
      <w:r>
        <w:t xml:space="preserve"> 8 </w:t>
      </w:r>
      <w:r>
        <w:rPr>
          <w:rFonts w:hint="eastAsia"/>
        </w:rPr>
        <w:t xml:space="preserve">字节。这个步骤不会依赖固定</w:t>
      </w:r>
      <w:r>
        <w:t xml:space="preserve"> </w:t>
      </w:r>
      <w:r>
        <w:rPr>
          <w:rFonts w:hint="eastAsia"/>
        </w:rPr>
        <w:t xml:space="preserve">flag，而是直接依赖当前附件里的</w:t>
      </w:r>
      <w:r>
        <w:t xml:space="preserve"> </w:t>
      </w:r>
      <w:r>
        <w:rPr>
          <w:rStyle w:val="VerbatimChar"/>
        </w:rPr>
        <w:t xml:space="preserve">cipher1.bin</w:t>
      </w:r>
      <w:r>
        <w:t xml:space="preserve">。</w:t>
      </w:r>
    </w:p>
    <w:bookmarkEnd w:id="11"/>
    <w:bookmarkStart w:id="12" w:name="header-n12"/>
    <w:p>
      <w:pPr>
        <w:pStyle w:val="Heading3"/>
      </w:pPr>
      <w:r>
        <w:rPr>
          <w:rFonts w:hint="eastAsia"/>
        </w:rPr>
        <w:t xml:space="preserve">步骤</w:t>
      </w:r>
      <w:r>
        <w:t xml:space="preserve"> 4 - </w:t>
      </w:r>
      <w:r>
        <w:rPr>
          <w:rFonts w:hint="eastAsia"/>
        </w:rPr>
        <w:t xml:space="preserve">恢复中间</w:t>
      </w:r>
      <w:r>
        <w:t xml:space="preserve"> 12 </w:t>
      </w:r>
      <w:r>
        <w:rPr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GF(2^8) </w:t>
      </w:r>
      <w:r>
        <w:rPr>
          <w:rFonts w:hint="eastAsia"/>
        </w:rPr>
        <w:t xml:space="preserve">线性变换矩阵求逆，对</w:t>
      </w:r>
      <w:r>
        <w:t xml:space="preserve"> </w:t>
      </w:r>
      <w:r>
        <w:rPr>
          <w:rStyle w:val="VerbatimChar"/>
        </w:rPr>
        <w:t xml:space="preserve">cipher2.bin</w:t>
      </w:r>
      <w:r>
        <w:t xml:space="preserve"> </w:t>
      </w:r>
      <w:r>
        <w:rPr>
          <w:rFonts w:hint="eastAsia"/>
        </w:rPr>
        <w:t xml:space="preserve">按</w:t>
      </w:r>
      <w:r>
        <w:t xml:space="preserve"> 3 </w:t>
      </w:r>
      <w:r>
        <w:rPr>
          <w:rFonts w:hint="eastAsia"/>
        </w:rPr>
        <w:t xml:space="preserve">行</w:t>
      </w:r>
      <w:r>
        <w:t xml:space="preserve"> 4 </w:t>
      </w:r>
      <w:r>
        <w:rPr>
          <w:rFonts w:hint="eastAsia"/>
        </w:rPr>
        <w:t xml:space="preserve">列做逆变换，得到中段的</w:t>
      </w:r>
      <w:r>
        <w:t xml:space="preserve"> 12 </w:t>
      </w:r>
      <w:r>
        <w:rPr>
          <w:rFonts w:hint="eastAsia"/>
        </w:rPr>
        <w:t xml:space="preserve">字节。native</w:t>
      </w:r>
      <w:r>
        <w:t xml:space="preserve"> </w:t>
      </w:r>
      <w:r>
        <w:rPr>
          <w:rFonts w:hint="eastAsia"/>
        </w:rPr>
        <w:t xml:space="preserve">中使用的乘法规则与</w:t>
      </w:r>
      <w:r>
        <w:t xml:space="preserve"> AES </w:t>
      </w:r>
      <w:r>
        <w:rPr>
          <w:rFonts w:hint="eastAsia"/>
        </w:rPr>
        <w:t xml:space="preserve">常见有限域乘法一致，因此可以稳定脚本化恢复。</w:t>
      </w:r>
    </w:p>
    <w:bookmarkEnd w:id="12"/>
    <w:bookmarkStart w:id="13" w:name="header-n15"/>
    <w:p>
      <w:pPr>
        <w:pStyle w:val="Heading3"/>
      </w:pPr>
      <w:r>
        <w:rPr>
          <w:rFonts w:hint="eastAsia"/>
        </w:rPr>
        <w:t xml:space="preserve">步骤</w:t>
      </w:r>
      <w:r>
        <w:t xml:space="preserve"> 5 - </w:t>
      </w:r>
      <w:r>
        <w:rPr>
          <w:rFonts w:hint="eastAsia"/>
        </w:rPr>
        <w:t xml:space="preserve">恢复最后</w:t>
      </w:r>
      <w:r>
        <w:t xml:space="preserve"> 10 </w:t>
      </w:r>
      <w:r>
        <w:rPr>
          <w:rFonts w:hint="eastAsia"/>
        </w:rPr>
        <w:t xml:space="preserve">字节并做一致性校验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用前面导出的</w:t>
      </w:r>
      <w:r>
        <w:t xml:space="preserve"> 64 </w:t>
      </w:r>
      <w:r>
        <w:rPr>
          <w:rFonts w:hint="eastAsia"/>
        </w:rPr>
        <w:t xml:space="preserve">位种子跑</w:t>
      </w:r>
      <w:r>
        <w:t xml:space="preserve"> LCG </w:t>
      </w:r>
      <w:r>
        <w:rPr>
          <w:rFonts w:hint="eastAsia"/>
        </w:rPr>
        <w:t xml:space="preserve">伪随机流，与</w:t>
      </w:r>
      <w:r>
        <w:t xml:space="preserve"> </w:t>
      </w:r>
      <w:r>
        <w:rPr>
          <w:rStyle w:val="VerbatimChar"/>
        </w:rPr>
        <w:t xml:space="preserve">cipher3.bin</w:t>
      </w:r>
      <w:r>
        <w:t xml:space="preserve"> </w:t>
      </w:r>
      <w:r>
        <w:rPr>
          <w:rFonts w:hint="eastAsia"/>
        </w:rPr>
        <w:t xml:space="preserve">异或得到最后</w:t>
      </w:r>
      <w:r>
        <w:t xml:space="preserve"> 10 </w:t>
      </w:r>
      <w:r>
        <w:rPr>
          <w:rFonts w:hint="eastAsia"/>
        </w:rPr>
        <w:t xml:space="preserve">字节。然后再用</w:t>
      </w:r>
      <w:r>
        <w:t xml:space="preserve"> </w:t>
      </w:r>
      <w:r>
        <w:rPr>
          <w:rStyle w:val="VerbatimChar"/>
        </w:rPr>
        <w:t xml:space="preserve">puzzle.bin</w:t>
      </w:r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行有限域校验、前</w:t>
      </w:r>
      <w:r>
        <w:t xml:space="preserve"> 8 </w:t>
      </w:r>
      <w:r>
        <w:rPr>
          <w:rFonts w:hint="eastAsia"/>
        </w:rPr>
        <w:t xml:space="preserve">字节整体异或得到的字符映射、以及前</w:t>
      </w:r>
      <w:r>
        <w:t xml:space="preserve"> 20 </w:t>
      </w:r>
      <w:r>
        <w:rPr>
          <w:rFonts w:hint="eastAsia"/>
        </w:rPr>
        <w:t xml:space="preserve">字节的</w:t>
      </w:r>
      <w:r>
        <w:t xml:space="preserve"> xor/sum </w:t>
      </w:r>
      <w:r>
        <w:rPr>
          <w:rFonts w:hint="eastAsia"/>
        </w:rPr>
        <w:t xml:space="preserve">映射，验证三段是否属于同一份合法输入。</w:t>
      </w:r>
    </w:p>
    <w:bookmarkEnd w:id="13"/>
    <w:bookmarkStart w:id="14" w:name="header-n18"/>
    <w:p>
      <w:pPr>
        <w:pStyle w:val="Heading3"/>
      </w:pPr>
      <w:r>
        <w:rPr>
          <w:rFonts w:hint="eastAsia"/>
        </w:rPr>
        <w:t xml:space="preserve">步骤</w:t>
      </w:r>
      <w:r>
        <w:t xml:space="preserve"> 6 - </w:t>
      </w:r>
      <w:r>
        <w:rPr>
          <w:rFonts w:hint="eastAsia"/>
        </w:rPr>
        <w:t xml:space="preserve">拼接最终</w:t>
      </w:r>
      <w:r>
        <w:t xml:space="preserve"> flag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三段都恢复并通过附加约束后，直接拼回</w:t>
      </w:r>
      <w:r>
        <w:t xml:space="preserve"> </w:t>
      </w:r>
      <w:r>
        <w:rPr>
          <w:rStyle w:val="VerbatimChar"/>
        </w:rPr>
        <w:t xml:space="preserve">ISCC{&lt;30-byte-body&gt;}</w:t>
      </w:r>
      <w:r>
        <w:t xml:space="preserve">。EXP </w:t>
      </w:r>
      <w:r>
        <w:rPr>
          <w:rFonts w:hint="eastAsia"/>
        </w:rPr>
        <w:t xml:space="preserve">对当前</w:t>
      </w:r>
      <w:r>
        <w:t xml:space="preserve"> APK </w:t>
      </w:r>
      <w:r>
        <w:rPr>
          <w:rFonts w:hint="eastAsia"/>
        </w:rPr>
        <w:t xml:space="preserve">重新读取</w:t>
      </w:r>
      <w:r>
        <w:t xml:space="preserve"> assets </w:t>
      </w:r>
      <w:r>
        <w:rPr>
          <w:rFonts w:hint="eastAsia"/>
        </w:rPr>
        <w:t xml:space="preserve">并计算，因此同模板下只要附件内容变化，脚本会自动给出新的</w:t>
      </w:r>
      <w:r>
        <w:t xml:space="preserve"> flag。</w:t>
      </w:r>
    </w:p>
    <w:bookmarkEnd w:id="14"/>
    <w:bookmarkEnd w:id="15"/>
    <w:bookmarkStart w:id="16" w:name="header-n21"/>
    <w:p>
      <w:pPr>
        <w:pStyle w:val="Heading2"/>
      </w:pPr>
      <w:r>
        <w:rPr>
          <w:rFonts w:hint="eastAsia"/>
        </w:rPr>
        <w:t xml:space="preserve">最终验证</w:t>
      </w:r>
    </w:p>
    <w:p>
      <w:pPr>
        <w:pStyle w:val="FirstParagraph"/>
      </w:pPr>
      <w:r>
        <w:rPr>
          <w:rFonts w:hint="eastAsia"/>
        </w:rPr>
        <w:t xml:space="preserve">对当前附件运行通用</w:t>
      </w:r>
      <w:r>
        <w:t xml:space="preserve"> EXP </w:t>
      </w:r>
      <w:r>
        <w:rPr>
          <w:rFonts w:hint="eastAsia"/>
        </w:rPr>
        <w:t xml:space="preserve">后，得到结果：</w:t>
      </w:r>
      <w:r>
        <w:rPr>
          <w:rStyle w:val="VerbatimChar"/>
        </w:rPr>
        <w:t xml:space="preserve">ISCC{jceuQHRS8%2ayJj^P:79HjwI$m*Bi2}</w:t>
      </w:r>
      <w:r>
        <w:t xml:space="preserve">。</w:t>
      </w:r>
    </w:p>
    <w:bookmarkEnd w:id="16"/>
    <w:bookmarkStart w:id="17" w:name="header-n23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br/>
      </w:r>
      <w:r>
        <w:rPr>
          <w:rStyle w:val="NormalTok"/>
        </w:rPr>
        <w:t xml:space="preserve">RAW_X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"5384792a17483deedb0c01b29fd0b566"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"6e6d6d6d6d6e6d6d6d6d6e6d6d6d6d6e"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"03f4a99a5e8b7c31224f40e5d66db7ca"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"637c777bf26b6fc53001672bfed7ab76ca82c97dfa5947f0add4a2af9ca472c0"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"b7fd9326363ff7cc34a5e5f171d8311504c723c31896059a071280e2eb27b275"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"09832c1a1b6e5aa0523bd6b329e32f8453d100ed20fcb15b6acbbe394a4c58cf"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"d0efaafb434d338545f9027f503c9fa851a3408f929d38f5bcb6da2110fff3d2"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"cd0c13ec5f974417c4a77e3d645d197360814fdc222a908846eeb814de5e0bdb"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"e0323a0a4906245cc2d3ac629195e479e7c8376d8dd54ea96c56f4ea657aae08"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"ba78252e1ca6b4c6e8dd741f4bbd8b8a703eb5664803f60e613557b986c11d9e"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"e1f8981169d98e949b1e87e9ce5528df8ca1890dbfe6426841992d0fb054bb16"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CHARSET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b"0123456789ABCDEFGHIJKLMNOPQRSTUVWXYZabcdefghijklmnopqrstuvwxyz{}_-!@#$%^&amp;*()[]&lt;&gt;?.,:;+/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gf_mul(a: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0x1B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tea_decrypt_block(block: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.from_bytes(block[: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.from_bytes(block[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.from_bytes(key[i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(((v0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(((v1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v0.to_bytes(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v1.to_bytes(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lcg_stream(seed: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0x5851F42D4C957F2D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0x14057B7EF767814F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br/>
      </w:r>
      <w:r>
        <w:rPr>
          <w:rStyle w:val="NormalTok"/>
        </w:rPr>
        <w:t xml:space="preserve">        out.append((state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decode_static_table(raw: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((((byte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build_xyz()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decode_static_table(RAW_X)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decode_static_table(RAW_Y)</w:t>
      </w:r>
      <w:r>
        <w:br/>
      </w:r>
      <w:r>
        <w:rPr>
          <w:rStyle w:val="NormalTok"/>
        </w:rPr>
        <w:t xml:space="preserve">    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decode_static_table(RAW_Z)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(t1, t3))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(x[i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: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(t2[i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: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prod[row][col]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gf_mul(mt[row][k], mx[k][col])</w:t>
      </w:r>
      <w:r>
        <w:br/>
      </w:r>
      <w:r>
        <w:rPr>
          <w:rStyle w:val="NormalTok"/>
        </w:rPr>
        <w:t xml:space="preserve">    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prod[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prod[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prod[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(byte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y_rows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</w:t>
      </w:r>
      <w:r>
        <w:br/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(SBOX[x[i]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t3[i]]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z[i]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z[i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(z)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invert_matrix_gf256(matrix: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[[matrix[r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mul_inv(x: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gf_mul(x, 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is singular"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((row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a[row][col]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pivot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"matrix is singular"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a[col], a[pivot]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a[pivot], a[col]</w:t>
      </w:r>
      <w:r>
        <w:br/>
      </w:r>
      <w:r>
        <w:rPr>
          <w:rStyle w:val="NormalTok"/>
        </w:rPr>
        <w:t xml:space="preserve">        inv[col], inv[pivot]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inv[pivot], inv[col]</w:t>
      </w:r>
      <w:r>
        <w:br/>
      </w:r>
      <w:r>
        <w:br/>
      </w:r>
      <w:r>
        <w:rPr>
          <w:rStyle w:val="NormalTok"/>
        </w:rPr>
        <w:t xml:space="preserve">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mul_inv(a[col][col])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a[col][c]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gf_mul(a[col][c], factor)</w:t>
      </w:r>
      <w:r>
        <w:br/>
      </w:r>
      <w:r>
        <w:rPr>
          <w:rStyle w:val="NormalTok"/>
        </w:rPr>
        <w:t xml:space="preserve">            inv[col][c]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gf_mul(inv[col][c], factor)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a[row][col]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a[row][c]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gf_mul(factor, a[col][c])</w:t>
      </w:r>
      <w:r>
        <w:br/>
      </w:r>
      <w:r>
        <w:rPr>
          <w:rStyle w:val="NormalTok"/>
        </w:rPr>
        <w:t xml:space="preserve">                inv[row][c]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gf_mul(factor, inv[col][c])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(inv[r][c]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apply_matrix_rowwise(matrix: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data[row_idx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: (row_idx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acc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gf_mul(matrix[col_idx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k], row[k])</w:t>
      </w:r>
      <w:r>
        <w:br/>
      </w:r>
      <w:r>
        <w:rPr>
          <w:rStyle w:val="NormalTok"/>
        </w:rPr>
        <w:t xml:space="preserve">            out[row_idx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recover_flag(apk_path: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zipfile.ZipFile(apk_path,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archive:</w:t>
      </w:r>
      <w:r>
        <w:br/>
      </w:r>
      <w:r>
        <w:rPr>
          <w:rStyle w:val="NormalTok"/>
        </w:rPr>
        <w:t xml:space="preserve">        cipher1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archive.read(</w:t>
      </w:r>
      <w:r>
        <w:rPr>
          <w:rStyle w:val="StringTok"/>
        </w:rPr>
        <w:t xml:space="preserve">"assets/cipher1.bin"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cipher2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archive.read(</w:t>
      </w:r>
      <w:r>
        <w:rPr>
          <w:rStyle w:val="StringTok"/>
        </w:rPr>
        <w:t xml:space="preserve">"assets/cipher2.bin"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cipher3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archive.read(</w:t>
      </w:r>
      <w:r>
        <w:rPr>
          <w:rStyle w:val="StringTok"/>
        </w:rPr>
        <w:t xml:space="preserve">"assets/cipher3.bin"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puzzle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archive.read(</w:t>
      </w:r>
      <w:r>
        <w:rPr>
          <w:rStyle w:val="StringTok"/>
        </w:rPr>
        <w:t xml:space="preserve">"assets/puzzle.bin"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x, y,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build_xyz()</w:t>
      </w:r>
      <w:r>
        <w:br/>
      </w:r>
      <w:r>
        <w:br/>
      </w:r>
      <w:r>
        <w:rPr>
          <w:rStyle w:val="NormalTok"/>
        </w:rPr>
        <w:t xml:space="preserve">    seg1_masked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tea_decrypt_block(cipher1, x)</w:t>
      </w:r>
      <w:r>
        <w:br/>
      </w:r>
      <w:r>
        <w:rPr>
          <w:rStyle w:val="NormalTok"/>
        </w:rPr>
        <w:t xml:space="preserve">    seg1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(seg1_masked, 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y_inv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invert_matrix_gf256(y)</w:t>
      </w:r>
      <w:r>
        <w:br/>
      </w:r>
      <w:r>
        <w:rPr>
          <w:rStyle w:val="NormalTok"/>
        </w:rPr>
        <w:t xml:space="preserve">    seg2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apply_matrix_rowwise(y_inv, cipher2)</w:t>
      </w:r>
      <w:r>
        <w:br/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.from_bytes(z[: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(cipher3, lcg_stream(seed,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(cipher3))))</w:t>
      </w:r>
      <w:r>
        <w:br/>
      </w:r>
      <w:r>
        <w:br/>
      </w:r>
      <w:r>
        <w:rPr>
          <w:rStyle w:val="NormalTok"/>
        </w:rPr>
        <w:t xml:space="preserve">    pmat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puzzle[: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pchk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puzzle[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gf_mul(pmat[row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col], seg1[col])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pchk[row]: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"puzzle constraint mismatch"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xor_sum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right, seg1,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expect_seg2_0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CHARSET[(((xor_sum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(xor_sum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(CHARSET)]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expect_seg2_0: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"segment 2 constraint mismatch"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mix_xor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mix_sum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seg2:</w:t>
      </w:r>
      <w:r>
        <w:br/>
      </w:r>
      <w:r>
        <w:rPr>
          <w:rStyle w:val="NormalTok"/>
        </w:rPr>
        <w:t xml:space="preserve">        mix_xor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</w:t>
      </w:r>
      <w:r>
        <w:br/>
      </w:r>
      <w:r>
        <w:rPr>
          <w:rStyle w:val="NormalTok"/>
        </w:rPr>
        <w:t xml:space="preserve">        mix_sum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(mix_sum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byte)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seg3[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CHARSET[mix_xor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(CHARSET)]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seg3[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CHARSET[mix_sum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(CHARSET)]: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"segment 3 tail constraint mismatch"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apply_matrix_rowwise(y, seg2)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cipher2: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"segment 2 inversion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b"ISCC{"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b"}"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f"usage: python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argv[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&lt;attachment.apk&gt;"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(recover_flag(sys.argv[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7"/>
    <w:bookmarkStart w:id="18" w:name="header-n25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2026-05-16T07:00:11Z</dcterms:created>
  <dcterms:modified xsi:type="dcterms:W3CDTF">2026-05-16T07:00:11Z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