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8EF" w:rsidRDefault="001B68EF"/>
    <w:p w:rsidR="001B68EF" w:rsidRDefault="001B68EF" w:rsidP="001B68EF">
      <w:r>
        <w:t>Krátký souvislý příklad (vzor):</w:t>
      </w:r>
    </w:p>
    <w:p w:rsidR="001B68EF" w:rsidRDefault="001B68EF" w:rsidP="001B68EF">
      <w:r>
        <w:t xml:space="preserve">Společnost zaměřená na </w:t>
      </w:r>
      <w:r w:rsidR="008E1725">
        <w:t>finanční poradenství</w:t>
      </w:r>
      <w:r>
        <w:t xml:space="preserve"> byla založena dne 1. 1. 2025 </w:t>
      </w:r>
      <w:r w:rsidR="008E1725">
        <w:t>se základním kapitálem ve výši 400.000</w:t>
      </w:r>
      <w:r>
        <w:t xml:space="preserve"> Kč. Dále eviduje hotovost ve výši 50.000 Kč, </w:t>
      </w:r>
      <w:r w:rsidR="008E1725">
        <w:t>pohledávky za klienty 1</w:t>
      </w:r>
      <w:r>
        <w:t xml:space="preserve">50.000 Kč a automobil, který byl vložen do podnikání v odhadní pořizovací ceně </w:t>
      </w:r>
      <w:r w:rsidR="008E1725">
        <w:t xml:space="preserve">400.000 Kč. </w:t>
      </w:r>
      <w:r>
        <w:t>Závazky vůči dodavatelům činí 100.000</w:t>
      </w:r>
      <w:r w:rsidR="008E1725">
        <w:t xml:space="preserve"> a bankovní úvěr 100.000 Kč</w:t>
      </w:r>
      <w:r>
        <w:t xml:space="preserve">. </w:t>
      </w:r>
      <w:proofErr w:type="gramStart"/>
      <w:r>
        <w:t>Společnost</w:t>
      </w:r>
      <w:proofErr w:type="gramEnd"/>
      <w:r>
        <w:t xml:space="preserve"> není plátcem DPH. </w:t>
      </w:r>
    </w:p>
    <w:p w:rsidR="001B68EF" w:rsidRDefault="001B68EF" w:rsidP="001B68EF"/>
    <w:p w:rsidR="001B68EF" w:rsidRDefault="001B68EF" w:rsidP="001B68EF">
      <w:r>
        <w:t xml:space="preserve">VYPRACUJTE NÁSLEDUJÍCÍ ÚKOLY  </w:t>
      </w:r>
    </w:p>
    <w:p w:rsidR="001B68EF" w:rsidRDefault="001B68EF" w:rsidP="001B68EF">
      <w:r>
        <w:t>1.</w:t>
      </w:r>
      <w:r>
        <w:tab/>
        <w:t>K uvedenému datu (1. 1. 2025</w:t>
      </w:r>
      <w:r w:rsidRPr="001B10F0">
        <w:rPr>
          <w:b/>
        </w:rPr>
        <w:t>) sestavte počáteční rozvahu.</w:t>
      </w:r>
      <w:r>
        <w:t xml:space="preserve">  </w:t>
      </w:r>
    </w:p>
    <w:p w:rsidR="001B68EF" w:rsidRDefault="001B68EF" w:rsidP="001B68EF">
      <w:r>
        <w:t>2.</w:t>
      </w:r>
      <w:r>
        <w:tab/>
      </w:r>
      <w:r w:rsidRPr="001B10F0">
        <w:rPr>
          <w:b/>
        </w:rPr>
        <w:t>Otevřete účetnictví a zaúčtujte</w:t>
      </w:r>
      <w:r>
        <w:t xml:space="preserve"> následující účetní operace:  </w:t>
      </w:r>
    </w:p>
    <w:p w:rsidR="001B68EF" w:rsidRDefault="001B68EF" w:rsidP="001B68EF">
      <w:r>
        <w:t>•</w:t>
      </w:r>
      <w:r>
        <w:tab/>
        <w:t xml:space="preserve">FV za poskytnuté </w:t>
      </w:r>
      <w:r w:rsidR="00B31D17">
        <w:t>služby ve výši 7</w:t>
      </w:r>
      <w:r>
        <w:t xml:space="preserve">0.000 Kč, </w:t>
      </w:r>
    </w:p>
    <w:p w:rsidR="001B68EF" w:rsidRDefault="00B31D17" w:rsidP="001B68EF">
      <w:r>
        <w:t>•</w:t>
      </w:r>
      <w:r>
        <w:tab/>
        <w:t>FP za právní služby ve výši 5</w:t>
      </w:r>
      <w:r w:rsidR="001B68EF">
        <w:t xml:space="preserve">0.000 Kč.  </w:t>
      </w:r>
    </w:p>
    <w:p w:rsidR="001B68EF" w:rsidRDefault="001B68EF" w:rsidP="001B68EF">
      <w:r>
        <w:t>3.</w:t>
      </w:r>
      <w:r>
        <w:tab/>
      </w:r>
      <w:r w:rsidRPr="001B10F0">
        <w:rPr>
          <w:b/>
        </w:rPr>
        <w:t>Sestavte výsledovku</w:t>
      </w:r>
      <w:r>
        <w:t xml:space="preserve"> a určete, zda společnost dosáhla zisku nebo ztráty. </w:t>
      </w:r>
    </w:p>
    <w:p w:rsidR="001B68EF" w:rsidRDefault="001B68EF" w:rsidP="001B68EF">
      <w:r>
        <w:t>4.</w:t>
      </w:r>
      <w:r>
        <w:tab/>
      </w:r>
      <w:r w:rsidRPr="001B10F0">
        <w:rPr>
          <w:b/>
        </w:rPr>
        <w:t>Uzavřete účetnictví</w:t>
      </w:r>
      <w:r w:rsidR="001B10F0" w:rsidRPr="001B10F0">
        <w:rPr>
          <w:b/>
        </w:rPr>
        <w:t xml:space="preserve"> a sestavte konečnou rozvahu</w:t>
      </w:r>
      <w:r>
        <w:t xml:space="preserve">. </w:t>
      </w:r>
    </w:p>
    <w:p w:rsidR="001B68EF" w:rsidRDefault="001B68EF" w:rsidP="001B68EF"/>
    <w:p w:rsidR="001B68EF" w:rsidRDefault="001B68EF" w:rsidP="001B68EF"/>
    <w:p w:rsidR="00B31D17" w:rsidRDefault="004343A4" w:rsidP="001B68EF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715010</wp:posOffset>
                </wp:positionV>
                <wp:extent cx="12700" cy="1073150"/>
                <wp:effectExtent l="0" t="0" r="25400" b="3175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07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69271" id="Přímá spojnice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15pt,56.3pt" to="107.15pt,1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708660</wp:posOffset>
                </wp:positionV>
                <wp:extent cx="2139950" cy="25400"/>
                <wp:effectExtent l="0" t="0" r="31750" b="3175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9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280DF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15pt,55.8pt" to="193.6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>
        <w:t xml:space="preserve">Bod 2) </w:t>
      </w:r>
      <w:r w:rsidRPr="004343A4">
        <w:rPr>
          <w:b/>
        </w:rPr>
        <w:t>Otevřít účetnictví</w:t>
      </w:r>
      <w:r>
        <w:t xml:space="preserve"> znamená každou položku z rozvahy </w:t>
      </w:r>
      <w:r w:rsidRPr="004343A4">
        <w:rPr>
          <w:b/>
        </w:rPr>
        <w:t>otevřít jako T – účet a zapsat na tento účet počáteční stav (PS).</w:t>
      </w:r>
      <w:r>
        <w:t xml:space="preserve"> Např.</w:t>
      </w:r>
    </w:p>
    <w:p w:rsidR="004343A4" w:rsidRDefault="004343A4" w:rsidP="001B68EF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4472305</wp:posOffset>
                </wp:positionH>
                <wp:positionV relativeFrom="paragraph">
                  <wp:posOffset>270510</wp:posOffset>
                </wp:positionV>
                <wp:extent cx="25400" cy="996950"/>
                <wp:effectExtent l="0" t="0" r="31750" b="3175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996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2B06F" id="Přímá spojnice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15pt,21.3pt" to="354.1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3494405</wp:posOffset>
                </wp:positionH>
                <wp:positionV relativeFrom="paragraph">
                  <wp:posOffset>276860</wp:posOffset>
                </wp:positionV>
                <wp:extent cx="1993900" cy="6350"/>
                <wp:effectExtent l="0" t="0" r="25400" b="31750"/>
                <wp:wrapNone/>
                <wp:docPr id="3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3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1349B" id="Přímá spojnice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15pt,21.8pt" to="432.1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tab/>
        <w:t xml:space="preserve">MD            Zákl. </w:t>
      </w:r>
      <w:proofErr w:type="gramStart"/>
      <w:r>
        <w:t>kapitál</w:t>
      </w:r>
      <w:proofErr w:type="gramEnd"/>
      <w:r>
        <w:t xml:space="preserve">                   D</w:t>
      </w:r>
      <w:r>
        <w:tab/>
      </w:r>
      <w:r>
        <w:tab/>
      </w:r>
      <w:r>
        <w:tab/>
        <w:t>MD</w:t>
      </w:r>
      <w:r>
        <w:tab/>
        <w:t xml:space="preserve">      Pokladna</w:t>
      </w:r>
      <w:r>
        <w:tab/>
        <w:t xml:space="preserve">           D</w:t>
      </w:r>
    </w:p>
    <w:p w:rsidR="004343A4" w:rsidRDefault="004343A4" w:rsidP="001B68EF">
      <w:r>
        <w:tab/>
      </w:r>
      <w:r>
        <w:tab/>
      </w:r>
      <w:r>
        <w:tab/>
        <w:t xml:space="preserve">  PS:  400.000</w:t>
      </w:r>
      <w:r>
        <w:tab/>
      </w:r>
      <w:r>
        <w:tab/>
      </w:r>
      <w:r>
        <w:tab/>
        <w:t xml:space="preserve">            PS: 50.000</w:t>
      </w:r>
    </w:p>
    <w:p w:rsidR="004343A4" w:rsidRPr="004343A4" w:rsidRDefault="004343A4" w:rsidP="004343A4"/>
    <w:p w:rsidR="004343A4" w:rsidRPr="004343A4" w:rsidRDefault="004343A4" w:rsidP="004343A4"/>
    <w:p w:rsidR="004343A4" w:rsidRDefault="004343A4" w:rsidP="005F0F42">
      <w:pPr>
        <w:jc w:val="both"/>
      </w:pPr>
    </w:p>
    <w:p w:rsidR="004343A4" w:rsidRDefault="004343A4" w:rsidP="005F0F42">
      <w:pPr>
        <w:tabs>
          <w:tab w:val="left" w:pos="970"/>
        </w:tabs>
        <w:jc w:val="both"/>
      </w:pPr>
      <w:r>
        <w:t>PS = počáteční stav účtu se zapisuje vždy na plusovou stranu účtu</w:t>
      </w:r>
      <w:r w:rsidR="005F0F42">
        <w:t xml:space="preserve">, tzn. aktivní účty </w:t>
      </w:r>
      <w:proofErr w:type="gramStart"/>
      <w:r w:rsidR="005F0F42">
        <w:t>mají</w:t>
      </w:r>
      <w:proofErr w:type="gramEnd"/>
      <w:r w:rsidR="005F0F42">
        <w:t xml:space="preserve"> počáteční stav vlevo na </w:t>
      </w:r>
      <w:proofErr w:type="gramStart"/>
      <w:r w:rsidR="005F0F42">
        <w:t>Má</w:t>
      </w:r>
      <w:proofErr w:type="gramEnd"/>
      <w:r w:rsidR="005F0F42">
        <w:t xml:space="preserve"> Dáti a pasivní účty vpravo na Dal. Pozor! Náklady a výnosy (tedy pětkové a šestkové účty) počáteční stavy nemají, neboť každé další účetní období tyto účty začínají od nuly.</w:t>
      </w:r>
    </w:p>
    <w:p w:rsidR="005F0F42" w:rsidRDefault="005F0F42" w:rsidP="005F0F42">
      <w:pPr>
        <w:tabs>
          <w:tab w:val="left" w:pos="970"/>
        </w:tabs>
        <w:jc w:val="both"/>
      </w:pPr>
    </w:p>
    <w:p w:rsidR="005F0F42" w:rsidRPr="005F0F42" w:rsidRDefault="005F0F42" w:rsidP="005F0F42">
      <w:pPr>
        <w:tabs>
          <w:tab w:val="left" w:pos="970"/>
        </w:tabs>
        <w:jc w:val="both"/>
        <w:rPr>
          <w:b/>
        </w:rPr>
      </w:pPr>
      <w:r>
        <w:t xml:space="preserve">Bod 4) </w:t>
      </w:r>
      <w:r w:rsidRPr="005F0F42">
        <w:rPr>
          <w:b/>
        </w:rPr>
        <w:t>Uzavření účtů</w:t>
      </w:r>
      <w:r>
        <w:t xml:space="preserve"> znamená, že každý </w:t>
      </w:r>
      <w:r w:rsidRPr="005F0F42">
        <w:rPr>
          <w:b/>
        </w:rPr>
        <w:t>účet podtrhnu</w:t>
      </w:r>
      <w:r>
        <w:t xml:space="preserve"> a vyjádřím </w:t>
      </w:r>
      <w:r w:rsidRPr="005F0F42">
        <w:rPr>
          <w:b/>
        </w:rPr>
        <w:t xml:space="preserve">konečný stav toho účtu </w:t>
      </w:r>
      <w:r>
        <w:rPr>
          <w:b/>
        </w:rPr>
        <w:t>(KS). Konečný stav zapíšu vždy na stejnou stranu jako počáteční stav, tedy na plusovou stranu.</w:t>
      </w:r>
      <w:bookmarkStart w:id="0" w:name="_GoBack"/>
      <w:bookmarkEnd w:id="0"/>
    </w:p>
    <w:sectPr w:rsidR="005F0F42" w:rsidRPr="005F0F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066C1"/>
    <w:multiLevelType w:val="multilevel"/>
    <w:tmpl w:val="9E72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C228C"/>
    <w:multiLevelType w:val="multilevel"/>
    <w:tmpl w:val="0A04A7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65FE6"/>
    <w:multiLevelType w:val="multilevel"/>
    <w:tmpl w:val="805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BF3836"/>
    <w:multiLevelType w:val="multilevel"/>
    <w:tmpl w:val="548AC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93BF6"/>
    <w:multiLevelType w:val="multilevel"/>
    <w:tmpl w:val="397238CC"/>
    <w:lvl w:ilvl="0">
      <w:start w:val="2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475F1"/>
    <w:multiLevelType w:val="multilevel"/>
    <w:tmpl w:val="CAE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F56"/>
    <w:rsid w:val="00153C36"/>
    <w:rsid w:val="001B10F0"/>
    <w:rsid w:val="001B68EF"/>
    <w:rsid w:val="004343A4"/>
    <w:rsid w:val="005B067A"/>
    <w:rsid w:val="005F0F42"/>
    <w:rsid w:val="008E1725"/>
    <w:rsid w:val="009A6F56"/>
    <w:rsid w:val="00B31D17"/>
    <w:rsid w:val="00FB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EC2A0"/>
  <w15:chartTrackingRefBased/>
  <w15:docId w15:val="{F4885C67-8FAA-4193-9AD6-467BEF38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343A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9A6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9A6F56"/>
  </w:style>
  <w:style w:type="character" w:customStyle="1" w:styleId="eop">
    <w:name w:val="eop"/>
    <w:basedOn w:val="Standardnpsmoodstavce"/>
    <w:rsid w:val="009A6F56"/>
  </w:style>
  <w:style w:type="character" w:customStyle="1" w:styleId="scxw249526941">
    <w:name w:val="scxw249526941"/>
    <w:basedOn w:val="Standardnpsmoodstavce"/>
    <w:rsid w:val="009A6F56"/>
  </w:style>
  <w:style w:type="character" w:customStyle="1" w:styleId="tabchar">
    <w:name w:val="tabchar"/>
    <w:basedOn w:val="Standardnpsmoodstavce"/>
    <w:rsid w:val="009A6F56"/>
  </w:style>
  <w:style w:type="paragraph" w:styleId="Textbubliny">
    <w:name w:val="Balloon Text"/>
    <w:basedOn w:val="Normln"/>
    <w:link w:val="TextbublinyChar"/>
    <w:uiPriority w:val="99"/>
    <w:semiHidden/>
    <w:unhideWhenUsed/>
    <w:rsid w:val="00434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343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9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Renáta Kondelíková</dc:creator>
  <cp:keywords/>
  <dc:description/>
  <cp:lastModifiedBy>Renáta Kondelíková</cp:lastModifiedBy>
  <cp:revision>2</cp:revision>
  <cp:lastPrinted>2026-03-18T14:23:00Z</cp:lastPrinted>
  <dcterms:created xsi:type="dcterms:W3CDTF">2026-03-18T14:40:00Z</dcterms:created>
  <dcterms:modified xsi:type="dcterms:W3CDTF">2026-03-18T14:40:00Z</dcterms:modified>
</cp:coreProperties>
</file>