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3A2" w:rsidRDefault="00EF44BE" w:rsidP="004B49B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4384" behindDoc="0" locked="0" layoutInCell="1" allowOverlap="1">
            <wp:simplePos x="690880" y="457200"/>
            <wp:positionH relativeFrom="margin">
              <wp:align>center</wp:align>
            </wp:positionH>
            <wp:positionV relativeFrom="margin">
              <wp:align>top</wp:align>
            </wp:positionV>
            <wp:extent cx="1221740" cy="1211580"/>
            <wp:effectExtent l="0" t="0" r="0" b="7620"/>
            <wp:wrapSquare wrapText="bothSides"/>
            <wp:docPr id="6" name="Imagem 6" descr="C:\Users\Walter Santos\Pictures\Screenshots\Captura de Tel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lter Santos\Pictures\Screenshots\Captura de Tela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B73A2" w:rsidRDefault="004B73A2" w:rsidP="004B49B3">
      <w:pPr>
        <w:ind w:left="360"/>
        <w:rPr>
          <w:rFonts w:ascii="Arial" w:hAnsi="Arial" w:cs="Arial"/>
          <w:sz w:val="24"/>
          <w:szCs w:val="24"/>
        </w:rPr>
      </w:pPr>
    </w:p>
    <w:p w:rsidR="00EF44BE" w:rsidRDefault="00EF44BE" w:rsidP="00EF44BE">
      <w:pPr>
        <w:jc w:val="center"/>
        <w:rPr>
          <w:rFonts w:ascii="Arial" w:hAnsi="Arial" w:cs="Arial"/>
          <w:sz w:val="24"/>
          <w:szCs w:val="24"/>
        </w:rPr>
      </w:pPr>
    </w:p>
    <w:p w:rsidR="00EF44BE" w:rsidRDefault="00EF44BE" w:rsidP="00EF44BE">
      <w:pPr>
        <w:jc w:val="center"/>
        <w:rPr>
          <w:rFonts w:ascii="Arial" w:hAnsi="Arial" w:cs="Arial"/>
          <w:sz w:val="24"/>
          <w:szCs w:val="24"/>
        </w:rPr>
      </w:pPr>
    </w:p>
    <w:p w:rsidR="001C3D24" w:rsidRDefault="004B73A2" w:rsidP="001C3D2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Federal do Pará (UFPA)</w:t>
      </w:r>
    </w:p>
    <w:p w:rsidR="004B73A2" w:rsidRDefault="004B73A2" w:rsidP="001C3D2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Instituto de Tecnologia (ITEC)</w:t>
      </w:r>
    </w:p>
    <w:p w:rsidR="004B73A2" w:rsidRDefault="004B73A2" w:rsidP="00EF44BE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Faculdade de Computação e Telecomunicações (FCT)</w:t>
      </w:r>
    </w:p>
    <w:p w:rsidR="004B73A2" w:rsidRDefault="004B73A2" w:rsidP="004B73A2">
      <w:pPr>
        <w:ind w:left="360"/>
        <w:jc w:val="center"/>
        <w:rPr>
          <w:rFonts w:ascii="Arial" w:hAnsi="Arial" w:cs="Arial"/>
          <w:sz w:val="24"/>
          <w:szCs w:val="24"/>
        </w:rPr>
      </w:pPr>
    </w:p>
    <w:p w:rsidR="001C3D24" w:rsidRDefault="001C3D24" w:rsidP="004B73A2">
      <w:pPr>
        <w:ind w:left="360"/>
        <w:jc w:val="center"/>
        <w:rPr>
          <w:rFonts w:ascii="Arial" w:hAnsi="Arial" w:cs="Arial"/>
          <w:sz w:val="24"/>
          <w:szCs w:val="24"/>
        </w:rPr>
      </w:pPr>
    </w:p>
    <w:p w:rsidR="001C3D24" w:rsidRDefault="001C3D24" w:rsidP="004B73A2">
      <w:pPr>
        <w:ind w:left="360"/>
        <w:jc w:val="center"/>
        <w:rPr>
          <w:rFonts w:ascii="Arial" w:hAnsi="Arial" w:cs="Arial"/>
          <w:sz w:val="24"/>
          <w:szCs w:val="24"/>
        </w:rPr>
      </w:pPr>
    </w:p>
    <w:p w:rsidR="001C3D24" w:rsidRPr="001C3D24" w:rsidRDefault="002134D5" w:rsidP="001C3D24">
      <w:pPr>
        <w:ind w:left="360"/>
        <w:jc w:val="center"/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  <w:u w:val="single"/>
        </w:rPr>
        <w:t>Processamento Digital de Sinais</w:t>
      </w:r>
    </w:p>
    <w:p w:rsidR="001C3D24" w:rsidRPr="001C3D24" w:rsidRDefault="00730589" w:rsidP="001C3D24">
      <w:pPr>
        <w:ind w:left="360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Etapa 0</w:t>
      </w:r>
      <w:r w:rsidR="00C30F68">
        <w:rPr>
          <w:rFonts w:ascii="Arial" w:hAnsi="Arial" w:cs="Arial"/>
          <w:sz w:val="40"/>
          <w:szCs w:val="40"/>
        </w:rPr>
        <w:t>3</w:t>
      </w:r>
      <w:r w:rsidR="007B495F">
        <w:rPr>
          <w:rFonts w:ascii="Arial" w:hAnsi="Arial" w:cs="Arial"/>
          <w:sz w:val="40"/>
          <w:szCs w:val="40"/>
        </w:rPr>
        <w:t xml:space="preserve">: modulação e </w:t>
      </w:r>
      <w:proofErr w:type="spellStart"/>
      <w:r w:rsidR="007B495F">
        <w:rPr>
          <w:rFonts w:ascii="Arial" w:hAnsi="Arial" w:cs="Arial"/>
          <w:sz w:val="40"/>
          <w:szCs w:val="40"/>
        </w:rPr>
        <w:t>demodulação</w:t>
      </w:r>
      <w:proofErr w:type="spellEnd"/>
      <w:r w:rsidR="007B495F">
        <w:rPr>
          <w:rFonts w:ascii="Arial" w:hAnsi="Arial" w:cs="Arial"/>
          <w:sz w:val="40"/>
          <w:szCs w:val="40"/>
        </w:rPr>
        <w:t xml:space="preserve"> AM</w:t>
      </w:r>
    </w:p>
    <w:p w:rsidR="002B33F3" w:rsidRDefault="002B33F3" w:rsidP="004B73A2">
      <w:pPr>
        <w:ind w:left="360"/>
        <w:jc w:val="center"/>
        <w:rPr>
          <w:rFonts w:ascii="Arial" w:hAnsi="Arial" w:cs="Arial"/>
          <w:sz w:val="24"/>
          <w:szCs w:val="24"/>
        </w:rPr>
      </w:pPr>
    </w:p>
    <w:p w:rsidR="001C3D24" w:rsidRDefault="001C3D24" w:rsidP="004B73A2">
      <w:pPr>
        <w:ind w:left="360"/>
        <w:jc w:val="center"/>
        <w:rPr>
          <w:rFonts w:ascii="Arial" w:hAnsi="Arial" w:cs="Arial"/>
          <w:sz w:val="24"/>
          <w:szCs w:val="24"/>
        </w:rPr>
      </w:pPr>
    </w:p>
    <w:p w:rsidR="001C3D24" w:rsidRDefault="001C3D24" w:rsidP="004B73A2">
      <w:pPr>
        <w:ind w:left="360"/>
        <w:jc w:val="center"/>
        <w:rPr>
          <w:rFonts w:ascii="Arial" w:hAnsi="Arial" w:cs="Arial"/>
          <w:sz w:val="24"/>
          <w:szCs w:val="24"/>
        </w:rPr>
      </w:pPr>
    </w:p>
    <w:p w:rsidR="001C3D24" w:rsidRDefault="001C3D24" w:rsidP="004B73A2">
      <w:pPr>
        <w:ind w:left="360"/>
        <w:jc w:val="center"/>
        <w:rPr>
          <w:rFonts w:ascii="Arial" w:hAnsi="Arial" w:cs="Arial"/>
          <w:sz w:val="24"/>
          <w:szCs w:val="24"/>
        </w:rPr>
      </w:pPr>
    </w:p>
    <w:p w:rsidR="002B33F3" w:rsidRDefault="002B33F3" w:rsidP="004B73A2">
      <w:pPr>
        <w:ind w:left="360"/>
        <w:jc w:val="center"/>
        <w:rPr>
          <w:rFonts w:ascii="Arial" w:hAnsi="Arial" w:cs="Arial"/>
          <w:sz w:val="24"/>
          <w:szCs w:val="24"/>
        </w:rPr>
      </w:pPr>
    </w:p>
    <w:p w:rsidR="002134D5" w:rsidRDefault="00800D6B" w:rsidP="002B33F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</w:t>
      </w:r>
    </w:p>
    <w:p w:rsidR="00800D6B" w:rsidRDefault="002134D5" w:rsidP="002134D5">
      <w:pPr>
        <w:ind w:left="24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73058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800D6B">
        <w:rPr>
          <w:rFonts w:ascii="Arial" w:hAnsi="Arial" w:cs="Arial"/>
          <w:sz w:val="24"/>
          <w:szCs w:val="24"/>
        </w:rPr>
        <w:t>Bruno Conde Costa da Silva – 201506840054</w:t>
      </w:r>
    </w:p>
    <w:p w:rsidR="00800D6B" w:rsidRDefault="00800D6B" w:rsidP="002B33F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</w:t>
      </w:r>
      <w:r w:rsidR="00730589" w:rsidRPr="00730589">
        <w:rPr>
          <w:rFonts w:ascii="Arial" w:hAnsi="Arial" w:cs="Arial"/>
          <w:sz w:val="24"/>
          <w:szCs w:val="24"/>
        </w:rPr>
        <w:t>Fernando Araújo da Silva Júnior</w:t>
      </w:r>
      <w:r>
        <w:rPr>
          <w:rFonts w:ascii="Arial" w:hAnsi="Arial" w:cs="Arial"/>
          <w:sz w:val="24"/>
          <w:szCs w:val="24"/>
        </w:rPr>
        <w:t xml:space="preserve">– </w:t>
      </w:r>
      <w:r w:rsidR="00730589" w:rsidRPr="00730589">
        <w:rPr>
          <w:rFonts w:ascii="Arial" w:hAnsi="Arial" w:cs="Arial"/>
          <w:sz w:val="24"/>
          <w:szCs w:val="24"/>
        </w:rPr>
        <w:t>201006840078</w:t>
      </w:r>
    </w:p>
    <w:p w:rsidR="004B73A2" w:rsidRDefault="00800D6B" w:rsidP="002134D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</w:t>
      </w:r>
      <w:r w:rsidR="00730589" w:rsidRPr="00730589">
        <w:rPr>
          <w:rFonts w:ascii="Arial" w:hAnsi="Arial" w:cs="Arial"/>
          <w:sz w:val="24"/>
          <w:szCs w:val="24"/>
        </w:rPr>
        <w:t>Shirley Almeida da Fonseca</w:t>
      </w:r>
      <w:r w:rsidR="00730589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</w:t>
      </w:r>
      <w:r w:rsidR="00730589" w:rsidRPr="00730589">
        <w:rPr>
          <w:rFonts w:ascii="Arial" w:hAnsi="Arial" w:cs="Arial"/>
          <w:sz w:val="24"/>
          <w:szCs w:val="24"/>
        </w:rPr>
        <w:t>201507040026</w:t>
      </w:r>
    </w:p>
    <w:p w:rsidR="00374050" w:rsidRDefault="00374050" w:rsidP="00374050">
      <w:pPr>
        <w:ind w:left="360"/>
        <w:jc w:val="right"/>
        <w:rPr>
          <w:rFonts w:ascii="Arial" w:hAnsi="Arial" w:cs="Arial"/>
          <w:sz w:val="24"/>
          <w:szCs w:val="24"/>
        </w:rPr>
      </w:pPr>
    </w:p>
    <w:p w:rsidR="002134D5" w:rsidRDefault="002134D5" w:rsidP="00374050">
      <w:pPr>
        <w:ind w:left="360"/>
        <w:jc w:val="right"/>
        <w:rPr>
          <w:rFonts w:ascii="Arial" w:hAnsi="Arial" w:cs="Arial"/>
          <w:sz w:val="24"/>
          <w:szCs w:val="24"/>
        </w:rPr>
      </w:pPr>
    </w:p>
    <w:p w:rsidR="002134D5" w:rsidRDefault="002134D5" w:rsidP="00374050">
      <w:pPr>
        <w:ind w:left="360"/>
        <w:jc w:val="right"/>
        <w:rPr>
          <w:rFonts w:ascii="Arial" w:hAnsi="Arial" w:cs="Arial"/>
          <w:sz w:val="24"/>
          <w:szCs w:val="24"/>
        </w:rPr>
      </w:pPr>
    </w:p>
    <w:p w:rsidR="002B33F3" w:rsidRDefault="002B33F3" w:rsidP="002134D5">
      <w:pPr>
        <w:ind w:left="360"/>
        <w:jc w:val="right"/>
        <w:rPr>
          <w:rFonts w:ascii="Arial" w:hAnsi="Arial" w:cs="Arial"/>
          <w:sz w:val="24"/>
          <w:szCs w:val="24"/>
        </w:rPr>
      </w:pPr>
    </w:p>
    <w:p w:rsidR="00E51FC7" w:rsidRDefault="004B73A2" w:rsidP="00EA550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Belém</w:t>
      </w:r>
    </w:p>
    <w:p w:rsidR="007B495F" w:rsidRDefault="00060E34" w:rsidP="007B495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</w:t>
      </w:r>
      <w:r w:rsidR="00F24211">
        <w:rPr>
          <w:rFonts w:ascii="Arial" w:hAnsi="Arial" w:cs="Arial"/>
          <w:sz w:val="24"/>
          <w:szCs w:val="24"/>
        </w:rPr>
        <w:t>9</w:t>
      </w:r>
    </w:p>
    <w:p w:rsidR="007B495F" w:rsidRDefault="007B495F" w:rsidP="00337F24">
      <w:pPr>
        <w:widowControl w:val="0"/>
        <w:autoSpaceDE w:val="0"/>
        <w:autoSpaceDN w:val="0"/>
        <w:adjustRightInd w:val="0"/>
        <w:spacing w:after="30"/>
        <w:rPr>
          <w:rFonts w:ascii="Arial" w:hAnsi="Arial" w:cs="Arial"/>
          <w:sz w:val="24"/>
          <w:szCs w:val="24"/>
        </w:rPr>
      </w:pPr>
    </w:p>
    <w:p w:rsidR="00337F24" w:rsidRDefault="00337F24" w:rsidP="00337F24">
      <w:pPr>
        <w:widowControl w:val="0"/>
        <w:autoSpaceDE w:val="0"/>
        <w:autoSpaceDN w:val="0"/>
        <w:adjustRightInd w:val="0"/>
        <w:spacing w:after="30"/>
        <w:rPr>
          <w:rFonts w:ascii="Arial" w:hAnsi="Arial" w:cs="Arial"/>
          <w:sz w:val="24"/>
          <w:szCs w:val="24"/>
        </w:rPr>
      </w:pPr>
    </w:p>
    <w:p w:rsidR="00337F24" w:rsidRDefault="00337F24" w:rsidP="00337F24">
      <w:pPr>
        <w:widowControl w:val="0"/>
        <w:autoSpaceDE w:val="0"/>
        <w:autoSpaceDN w:val="0"/>
        <w:adjustRightInd w:val="0"/>
        <w:spacing w:after="30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p w:rsidR="007B495F" w:rsidRDefault="007B495F" w:rsidP="007B495F">
      <w:pPr>
        <w:widowControl w:val="0"/>
        <w:autoSpaceDE w:val="0"/>
        <w:autoSpaceDN w:val="0"/>
        <w:adjustRightInd w:val="0"/>
        <w:spacing w:after="30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</w:p>
    <w:p w:rsidR="007B495F" w:rsidRDefault="007B495F" w:rsidP="007B495F">
      <w:pPr>
        <w:widowControl w:val="0"/>
        <w:autoSpaceDE w:val="0"/>
        <w:autoSpaceDN w:val="0"/>
        <w:adjustRightInd w:val="0"/>
        <w:spacing w:after="30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</w:p>
    <w:p w:rsidR="00C30F68" w:rsidRPr="00C30F68" w:rsidRDefault="00C30F68" w:rsidP="00C30F68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spacing w:after="3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Introdução</w:t>
      </w:r>
    </w:p>
    <w:p w:rsidR="00C30F68" w:rsidRDefault="00C30F68" w:rsidP="00C30F68">
      <w:pPr>
        <w:widowControl w:val="0"/>
        <w:autoSpaceDE w:val="0"/>
        <w:autoSpaceDN w:val="0"/>
        <w:adjustRightInd w:val="0"/>
        <w:spacing w:after="30"/>
        <w:ind w:left="720"/>
        <w:rPr>
          <w:rFonts w:ascii="Arial" w:hAnsi="Arial" w:cs="Arial"/>
          <w:b/>
          <w:bCs/>
          <w:sz w:val="24"/>
          <w:szCs w:val="24"/>
        </w:rPr>
      </w:pPr>
    </w:p>
    <w:p w:rsidR="00AF7585" w:rsidRDefault="00C30F68" w:rsidP="00AF7585">
      <w:pPr>
        <w:widowControl w:val="0"/>
        <w:autoSpaceDE w:val="0"/>
        <w:autoSpaceDN w:val="0"/>
        <w:adjustRightInd w:val="0"/>
        <w:spacing w:after="3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trabalho é referente a disciplina de Processamento Digitais de Sinais, do curso de Engenharia da </w:t>
      </w:r>
      <w:proofErr w:type="gramStart"/>
      <w:r>
        <w:rPr>
          <w:rFonts w:ascii="Arial" w:hAnsi="Arial" w:cs="Arial"/>
          <w:sz w:val="24"/>
          <w:szCs w:val="24"/>
        </w:rPr>
        <w:t>Computação(</w:t>
      </w:r>
      <w:proofErr w:type="gramEnd"/>
      <w:r>
        <w:rPr>
          <w:rFonts w:ascii="Arial" w:hAnsi="Arial" w:cs="Arial"/>
          <w:sz w:val="24"/>
          <w:szCs w:val="24"/>
        </w:rPr>
        <w:t xml:space="preserve">5° semestre) ofertado na Universidade Federal do Pará e ministrada pelo professor Dr. Ronaldo de Freitas </w:t>
      </w:r>
      <w:proofErr w:type="spellStart"/>
      <w:r>
        <w:rPr>
          <w:rFonts w:ascii="Arial" w:hAnsi="Arial" w:cs="Arial"/>
          <w:sz w:val="24"/>
          <w:szCs w:val="24"/>
        </w:rPr>
        <w:t>Zampolo</w:t>
      </w:r>
      <w:proofErr w:type="spellEnd"/>
      <w:r>
        <w:rPr>
          <w:rFonts w:ascii="Arial" w:hAnsi="Arial" w:cs="Arial"/>
          <w:sz w:val="24"/>
          <w:szCs w:val="24"/>
        </w:rPr>
        <w:t xml:space="preserve">. O objetivo é abordar de forma prática os processos e conceitos envolvidos na digitalização de sinais, modulação e </w:t>
      </w:r>
      <w:proofErr w:type="spellStart"/>
      <w:r>
        <w:rPr>
          <w:rFonts w:ascii="Arial" w:hAnsi="Arial" w:cs="Arial"/>
          <w:sz w:val="24"/>
          <w:szCs w:val="24"/>
        </w:rPr>
        <w:t>demodulação</w:t>
      </w:r>
      <w:proofErr w:type="spellEnd"/>
      <w:r>
        <w:rPr>
          <w:rFonts w:ascii="Arial" w:hAnsi="Arial" w:cs="Arial"/>
          <w:sz w:val="24"/>
          <w:szCs w:val="24"/>
        </w:rPr>
        <w:t xml:space="preserve"> AM.</w:t>
      </w:r>
      <w:r w:rsidR="00193CEA">
        <w:rPr>
          <w:rFonts w:ascii="Arial" w:hAnsi="Arial" w:cs="Arial"/>
          <w:sz w:val="24"/>
          <w:szCs w:val="24"/>
        </w:rPr>
        <w:t xml:space="preserve"> Além disso, o processo de amostragem e de mudança de frequência de amostragem serão abordadas nos processos de amostragem, dizimação(</w:t>
      </w:r>
      <w:proofErr w:type="spellStart"/>
      <w:r w:rsidR="00193CEA">
        <w:rPr>
          <w:rFonts w:ascii="Arial" w:hAnsi="Arial" w:cs="Arial"/>
          <w:i/>
          <w:iCs/>
          <w:sz w:val="24"/>
          <w:szCs w:val="24"/>
        </w:rPr>
        <w:t>downsampling</w:t>
      </w:r>
      <w:proofErr w:type="spellEnd"/>
      <w:r w:rsidR="00193CEA">
        <w:rPr>
          <w:rFonts w:ascii="Arial" w:hAnsi="Arial" w:cs="Arial"/>
          <w:sz w:val="24"/>
          <w:szCs w:val="24"/>
        </w:rPr>
        <w:t>)</w:t>
      </w:r>
      <w:r w:rsidR="00CA5E36">
        <w:rPr>
          <w:rFonts w:ascii="Arial" w:hAnsi="Arial" w:cs="Arial"/>
          <w:sz w:val="24"/>
          <w:szCs w:val="24"/>
        </w:rPr>
        <w:t xml:space="preserve">, </w:t>
      </w:r>
      <w:r w:rsidR="00193CEA">
        <w:rPr>
          <w:rFonts w:ascii="Arial" w:hAnsi="Arial" w:cs="Arial"/>
          <w:sz w:val="24"/>
          <w:szCs w:val="24"/>
        </w:rPr>
        <w:t>expansão(</w:t>
      </w:r>
      <w:proofErr w:type="spellStart"/>
      <w:r w:rsidR="00193CEA" w:rsidRPr="00CA5E36">
        <w:rPr>
          <w:rFonts w:ascii="Arial" w:hAnsi="Arial" w:cs="Arial"/>
          <w:i/>
          <w:iCs/>
          <w:sz w:val="24"/>
          <w:szCs w:val="24"/>
        </w:rPr>
        <w:t>upsampling</w:t>
      </w:r>
      <w:proofErr w:type="spellEnd"/>
      <w:r w:rsidR="00193CEA">
        <w:rPr>
          <w:rFonts w:ascii="Arial" w:hAnsi="Arial" w:cs="Arial"/>
          <w:sz w:val="24"/>
          <w:szCs w:val="24"/>
        </w:rPr>
        <w:t>)</w:t>
      </w:r>
      <w:r w:rsidR="00CA5E36">
        <w:rPr>
          <w:rFonts w:ascii="Arial" w:hAnsi="Arial" w:cs="Arial"/>
          <w:sz w:val="24"/>
          <w:szCs w:val="24"/>
        </w:rPr>
        <w:t>, filtragem passa-baixa</w:t>
      </w:r>
      <w:r w:rsidR="00F07D29">
        <w:rPr>
          <w:rFonts w:ascii="Arial" w:hAnsi="Arial" w:cs="Arial"/>
          <w:sz w:val="24"/>
          <w:szCs w:val="24"/>
        </w:rPr>
        <w:t xml:space="preserve">, filtragem </w:t>
      </w:r>
      <w:r w:rsidR="00CA5E36">
        <w:rPr>
          <w:rFonts w:ascii="Arial" w:hAnsi="Arial" w:cs="Arial"/>
          <w:sz w:val="24"/>
          <w:szCs w:val="24"/>
        </w:rPr>
        <w:t>passa-faixa</w:t>
      </w:r>
      <w:r w:rsidR="00F07D29">
        <w:rPr>
          <w:rFonts w:ascii="Arial" w:hAnsi="Arial" w:cs="Arial"/>
          <w:sz w:val="24"/>
          <w:szCs w:val="24"/>
        </w:rPr>
        <w:t xml:space="preserve"> e interpolação.</w:t>
      </w:r>
    </w:p>
    <w:p w:rsidR="00AF7585" w:rsidRDefault="00AF7585" w:rsidP="00AF7585">
      <w:pPr>
        <w:widowControl w:val="0"/>
        <w:autoSpaceDE w:val="0"/>
        <w:autoSpaceDN w:val="0"/>
        <w:adjustRightInd w:val="0"/>
        <w:spacing w:after="30"/>
        <w:ind w:left="1080"/>
        <w:rPr>
          <w:rFonts w:ascii="Arial" w:hAnsi="Arial" w:cs="Arial"/>
          <w:sz w:val="24"/>
          <w:szCs w:val="24"/>
        </w:rPr>
      </w:pPr>
    </w:p>
    <w:p w:rsidR="00AF7585" w:rsidRDefault="00AF7585" w:rsidP="00AF7585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spacing w:after="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Fundamentação teórica básica</w:t>
      </w:r>
    </w:p>
    <w:p w:rsidR="00AF7585" w:rsidRPr="00AF7585" w:rsidRDefault="00AF7585" w:rsidP="00AF7585">
      <w:pPr>
        <w:pStyle w:val="PargrafodaLista"/>
        <w:widowControl w:val="0"/>
        <w:autoSpaceDE w:val="0"/>
        <w:autoSpaceDN w:val="0"/>
        <w:adjustRightInd w:val="0"/>
        <w:spacing w:after="30"/>
        <w:ind w:left="1080"/>
        <w:rPr>
          <w:rFonts w:ascii="Arial" w:hAnsi="Arial" w:cs="Arial"/>
          <w:sz w:val="24"/>
          <w:szCs w:val="24"/>
        </w:rPr>
      </w:pPr>
    </w:p>
    <w:p w:rsidR="00C30F68" w:rsidRDefault="00C30F68" w:rsidP="00C30F68">
      <w:pPr>
        <w:widowControl w:val="0"/>
        <w:autoSpaceDE w:val="0"/>
        <w:autoSpaceDN w:val="0"/>
        <w:adjustRightInd w:val="0"/>
        <w:spacing w:after="3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Basicamente, sinais </w:t>
      </w:r>
      <w:r w:rsidR="001F54A3">
        <w:rPr>
          <w:rFonts w:ascii="Arial" w:hAnsi="Arial" w:cs="Arial"/>
          <w:sz w:val="24"/>
          <w:szCs w:val="24"/>
        </w:rPr>
        <w:t xml:space="preserve">são funções de uma ou mais variáveis independentes e </w:t>
      </w:r>
      <w:r>
        <w:rPr>
          <w:rFonts w:ascii="Arial" w:hAnsi="Arial" w:cs="Arial"/>
          <w:sz w:val="24"/>
          <w:szCs w:val="24"/>
        </w:rPr>
        <w:t>representam informação. Existem dois tipos de sinais: sinais analógicos(contínuos) e sinais digitais(discretos). Sinais contínuos poss</w:t>
      </w:r>
      <w:r w:rsidR="001F54A3">
        <w:rPr>
          <w:rFonts w:ascii="Arial" w:hAnsi="Arial" w:cs="Arial"/>
          <w:sz w:val="24"/>
          <w:szCs w:val="24"/>
        </w:rPr>
        <w:t>uem</w:t>
      </w:r>
      <w:r>
        <w:rPr>
          <w:rFonts w:ascii="Arial" w:hAnsi="Arial" w:cs="Arial"/>
          <w:sz w:val="24"/>
          <w:szCs w:val="24"/>
        </w:rPr>
        <w:t xml:space="preserve"> informação</w:t>
      </w:r>
      <w:r w:rsidR="001F54A3">
        <w:rPr>
          <w:rFonts w:ascii="Arial" w:hAnsi="Arial" w:cs="Arial"/>
          <w:sz w:val="24"/>
          <w:szCs w:val="24"/>
        </w:rPr>
        <w:t xml:space="preserve"> demasiada e é de processamento custoso e demorado. Sinais digitais são discretos no tempo e na amplitude. </w:t>
      </w:r>
    </w:p>
    <w:p w:rsidR="001F54A3" w:rsidRDefault="001F54A3" w:rsidP="00C30F68">
      <w:pPr>
        <w:widowControl w:val="0"/>
        <w:autoSpaceDE w:val="0"/>
        <w:autoSpaceDN w:val="0"/>
        <w:adjustRightInd w:val="0"/>
        <w:spacing w:after="30"/>
        <w:ind w:left="1080"/>
        <w:rPr>
          <w:rFonts w:ascii="Arial" w:hAnsi="Arial" w:cs="Arial"/>
          <w:sz w:val="24"/>
          <w:szCs w:val="24"/>
        </w:rPr>
      </w:pPr>
    </w:p>
    <w:p w:rsidR="001F54A3" w:rsidRDefault="001F54A3" w:rsidP="00C30F68">
      <w:pPr>
        <w:widowControl w:val="0"/>
        <w:autoSpaceDE w:val="0"/>
        <w:autoSpaceDN w:val="0"/>
        <w:adjustRightInd w:val="0"/>
        <w:spacing w:after="3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sistemas</w:t>
      </w:r>
      <w:r w:rsidR="009C67F1">
        <w:rPr>
          <w:rFonts w:ascii="Arial" w:hAnsi="Arial" w:cs="Arial"/>
          <w:sz w:val="24"/>
          <w:szCs w:val="24"/>
        </w:rPr>
        <w:t xml:space="preserve"> recebem e enviam sinais(informações) e</w:t>
      </w:r>
      <w:r>
        <w:rPr>
          <w:rFonts w:ascii="Arial" w:hAnsi="Arial" w:cs="Arial"/>
          <w:sz w:val="24"/>
          <w:szCs w:val="24"/>
        </w:rPr>
        <w:t xml:space="preserve"> podem ser de tempo contínuo ou de tempo discreto</w:t>
      </w:r>
      <w:r w:rsidR="009C67F1">
        <w:rPr>
          <w:rFonts w:ascii="Arial" w:hAnsi="Arial" w:cs="Arial"/>
          <w:sz w:val="24"/>
          <w:szCs w:val="24"/>
        </w:rPr>
        <w:t>. Sistemas de tempo contínuo processam sinais de tempo contínuo e sistemas de tempo discreto processam sinais de tempo discreto.</w:t>
      </w:r>
    </w:p>
    <w:p w:rsidR="009C67F1" w:rsidRDefault="009C67F1" w:rsidP="00C30F68">
      <w:pPr>
        <w:widowControl w:val="0"/>
        <w:autoSpaceDE w:val="0"/>
        <w:autoSpaceDN w:val="0"/>
        <w:adjustRightInd w:val="0"/>
        <w:spacing w:after="30"/>
        <w:ind w:left="1080"/>
        <w:rPr>
          <w:rFonts w:ascii="Arial" w:hAnsi="Arial" w:cs="Arial"/>
          <w:sz w:val="24"/>
          <w:szCs w:val="24"/>
        </w:rPr>
      </w:pPr>
    </w:p>
    <w:p w:rsidR="007B495F" w:rsidRDefault="001F54A3" w:rsidP="002654C0">
      <w:pPr>
        <w:widowControl w:val="0"/>
        <w:autoSpaceDE w:val="0"/>
        <w:autoSpaceDN w:val="0"/>
        <w:adjustRightInd w:val="0"/>
        <w:spacing w:after="3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processamento digital de sinais consiste na manipulação e transformação de sinais discretos no tempo e na amplitude. </w:t>
      </w:r>
      <w:r w:rsidR="009C67F1">
        <w:rPr>
          <w:rFonts w:ascii="Arial" w:hAnsi="Arial" w:cs="Arial"/>
          <w:sz w:val="24"/>
          <w:szCs w:val="24"/>
        </w:rPr>
        <w:t xml:space="preserve"> Sinais contínuos podem ser convertidos para sinais discretos pelo processo</w:t>
      </w:r>
      <w:r w:rsidR="002654C0">
        <w:rPr>
          <w:rFonts w:ascii="Arial" w:hAnsi="Arial" w:cs="Arial"/>
          <w:sz w:val="24"/>
          <w:szCs w:val="24"/>
        </w:rPr>
        <w:t xml:space="preserve"> de amostragem, que consiste em obter amostras de um sinal contínuo em determinado período de amostragem (ou frequência de amostragem), obtendo amostras que representam bem o sinal contínuo. É com este sinal amostrado que é possível projetar sistemas de tempo discreto digitais que o processam de forma similar ao sinal contínuo, porém com custo computacional menor e com eficiência energética.</w:t>
      </w:r>
    </w:p>
    <w:p w:rsidR="002654C0" w:rsidRDefault="002654C0" w:rsidP="002654C0">
      <w:pPr>
        <w:widowControl w:val="0"/>
        <w:autoSpaceDE w:val="0"/>
        <w:autoSpaceDN w:val="0"/>
        <w:adjustRightInd w:val="0"/>
        <w:spacing w:after="30"/>
        <w:ind w:left="1080"/>
        <w:rPr>
          <w:rFonts w:ascii="Arial" w:hAnsi="Arial" w:cs="Arial"/>
          <w:sz w:val="24"/>
          <w:szCs w:val="24"/>
        </w:rPr>
      </w:pPr>
    </w:p>
    <w:p w:rsidR="007B495F" w:rsidRDefault="002654C0" w:rsidP="00193CEA">
      <w:pPr>
        <w:widowControl w:val="0"/>
        <w:autoSpaceDE w:val="0"/>
        <w:autoSpaceDN w:val="0"/>
        <w:adjustRightInd w:val="0"/>
        <w:spacing w:after="3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Modulação é o processo de modular um sinal em transmissor. A modulação AM consiste em modular uma portadora por sinal</w:t>
      </w:r>
      <w:r w:rsidR="00193CEA">
        <w:rPr>
          <w:rFonts w:ascii="Arial" w:hAnsi="Arial" w:cs="Arial"/>
          <w:sz w:val="24"/>
          <w:szCs w:val="24"/>
        </w:rPr>
        <w:t xml:space="preserve">. A portadora é um sinal senoidal e, neste processo de modulação, </w:t>
      </w:r>
      <w:r w:rsidR="00193CEA">
        <w:rPr>
          <w:rFonts w:ascii="Arial" w:hAnsi="Arial" w:cs="Arial"/>
          <w:sz w:val="24"/>
          <w:szCs w:val="24"/>
        </w:rPr>
        <w:t>amplitude é o parâmetro que varia, tal que a</w:t>
      </w:r>
      <w:r w:rsidR="00193CEA">
        <w:rPr>
          <w:rFonts w:ascii="Arial" w:hAnsi="Arial" w:cs="Arial"/>
          <w:sz w:val="24"/>
          <w:szCs w:val="24"/>
        </w:rPr>
        <w:t xml:space="preserve"> com frequência e a fase se mantém constantes. Ao modular a portadora pelo sinal ocorre a transposição espectral do sinal para a frequência da portadora. É este princípio que permite vários sinais serem transmitidos juntos, porém separados </w:t>
      </w:r>
      <w:proofErr w:type="spellStart"/>
      <w:r w:rsidR="00193CEA">
        <w:rPr>
          <w:rFonts w:ascii="Arial" w:hAnsi="Arial" w:cs="Arial"/>
          <w:sz w:val="24"/>
          <w:szCs w:val="24"/>
        </w:rPr>
        <w:t>espectralmente</w:t>
      </w:r>
      <w:proofErr w:type="spellEnd"/>
      <w:r w:rsidR="00193CEA">
        <w:rPr>
          <w:rFonts w:ascii="Arial" w:hAnsi="Arial" w:cs="Arial"/>
          <w:sz w:val="24"/>
          <w:szCs w:val="24"/>
        </w:rPr>
        <w:t>, permitindo que eles sejam filtrados da transmissão.</w:t>
      </w:r>
    </w:p>
    <w:p w:rsidR="00D63CBF" w:rsidRDefault="00D63CBF" w:rsidP="00193CEA">
      <w:pPr>
        <w:widowControl w:val="0"/>
        <w:autoSpaceDE w:val="0"/>
        <w:autoSpaceDN w:val="0"/>
        <w:adjustRightInd w:val="0"/>
        <w:spacing w:after="30"/>
        <w:ind w:left="1080"/>
        <w:rPr>
          <w:rFonts w:ascii="Arial" w:hAnsi="Arial" w:cs="Arial"/>
          <w:sz w:val="24"/>
          <w:szCs w:val="24"/>
        </w:rPr>
      </w:pPr>
    </w:p>
    <w:p w:rsidR="00D63CBF" w:rsidRDefault="00D63CBF" w:rsidP="00193CEA">
      <w:pPr>
        <w:widowControl w:val="0"/>
        <w:autoSpaceDE w:val="0"/>
        <w:autoSpaceDN w:val="0"/>
        <w:adjustRightInd w:val="0"/>
        <w:spacing w:after="3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processo de dizimação consiste em reduzir a frequência de amostragem por um fator M inteiro, tal que</w:t>
      </w:r>
    </w:p>
    <w:p w:rsidR="00D63CBF" w:rsidRDefault="00D63CBF" w:rsidP="00193CEA">
      <w:pPr>
        <w:widowControl w:val="0"/>
        <w:autoSpaceDE w:val="0"/>
        <w:autoSpaceDN w:val="0"/>
        <w:adjustRightInd w:val="0"/>
        <w:spacing w:after="30"/>
        <w:ind w:left="1080"/>
        <w:rPr>
          <w:rFonts w:ascii="Arial" w:hAnsi="Arial" w:cs="Arial"/>
          <w:sz w:val="24"/>
          <w:szCs w:val="24"/>
        </w:rPr>
      </w:pPr>
    </w:p>
    <w:p w:rsidR="00D63CBF" w:rsidRPr="00D63CBF" w:rsidRDefault="00D63CBF" w:rsidP="00193CEA">
      <w:pPr>
        <w:widowControl w:val="0"/>
        <w:autoSpaceDE w:val="0"/>
        <w:autoSpaceDN w:val="0"/>
        <w:adjustRightInd w:val="0"/>
        <w:spacing w:after="30"/>
        <w:ind w:left="1080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M=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 xml:space="preserve">requência de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amostragem do sinal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nova frequência de amostragem</m:t>
              </m:r>
            </m:den>
          </m:f>
        </m:oMath>
      </m:oMathPara>
    </w:p>
    <w:p w:rsidR="00D63CBF" w:rsidRDefault="00D63CBF" w:rsidP="00193CEA">
      <w:pPr>
        <w:widowControl w:val="0"/>
        <w:autoSpaceDE w:val="0"/>
        <w:autoSpaceDN w:val="0"/>
        <w:adjustRightInd w:val="0"/>
        <w:spacing w:after="30"/>
        <w:ind w:left="1080"/>
        <w:rPr>
          <w:rFonts w:ascii="Arial" w:eastAsiaTheme="minorEastAsia" w:hAnsi="Arial" w:cs="Arial"/>
          <w:sz w:val="24"/>
          <w:szCs w:val="24"/>
        </w:rPr>
      </w:pPr>
    </w:p>
    <w:p w:rsidR="00CA5E36" w:rsidRDefault="00D63CBF" w:rsidP="00CA5E36">
      <w:pPr>
        <w:widowControl w:val="0"/>
        <w:autoSpaceDE w:val="0"/>
        <w:autoSpaceDN w:val="0"/>
        <w:adjustRightInd w:val="0"/>
        <w:spacing w:after="30"/>
        <w:ind w:left="108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, onde a cada M amostras, M – 1 são descartadas. O processo de expansão consiste em utilizar o mesmo fator M para aumentar a frequência de amostragem do sinal. Contudo, no processo de </w:t>
      </w:r>
      <w:proofErr w:type="spellStart"/>
      <w:r>
        <w:rPr>
          <w:rFonts w:ascii="Arial" w:eastAsiaTheme="minorEastAsia" w:hAnsi="Arial" w:cs="Arial"/>
          <w:i/>
          <w:iCs/>
          <w:sz w:val="24"/>
          <w:szCs w:val="24"/>
        </w:rPr>
        <w:t>upsampling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, zeros são acrescentados as posições de amostras </w:t>
      </w:r>
      <w:r w:rsidR="00CA5E36">
        <w:rPr>
          <w:rFonts w:ascii="Arial" w:eastAsiaTheme="minorEastAsia" w:hAnsi="Arial" w:cs="Arial"/>
          <w:sz w:val="24"/>
          <w:szCs w:val="24"/>
        </w:rPr>
        <w:t>inseridas. Logo, há a necessidade de um filtro interpolador que irá aproximar estas amostras.</w:t>
      </w:r>
      <w:r w:rsidR="00F07D29">
        <w:rPr>
          <w:rFonts w:ascii="Arial" w:eastAsiaTheme="minorEastAsia" w:hAnsi="Arial" w:cs="Arial"/>
          <w:sz w:val="24"/>
          <w:szCs w:val="24"/>
        </w:rPr>
        <w:t xml:space="preserve"> Portanto, após o sinal ser amostrado pelo software </w:t>
      </w:r>
      <w:proofErr w:type="spellStart"/>
      <w:r w:rsidR="00F07D29">
        <w:rPr>
          <w:rFonts w:ascii="Arial" w:eastAsiaTheme="minorEastAsia" w:hAnsi="Arial" w:cs="Arial"/>
          <w:sz w:val="24"/>
          <w:szCs w:val="24"/>
        </w:rPr>
        <w:t>audacity</w:t>
      </w:r>
      <w:proofErr w:type="spellEnd"/>
      <w:r w:rsidR="00F07D29">
        <w:rPr>
          <w:rFonts w:ascii="Arial" w:eastAsiaTheme="minorEastAsia" w:hAnsi="Arial" w:cs="Arial"/>
          <w:sz w:val="24"/>
          <w:szCs w:val="24"/>
        </w:rPr>
        <w:t xml:space="preserve"> a uma frequência de 44100 Hz, realizaremos uma dizimação por um fator M = 2, ou seja, a cada 2 amostras, 1 será descartada. Este fator é o limite para que ocorra uma redução da frequência de amostragem sem erros, pois a freq. de amostragem de 44100 Hz foi reduzida para a sua </w:t>
      </w:r>
      <w:proofErr w:type="spellStart"/>
      <w:r w:rsidR="00F07D29">
        <w:rPr>
          <w:rFonts w:ascii="Arial" w:eastAsiaTheme="minorEastAsia" w:hAnsi="Arial" w:cs="Arial"/>
          <w:sz w:val="24"/>
          <w:szCs w:val="24"/>
        </w:rPr>
        <w:t>metada</w:t>
      </w:r>
      <w:proofErr w:type="spellEnd"/>
      <w:r w:rsidR="00F07D29">
        <w:rPr>
          <w:rFonts w:ascii="Arial" w:eastAsiaTheme="minorEastAsia" w:hAnsi="Arial" w:cs="Arial"/>
          <w:sz w:val="24"/>
          <w:szCs w:val="24"/>
        </w:rPr>
        <w:t xml:space="preserve">, ou seja, pela frequência de amostragem mínima que é a frequência de </w:t>
      </w:r>
      <w:proofErr w:type="spellStart"/>
      <w:r w:rsidR="00F07D29">
        <w:rPr>
          <w:rFonts w:ascii="Arial" w:eastAsiaTheme="minorEastAsia" w:hAnsi="Arial" w:cs="Arial"/>
          <w:sz w:val="24"/>
          <w:szCs w:val="24"/>
        </w:rPr>
        <w:t>Nyquist</w:t>
      </w:r>
      <w:proofErr w:type="spellEnd"/>
    </w:p>
    <w:p w:rsidR="00CA5E36" w:rsidRDefault="00CA5E36" w:rsidP="00CA5E36">
      <w:pPr>
        <w:widowControl w:val="0"/>
        <w:autoSpaceDE w:val="0"/>
        <w:autoSpaceDN w:val="0"/>
        <w:adjustRightInd w:val="0"/>
        <w:spacing w:after="30"/>
        <w:ind w:left="1080"/>
        <w:rPr>
          <w:rFonts w:ascii="Arial" w:eastAsiaTheme="minorEastAsia" w:hAnsi="Arial" w:cs="Arial"/>
          <w:sz w:val="24"/>
          <w:szCs w:val="24"/>
        </w:rPr>
      </w:pPr>
    </w:p>
    <w:p w:rsidR="00CA5E36" w:rsidRDefault="00CA5E36" w:rsidP="00CA5E36">
      <w:pPr>
        <w:widowControl w:val="0"/>
        <w:autoSpaceDE w:val="0"/>
        <w:autoSpaceDN w:val="0"/>
        <w:adjustRightInd w:val="0"/>
        <w:spacing w:after="30"/>
        <w:ind w:left="108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O domínio espectral consiste em analisar um sinal no domínio da frequência</w:t>
      </w:r>
      <w:r w:rsidR="00FF4910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(magnitude e fase). Conseguimos fazer esta análise das componentes espectrais por meio da Transformada Rápida de Fourier. Com este conhecimento, é possível observar o espectro do sinal e projetar filtros em frequência</w:t>
      </w:r>
      <w:r w:rsidR="00FF4910">
        <w:rPr>
          <w:rFonts w:ascii="Arial" w:eastAsiaTheme="minorEastAsia" w:hAnsi="Arial" w:cs="Arial"/>
          <w:sz w:val="24"/>
          <w:szCs w:val="24"/>
        </w:rPr>
        <w:t xml:space="preserve"> </w:t>
      </w:r>
      <w:r w:rsidR="00AF7585">
        <w:rPr>
          <w:rFonts w:ascii="Arial" w:eastAsiaTheme="minorEastAsia" w:hAnsi="Arial" w:cs="Arial"/>
          <w:sz w:val="24"/>
          <w:szCs w:val="24"/>
        </w:rPr>
        <w:t>para atenuar (remover) frequências indesejadas. Utilizaremos dois tipos de filtro espectrais: passa-baixa FIR e passa-faixa</w:t>
      </w:r>
      <w:r w:rsidR="007E718D">
        <w:rPr>
          <w:rFonts w:ascii="Arial" w:eastAsiaTheme="minorEastAsia" w:hAnsi="Arial" w:cs="Arial"/>
          <w:sz w:val="24"/>
          <w:szCs w:val="24"/>
        </w:rPr>
        <w:t>.</w:t>
      </w:r>
    </w:p>
    <w:p w:rsidR="007E718D" w:rsidRDefault="007E718D" w:rsidP="00CA5E36">
      <w:pPr>
        <w:widowControl w:val="0"/>
        <w:autoSpaceDE w:val="0"/>
        <w:autoSpaceDN w:val="0"/>
        <w:adjustRightInd w:val="0"/>
        <w:spacing w:after="30"/>
        <w:ind w:left="1080"/>
        <w:rPr>
          <w:rFonts w:ascii="Arial" w:eastAsiaTheme="minorEastAsia" w:hAnsi="Arial" w:cs="Arial"/>
          <w:sz w:val="24"/>
          <w:szCs w:val="24"/>
        </w:rPr>
      </w:pPr>
    </w:p>
    <w:p w:rsidR="007E718D" w:rsidRDefault="007E718D" w:rsidP="00CA5E36">
      <w:pPr>
        <w:widowControl w:val="0"/>
        <w:autoSpaceDE w:val="0"/>
        <w:autoSpaceDN w:val="0"/>
        <w:adjustRightInd w:val="0"/>
        <w:spacing w:after="30"/>
        <w:ind w:left="108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Fi</w:t>
      </w:r>
      <w:r w:rsidR="00FF4910">
        <w:rPr>
          <w:rFonts w:ascii="Arial" w:eastAsiaTheme="minorEastAsia" w:hAnsi="Arial" w:cs="Arial"/>
          <w:sz w:val="24"/>
          <w:szCs w:val="24"/>
        </w:rPr>
        <w:t>l</w:t>
      </w:r>
      <w:r>
        <w:rPr>
          <w:rFonts w:ascii="Arial" w:eastAsiaTheme="minorEastAsia" w:hAnsi="Arial" w:cs="Arial"/>
          <w:sz w:val="24"/>
          <w:szCs w:val="24"/>
        </w:rPr>
        <w:t>tros passa-baixa atenuam altas frequências e preservam baixas frequências. Há dois parâmetros importantes em um filtro passa-baixa: a frequência de passagem</w:t>
      </w:r>
      <w:r w:rsidR="000B1C29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="000B1C29">
        <w:rPr>
          <w:rFonts w:ascii="Arial" w:eastAsiaTheme="minorEastAsia" w:hAnsi="Arial" w:cs="Arial"/>
          <w:i/>
          <w:iCs/>
          <w:sz w:val="24"/>
          <w:szCs w:val="24"/>
        </w:rPr>
        <w:t>fp</w:t>
      </w:r>
      <w:proofErr w:type="spellEnd"/>
      <w:r w:rsidR="000B1C29">
        <w:rPr>
          <w:rFonts w:ascii="Arial" w:eastAsiaTheme="minorEastAsia" w:hAnsi="Arial" w:cs="Arial"/>
          <w:sz w:val="24"/>
          <w:szCs w:val="24"/>
        </w:rPr>
        <w:t>)</w:t>
      </w:r>
      <w:r>
        <w:rPr>
          <w:rFonts w:ascii="Arial" w:eastAsiaTheme="minorEastAsia" w:hAnsi="Arial" w:cs="Arial"/>
          <w:sz w:val="24"/>
          <w:szCs w:val="24"/>
        </w:rPr>
        <w:t xml:space="preserve"> e a frequência de corte</w:t>
      </w:r>
      <w:r w:rsidR="000B1C29">
        <w:rPr>
          <w:rFonts w:ascii="Arial" w:eastAsiaTheme="minorEastAsia" w:hAnsi="Arial" w:cs="Arial"/>
          <w:sz w:val="24"/>
          <w:szCs w:val="24"/>
        </w:rPr>
        <w:t>(</w:t>
      </w:r>
      <w:proofErr w:type="spellStart"/>
      <w:r w:rsidR="000B1C29">
        <w:rPr>
          <w:rFonts w:ascii="Arial" w:eastAsiaTheme="minorEastAsia" w:hAnsi="Arial" w:cs="Arial"/>
          <w:i/>
          <w:iCs/>
          <w:sz w:val="24"/>
          <w:szCs w:val="24"/>
        </w:rPr>
        <w:t>fs</w:t>
      </w:r>
      <w:proofErr w:type="spellEnd"/>
      <w:r w:rsidR="000B1C29">
        <w:rPr>
          <w:rFonts w:ascii="Arial" w:eastAsiaTheme="minorEastAsia" w:hAnsi="Arial" w:cs="Arial"/>
          <w:sz w:val="24"/>
          <w:szCs w:val="24"/>
        </w:rPr>
        <w:t>)</w:t>
      </w:r>
      <w:r w:rsidR="00FF4910">
        <w:rPr>
          <w:rFonts w:ascii="Arial" w:eastAsiaTheme="minorEastAsia" w:hAnsi="Arial" w:cs="Arial"/>
          <w:sz w:val="24"/>
          <w:szCs w:val="24"/>
        </w:rPr>
        <w:t xml:space="preserve">. As frequências menores ou iguais as frequências de passagem serão preservadas. Dois sinais </w:t>
      </w:r>
      <w:r w:rsidR="000B1C29">
        <w:rPr>
          <w:rFonts w:ascii="Arial" w:eastAsiaTheme="minorEastAsia" w:hAnsi="Arial" w:cs="Arial"/>
          <w:sz w:val="24"/>
          <w:szCs w:val="24"/>
        </w:rPr>
        <w:t xml:space="preserve">transmitidos por um mesmo canal podem se sobrepor </w:t>
      </w:r>
      <w:proofErr w:type="spellStart"/>
      <w:r w:rsidR="000B1C29">
        <w:rPr>
          <w:rFonts w:ascii="Arial" w:eastAsiaTheme="minorEastAsia" w:hAnsi="Arial" w:cs="Arial"/>
          <w:sz w:val="24"/>
          <w:szCs w:val="24"/>
        </w:rPr>
        <w:t>espectralmente</w:t>
      </w:r>
      <w:proofErr w:type="spellEnd"/>
      <w:r w:rsidR="000B1C29">
        <w:rPr>
          <w:rFonts w:ascii="Arial" w:eastAsiaTheme="minorEastAsia" w:hAnsi="Arial" w:cs="Arial"/>
          <w:sz w:val="24"/>
          <w:szCs w:val="24"/>
        </w:rPr>
        <w:t xml:space="preserve"> -</w:t>
      </w:r>
      <w:proofErr w:type="spellStart"/>
      <w:r w:rsidR="000B1C29" w:rsidRPr="000B1C29">
        <w:rPr>
          <w:rFonts w:ascii="Arial" w:eastAsiaTheme="minorEastAsia" w:hAnsi="Arial" w:cs="Arial"/>
          <w:i/>
          <w:iCs/>
          <w:sz w:val="24"/>
          <w:szCs w:val="24"/>
        </w:rPr>
        <w:t>Aliasing</w:t>
      </w:r>
      <w:proofErr w:type="spellEnd"/>
      <w:r w:rsidR="000B1C29">
        <w:rPr>
          <w:rFonts w:ascii="Arial" w:eastAsiaTheme="minorEastAsia" w:hAnsi="Arial" w:cs="Arial"/>
          <w:sz w:val="24"/>
          <w:szCs w:val="24"/>
        </w:rPr>
        <w:t xml:space="preserve">. Logo, projetaremos um </w:t>
      </w:r>
      <w:proofErr w:type="spellStart"/>
      <w:r w:rsidR="000B1C29">
        <w:rPr>
          <w:rFonts w:ascii="Arial" w:eastAsiaTheme="minorEastAsia" w:hAnsi="Arial" w:cs="Arial"/>
          <w:sz w:val="24"/>
          <w:szCs w:val="24"/>
        </w:rPr>
        <w:t>fitro</w:t>
      </w:r>
      <w:proofErr w:type="spellEnd"/>
      <w:r w:rsidR="000B1C29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0B1C29">
        <w:rPr>
          <w:rFonts w:ascii="Arial" w:eastAsiaTheme="minorEastAsia" w:hAnsi="Arial" w:cs="Arial"/>
          <w:sz w:val="24"/>
          <w:szCs w:val="24"/>
        </w:rPr>
        <w:t>passa-baixas</w:t>
      </w:r>
      <w:proofErr w:type="spellEnd"/>
      <w:r w:rsidR="000B1C29">
        <w:rPr>
          <w:rFonts w:ascii="Arial" w:eastAsiaTheme="minorEastAsia" w:hAnsi="Arial" w:cs="Arial"/>
          <w:sz w:val="24"/>
          <w:szCs w:val="24"/>
        </w:rPr>
        <w:t xml:space="preserve"> para evitar que haja sobreposição espectral, onde a frequência intermediária será dada por</w:t>
      </w:r>
    </w:p>
    <w:p w:rsidR="00CD6425" w:rsidRDefault="000B1C29" w:rsidP="00CD6425">
      <w:pPr>
        <w:widowControl w:val="0"/>
        <w:autoSpaceDE w:val="0"/>
        <w:autoSpaceDN w:val="0"/>
        <w:adjustRightInd w:val="0"/>
        <w:spacing w:after="30"/>
        <w:ind w:left="1080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fc=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fp+fs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Nyquist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:rsidR="000B1C29" w:rsidRPr="000B1C29" w:rsidRDefault="0018654C" w:rsidP="0018654C">
      <w:pPr>
        <w:widowControl w:val="0"/>
        <w:autoSpaceDE w:val="0"/>
        <w:autoSpaceDN w:val="0"/>
        <w:adjustRightInd w:val="0"/>
        <w:spacing w:after="30"/>
        <w:ind w:left="1080"/>
        <w:jc w:val="center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fc </m:t>
        </m:r>
        <m:r>
          <w:rPr>
            <w:rFonts w:ascii="Cambria Math" w:hAnsi="Cambria Math" w:cs="Arial"/>
            <w:sz w:val="24"/>
            <w:szCs w:val="24"/>
          </w:rPr>
          <m:t>≤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FNyquist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</m:oMath>
    </w:p>
    <w:p w:rsidR="000B1C29" w:rsidRDefault="000B1C29" w:rsidP="00CA5E36">
      <w:pPr>
        <w:widowControl w:val="0"/>
        <w:autoSpaceDE w:val="0"/>
        <w:autoSpaceDN w:val="0"/>
        <w:adjustRightInd w:val="0"/>
        <w:spacing w:after="30"/>
        <w:ind w:left="1080"/>
        <w:rPr>
          <w:rFonts w:ascii="Arial" w:eastAsiaTheme="minorEastAsia" w:hAnsi="Arial" w:cs="Arial"/>
          <w:sz w:val="24"/>
          <w:szCs w:val="24"/>
        </w:rPr>
      </w:pPr>
    </w:p>
    <w:p w:rsidR="000B1C29" w:rsidRDefault="000B1C29" w:rsidP="00CA5E36">
      <w:pPr>
        <w:widowControl w:val="0"/>
        <w:autoSpaceDE w:val="0"/>
        <w:autoSpaceDN w:val="0"/>
        <w:adjustRightInd w:val="0"/>
        <w:spacing w:after="30"/>
        <w:ind w:left="108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Após a transmissão dos sinais somados e separados </w:t>
      </w:r>
      <w:proofErr w:type="spellStart"/>
      <w:r>
        <w:rPr>
          <w:rFonts w:ascii="Arial" w:eastAsiaTheme="minorEastAsia" w:hAnsi="Arial" w:cs="Arial"/>
          <w:sz w:val="24"/>
          <w:szCs w:val="24"/>
        </w:rPr>
        <w:t>espectralmente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, teremos um sinal resultante onde haverá dois sinais separados </w:t>
      </w:r>
      <w:proofErr w:type="spellStart"/>
      <w:r>
        <w:rPr>
          <w:rFonts w:ascii="Arial" w:eastAsiaTheme="minorEastAsia" w:hAnsi="Arial" w:cs="Arial"/>
          <w:sz w:val="24"/>
          <w:szCs w:val="24"/>
        </w:rPr>
        <w:t>espectralmente</w:t>
      </w:r>
      <w:proofErr w:type="spellEnd"/>
      <w:r>
        <w:rPr>
          <w:rFonts w:ascii="Arial" w:eastAsiaTheme="minorEastAsia" w:hAnsi="Arial" w:cs="Arial"/>
          <w:sz w:val="24"/>
          <w:szCs w:val="24"/>
        </w:rPr>
        <w:t>, pois foram modulados por portadoras de frequências diferentes.</w:t>
      </w:r>
      <w:r w:rsidR="00CD6425">
        <w:rPr>
          <w:rFonts w:ascii="Arial" w:eastAsiaTheme="minorEastAsia" w:hAnsi="Arial" w:cs="Arial"/>
          <w:sz w:val="24"/>
          <w:szCs w:val="24"/>
        </w:rPr>
        <w:t xml:space="preserve"> Logo</w:t>
      </w:r>
      <w:r w:rsidR="0018654C">
        <w:rPr>
          <w:rFonts w:ascii="Arial" w:eastAsiaTheme="minorEastAsia" w:hAnsi="Arial" w:cs="Arial"/>
          <w:sz w:val="24"/>
          <w:szCs w:val="24"/>
        </w:rPr>
        <w:t>, para recuperar estes sinais, podemos utilizar dois filtros passa=faixa. Cada filtro passa faixa vai filtrar as comp</w:t>
      </w:r>
      <w:r w:rsidR="00DC4975">
        <w:rPr>
          <w:rFonts w:ascii="Arial" w:eastAsiaTheme="minorEastAsia" w:hAnsi="Arial" w:cs="Arial"/>
          <w:sz w:val="24"/>
          <w:szCs w:val="24"/>
        </w:rPr>
        <w:t>o</w:t>
      </w:r>
      <w:r w:rsidR="0018654C">
        <w:rPr>
          <w:rFonts w:ascii="Arial" w:eastAsiaTheme="minorEastAsia" w:hAnsi="Arial" w:cs="Arial"/>
          <w:sz w:val="24"/>
          <w:szCs w:val="24"/>
        </w:rPr>
        <w:t>nentes na faixa espectral a qual cada sinal foi modulado, logo, faixas espectrais em torno das portadoras.</w:t>
      </w:r>
    </w:p>
    <w:p w:rsidR="0018654C" w:rsidRDefault="0018654C" w:rsidP="00CA5E36">
      <w:pPr>
        <w:widowControl w:val="0"/>
        <w:autoSpaceDE w:val="0"/>
        <w:autoSpaceDN w:val="0"/>
        <w:adjustRightInd w:val="0"/>
        <w:spacing w:after="30"/>
        <w:ind w:left="1080"/>
        <w:rPr>
          <w:rFonts w:ascii="Arial" w:eastAsiaTheme="minorEastAsia" w:hAnsi="Arial" w:cs="Arial"/>
          <w:sz w:val="24"/>
          <w:szCs w:val="24"/>
        </w:rPr>
      </w:pPr>
    </w:p>
    <w:p w:rsidR="00DC4975" w:rsidRPr="00DC4975" w:rsidRDefault="00DC4975" w:rsidP="00DC4975">
      <w:pPr>
        <w:widowControl w:val="0"/>
        <w:autoSpaceDE w:val="0"/>
        <w:autoSpaceDN w:val="0"/>
        <w:adjustRightInd w:val="0"/>
        <w:spacing w:after="30"/>
        <w:ind w:left="1080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Após a </w:t>
      </w:r>
      <w:r>
        <w:rPr>
          <w:rFonts w:ascii="Arial" w:eastAsiaTheme="minorEastAsia" w:hAnsi="Arial" w:cs="Arial"/>
          <w:sz w:val="24"/>
          <w:szCs w:val="24"/>
        </w:rPr>
        <w:t>filtragem passa-faixa</w:t>
      </w:r>
      <w:r>
        <w:rPr>
          <w:rFonts w:ascii="Arial" w:eastAsiaTheme="minorEastAsia" w:hAnsi="Arial" w:cs="Arial"/>
          <w:sz w:val="24"/>
          <w:szCs w:val="24"/>
        </w:rPr>
        <w:t xml:space="preserve">, é realizado a </w:t>
      </w:r>
      <w:proofErr w:type="spellStart"/>
      <w:r>
        <w:rPr>
          <w:rFonts w:ascii="Arial" w:eastAsiaTheme="minorEastAsia" w:hAnsi="Arial" w:cs="Arial"/>
          <w:sz w:val="24"/>
          <w:szCs w:val="24"/>
        </w:rPr>
        <w:t>demodu</w:t>
      </w:r>
      <w:r>
        <w:rPr>
          <w:rFonts w:ascii="Arial" w:eastAsiaTheme="minorEastAsia" w:hAnsi="Arial" w:cs="Arial"/>
          <w:sz w:val="24"/>
          <w:szCs w:val="24"/>
        </w:rPr>
        <w:t>lação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, onde o sinal </w:t>
      </w:r>
      <w:proofErr w:type="spellStart"/>
      <w:r>
        <w:rPr>
          <w:rFonts w:ascii="Arial" w:eastAsiaTheme="minorEastAsia" w:hAnsi="Arial" w:cs="Arial"/>
          <w:sz w:val="24"/>
          <w:szCs w:val="24"/>
        </w:rPr>
        <w:t>modulante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é novamente multiplicado pela portadora;</w:t>
      </w:r>
    </w:p>
    <w:p w:rsidR="00DC4975" w:rsidRDefault="00DC4975" w:rsidP="00CA5E36">
      <w:pPr>
        <w:widowControl w:val="0"/>
        <w:autoSpaceDE w:val="0"/>
        <w:autoSpaceDN w:val="0"/>
        <w:adjustRightInd w:val="0"/>
        <w:spacing w:after="30"/>
        <w:ind w:left="1080"/>
        <w:rPr>
          <w:rFonts w:ascii="Arial" w:eastAsiaTheme="minorEastAsia" w:hAnsi="Arial" w:cs="Arial"/>
          <w:sz w:val="24"/>
          <w:szCs w:val="24"/>
        </w:rPr>
      </w:pPr>
    </w:p>
    <w:p w:rsidR="0018654C" w:rsidRDefault="0018654C" w:rsidP="00CA5E36">
      <w:pPr>
        <w:widowControl w:val="0"/>
        <w:autoSpaceDE w:val="0"/>
        <w:autoSpaceDN w:val="0"/>
        <w:adjustRightInd w:val="0"/>
        <w:spacing w:after="30"/>
        <w:ind w:left="108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Após a</w:t>
      </w:r>
      <w:r w:rsidR="00DC4975">
        <w:rPr>
          <w:rFonts w:ascii="Arial" w:eastAsiaTheme="minorEastAsia" w:hAnsi="Arial" w:cs="Arial"/>
          <w:sz w:val="24"/>
          <w:szCs w:val="24"/>
        </w:rPr>
        <w:t xml:space="preserve"> filtragem passa-faixa e a </w:t>
      </w:r>
      <w:proofErr w:type="spellStart"/>
      <w:r w:rsidR="00DC4975">
        <w:rPr>
          <w:rFonts w:ascii="Arial" w:eastAsiaTheme="minorEastAsia" w:hAnsi="Arial" w:cs="Arial"/>
          <w:sz w:val="24"/>
          <w:szCs w:val="24"/>
        </w:rPr>
        <w:t>demodulação</w:t>
      </w:r>
      <w:proofErr w:type="spellEnd"/>
      <w:r>
        <w:rPr>
          <w:rFonts w:ascii="Arial" w:eastAsiaTheme="minorEastAsia" w:hAnsi="Arial" w:cs="Arial"/>
          <w:sz w:val="24"/>
          <w:szCs w:val="24"/>
        </w:rPr>
        <w:t>, eliminaremos um sinal e ficaremos só com um e sua portado</w:t>
      </w:r>
      <w:r w:rsidR="00DC4975">
        <w:rPr>
          <w:rFonts w:ascii="Arial" w:eastAsiaTheme="minorEastAsia" w:hAnsi="Arial" w:cs="Arial"/>
          <w:sz w:val="24"/>
          <w:szCs w:val="24"/>
        </w:rPr>
        <w:t>r</w:t>
      </w:r>
      <w:r>
        <w:rPr>
          <w:rFonts w:ascii="Arial" w:eastAsiaTheme="minorEastAsia" w:hAnsi="Arial" w:cs="Arial"/>
          <w:sz w:val="24"/>
          <w:szCs w:val="24"/>
        </w:rPr>
        <w:t>a</w:t>
      </w:r>
      <w:r w:rsidR="00DC4975">
        <w:rPr>
          <w:rFonts w:ascii="Arial" w:eastAsiaTheme="minorEastAsia" w:hAnsi="Arial" w:cs="Arial"/>
          <w:sz w:val="24"/>
          <w:szCs w:val="24"/>
        </w:rPr>
        <w:t>. Este sinal filtrado possui</w:t>
      </w:r>
      <w:r>
        <w:rPr>
          <w:rFonts w:ascii="Arial" w:eastAsiaTheme="minorEastAsia" w:hAnsi="Arial" w:cs="Arial"/>
          <w:sz w:val="24"/>
          <w:szCs w:val="24"/>
        </w:rPr>
        <w:t xml:space="preserve"> 3 faixas espec</w:t>
      </w:r>
      <w:r w:rsidR="00DC4975"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</w:rPr>
        <w:t>rais: uma centrada em zero e outras duas adjacentes referentes a portadora senoidal. Logo, utilizaremos novamente um outro filtro passa baixa para preservar somente baixas frequências</w:t>
      </w:r>
      <w:r w:rsidR="00DC4975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(frequência do sinal </w:t>
      </w:r>
      <w:proofErr w:type="spellStart"/>
      <w:r>
        <w:rPr>
          <w:rFonts w:ascii="Arial" w:eastAsiaTheme="minorEastAsia" w:hAnsi="Arial" w:cs="Arial"/>
          <w:sz w:val="24"/>
          <w:szCs w:val="24"/>
        </w:rPr>
        <w:t>modulante</w:t>
      </w:r>
      <w:proofErr w:type="spellEnd"/>
      <w:r>
        <w:rPr>
          <w:rFonts w:ascii="Arial" w:eastAsiaTheme="minorEastAsia" w:hAnsi="Arial" w:cs="Arial"/>
          <w:sz w:val="24"/>
          <w:szCs w:val="24"/>
        </w:rPr>
        <w:t>) e eliminar as</w:t>
      </w:r>
      <w:r w:rsidR="00DC4975">
        <w:rPr>
          <w:rFonts w:ascii="Arial" w:eastAsiaTheme="minorEastAsia" w:hAnsi="Arial" w:cs="Arial"/>
          <w:sz w:val="24"/>
          <w:szCs w:val="24"/>
        </w:rPr>
        <w:t xml:space="preserve"> altas</w:t>
      </w:r>
      <w:r>
        <w:rPr>
          <w:rFonts w:ascii="Arial" w:eastAsiaTheme="minorEastAsia" w:hAnsi="Arial" w:cs="Arial"/>
          <w:sz w:val="24"/>
          <w:szCs w:val="24"/>
        </w:rPr>
        <w:t xml:space="preserve"> frequências (frequências adjacentes da portadora). Neste filtro, a frequência de </w:t>
      </w:r>
      <w:r w:rsidR="00DC4975">
        <w:rPr>
          <w:rFonts w:ascii="Arial" w:eastAsiaTheme="minorEastAsia" w:hAnsi="Arial" w:cs="Arial"/>
          <w:sz w:val="24"/>
          <w:szCs w:val="24"/>
        </w:rPr>
        <w:t>corte (</w:t>
      </w:r>
      <w:proofErr w:type="spellStart"/>
      <w:r w:rsidR="00DC4975">
        <w:rPr>
          <w:rFonts w:ascii="Arial" w:eastAsiaTheme="minorEastAsia" w:hAnsi="Arial" w:cs="Arial"/>
          <w:i/>
          <w:iCs/>
          <w:sz w:val="24"/>
          <w:szCs w:val="24"/>
        </w:rPr>
        <w:t>fs</w:t>
      </w:r>
      <w:proofErr w:type="spellEnd"/>
      <w:r w:rsidR="00DC4975">
        <w:rPr>
          <w:rFonts w:ascii="Arial" w:eastAsiaTheme="minorEastAsia" w:hAnsi="Arial" w:cs="Arial"/>
          <w:sz w:val="24"/>
          <w:szCs w:val="24"/>
        </w:rPr>
        <w:t>)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DC4975">
        <w:rPr>
          <w:rFonts w:ascii="Arial" w:eastAsiaTheme="minorEastAsia" w:hAnsi="Arial" w:cs="Arial"/>
          <w:sz w:val="24"/>
          <w:szCs w:val="24"/>
        </w:rPr>
        <w:t xml:space="preserve">deve ser menor que a menor frequência </w:t>
      </w:r>
      <w:proofErr w:type="gramStart"/>
      <w:r w:rsidR="00DC4975">
        <w:rPr>
          <w:rFonts w:ascii="Arial" w:eastAsiaTheme="minorEastAsia" w:hAnsi="Arial" w:cs="Arial"/>
          <w:sz w:val="24"/>
          <w:szCs w:val="24"/>
        </w:rPr>
        <w:t>das portadora</w:t>
      </w:r>
      <w:proofErr w:type="gramEnd"/>
      <w:r w:rsidR="00DC4975">
        <w:rPr>
          <w:rFonts w:ascii="Arial" w:eastAsiaTheme="minorEastAsia" w:hAnsi="Arial" w:cs="Arial"/>
          <w:sz w:val="24"/>
          <w:szCs w:val="24"/>
        </w:rPr>
        <w:t>, pois assim é garantido que ele elimine-as e, além disso, este mesmo filtro de poder ser usado para as duas.</w:t>
      </w:r>
    </w:p>
    <w:p w:rsidR="00DC4975" w:rsidRDefault="00DC4975" w:rsidP="00CA5E36">
      <w:pPr>
        <w:widowControl w:val="0"/>
        <w:autoSpaceDE w:val="0"/>
        <w:autoSpaceDN w:val="0"/>
        <w:adjustRightInd w:val="0"/>
        <w:spacing w:after="30"/>
        <w:ind w:left="1080"/>
        <w:rPr>
          <w:rFonts w:ascii="Arial" w:eastAsiaTheme="minorEastAsia" w:hAnsi="Arial" w:cs="Arial"/>
          <w:sz w:val="24"/>
          <w:szCs w:val="24"/>
        </w:rPr>
      </w:pPr>
    </w:p>
    <w:p w:rsidR="00DC4975" w:rsidRPr="003A27F7" w:rsidRDefault="00DC4975" w:rsidP="00CA5E36">
      <w:pPr>
        <w:widowControl w:val="0"/>
        <w:autoSpaceDE w:val="0"/>
        <w:autoSpaceDN w:val="0"/>
        <w:adjustRightInd w:val="0"/>
        <w:spacing w:after="30"/>
        <w:ind w:left="108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 xml:space="preserve">Após isto, será realizado o </w:t>
      </w:r>
      <w:proofErr w:type="spellStart"/>
      <w:r>
        <w:rPr>
          <w:rFonts w:ascii="Arial" w:eastAsiaTheme="minorEastAsia" w:hAnsi="Arial" w:cs="Arial"/>
          <w:i/>
          <w:iCs/>
          <w:sz w:val="24"/>
          <w:szCs w:val="24"/>
        </w:rPr>
        <w:t>upsampling</w:t>
      </w:r>
      <w:proofErr w:type="spellEnd"/>
      <w:r w:rsidR="003A27F7">
        <w:rPr>
          <w:rFonts w:ascii="Arial" w:eastAsiaTheme="minorEastAsia" w:hAnsi="Arial" w:cs="Arial"/>
          <w:sz w:val="24"/>
          <w:szCs w:val="24"/>
        </w:rPr>
        <w:t xml:space="preserve">, que amostra o sinal na frequência de amostragem inicial. Após isto, o sinal amostrado na frequência de amostragem inicial possui zeros nas posições criadas de volta. Logo, ocorrerá a interpolação que aproximará esses zeros dos valores que deveriam ser. </w:t>
      </w:r>
    </w:p>
    <w:p w:rsidR="007B495F" w:rsidRDefault="007B495F" w:rsidP="007B495F">
      <w:pPr>
        <w:widowControl w:val="0"/>
        <w:autoSpaceDE w:val="0"/>
        <w:autoSpaceDN w:val="0"/>
        <w:adjustRightInd w:val="0"/>
        <w:spacing w:after="30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</w:p>
    <w:p w:rsidR="007B495F" w:rsidRDefault="007B495F" w:rsidP="007B495F">
      <w:pPr>
        <w:widowControl w:val="0"/>
        <w:autoSpaceDE w:val="0"/>
        <w:autoSpaceDN w:val="0"/>
        <w:adjustRightInd w:val="0"/>
        <w:spacing w:after="30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</w:p>
    <w:p w:rsidR="007B495F" w:rsidRDefault="007B495F" w:rsidP="007B495F">
      <w:pPr>
        <w:widowControl w:val="0"/>
        <w:autoSpaceDE w:val="0"/>
        <w:autoSpaceDN w:val="0"/>
        <w:adjustRightInd w:val="0"/>
        <w:spacing w:after="30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</w:p>
    <w:p w:rsidR="007B495F" w:rsidRDefault="007B495F" w:rsidP="007B495F">
      <w:pPr>
        <w:widowControl w:val="0"/>
        <w:autoSpaceDE w:val="0"/>
        <w:autoSpaceDN w:val="0"/>
        <w:adjustRightInd w:val="0"/>
        <w:spacing w:after="30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</w:p>
    <w:p w:rsidR="007B495F" w:rsidRDefault="007B495F" w:rsidP="007B495F">
      <w:pPr>
        <w:widowControl w:val="0"/>
        <w:autoSpaceDE w:val="0"/>
        <w:autoSpaceDN w:val="0"/>
        <w:adjustRightInd w:val="0"/>
        <w:spacing w:after="30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</w:p>
    <w:p w:rsidR="007B495F" w:rsidRDefault="007B495F" w:rsidP="007B495F">
      <w:pPr>
        <w:widowControl w:val="0"/>
        <w:autoSpaceDE w:val="0"/>
        <w:autoSpaceDN w:val="0"/>
        <w:adjustRightInd w:val="0"/>
        <w:spacing w:after="30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</w:p>
    <w:p w:rsidR="007B495F" w:rsidRDefault="007B495F" w:rsidP="007B495F">
      <w:pPr>
        <w:widowControl w:val="0"/>
        <w:autoSpaceDE w:val="0"/>
        <w:autoSpaceDN w:val="0"/>
        <w:adjustRightInd w:val="0"/>
        <w:spacing w:after="30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</w:p>
    <w:p w:rsidR="007B495F" w:rsidRDefault="007B495F" w:rsidP="007B495F">
      <w:pPr>
        <w:widowControl w:val="0"/>
        <w:autoSpaceDE w:val="0"/>
        <w:autoSpaceDN w:val="0"/>
        <w:adjustRightInd w:val="0"/>
        <w:spacing w:after="30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</w:p>
    <w:p w:rsidR="007B495F" w:rsidRDefault="007B495F" w:rsidP="007B495F">
      <w:pPr>
        <w:widowControl w:val="0"/>
        <w:autoSpaceDE w:val="0"/>
        <w:autoSpaceDN w:val="0"/>
        <w:adjustRightInd w:val="0"/>
        <w:spacing w:after="30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</w:p>
    <w:p w:rsidR="007B495F" w:rsidRDefault="007B495F" w:rsidP="007B495F">
      <w:pPr>
        <w:widowControl w:val="0"/>
        <w:autoSpaceDE w:val="0"/>
        <w:autoSpaceDN w:val="0"/>
        <w:adjustRightInd w:val="0"/>
        <w:spacing w:after="30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</w:p>
    <w:p w:rsidR="007B495F" w:rsidRDefault="007B495F" w:rsidP="007B495F">
      <w:pPr>
        <w:widowControl w:val="0"/>
        <w:autoSpaceDE w:val="0"/>
        <w:autoSpaceDN w:val="0"/>
        <w:adjustRightInd w:val="0"/>
        <w:spacing w:after="30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</w:p>
    <w:p w:rsidR="007B495F" w:rsidRDefault="007B495F" w:rsidP="007B495F">
      <w:pPr>
        <w:widowControl w:val="0"/>
        <w:autoSpaceDE w:val="0"/>
        <w:autoSpaceDN w:val="0"/>
        <w:adjustRightInd w:val="0"/>
        <w:spacing w:after="30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</w:p>
    <w:p w:rsidR="007B495F" w:rsidRDefault="007B495F" w:rsidP="007B495F">
      <w:pPr>
        <w:widowControl w:val="0"/>
        <w:autoSpaceDE w:val="0"/>
        <w:autoSpaceDN w:val="0"/>
        <w:adjustRightInd w:val="0"/>
        <w:spacing w:after="30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</w:p>
    <w:p w:rsidR="007B495F" w:rsidRDefault="007B495F" w:rsidP="007B495F">
      <w:pPr>
        <w:widowControl w:val="0"/>
        <w:autoSpaceDE w:val="0"/>
        <w:autoSpaceDN w:val="0"/>
        <w:adjustRightInd w:val="0"/>
        <w:spacing w:after="30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</w:p>
    <w:p w:rsidR="007B495F" w:rsidRDefault="007B495F" w:rsidP="007B495F">
      <w:pPr>
        <w:widowControl w:val="0"/>
        <w:autoSpaceDE w:val="0"/>
        <w:autoSpaceDN w:val="0"/>
        <w:adjustRightInd w:val="0"/>
        <w:spacing w:after="30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</w:p>
    <w:p w:rsidR="007B495F" w:rsidRDefault="007B495F" w:rsidP="007B495F">
      <w:pPr>
        <w:widowControl w:val="0"/>
        <w:autoSpaceDE w:val="0"/>
        <w:autoSpaceDN w:val="0"/>
        <w:adjustRightInd w:val="0"/>
        <w:spacing w:after="30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</w:p>
    <w:p w:rsidR="007B495F" w:rsidRDefault="007B495F" w:rsidP="007B495F">
      <w:pPr>
        <w:widowControl w:val="0"/>
        <w:autoSpaceDE w:val="0"/>
        <w:autoSpaceDN w:val="0"/>
        <w:adjustRightInd w:val="0"/>
        <w:spacing w:after="30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</w:p>
    <w:p w:rsidR="007B495F" w:rsidRDefault="007B495F" w:rsidP="007B495F">
      <w:pPr>
        <w:widowControl w:val="0"/>
        <w:autoSpaceDE w:val="0"/>
        <w:autoSpaceDN w:val="0"/>
        <w:adjustRightInd w:val="0"/>
        <w:spacing w:after="30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</w:p>
    <w:p w:rsidR="007B495F" w:rsidRDefault="007B495F" w:rsidP="007B495F">
      <w:pPr>
        <w:widowControl w:val="0"/>
        <w:autoSpaceDE w:val="0"/>
        <w:autoSpaceDN w:val="0"/>
        <w:adjustRightInd w:val="0"/>
        <w:spacing w:after="30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</w:p>
    <w:p w:rsidR="007B495F" w:rsidRPr="007B495F" w:rsidRDefault="007B495F" w:rsidP="007B495F">
      <w:pPr>
        <w:widowControl w:val="0"/>
        <w:autoSpaceDE w:val="0"/>
        <w:autoSpaceDN w:val="0"/>
        <w:adjustRightInd w:val="0"/>
        <w:spacing w:after="30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7B495F" w:rsidRPr="007B495F" w:rsidSect="00086C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40DA" w:rsidRDefault="00AA40DA" w:rsidP="00086CE6">
      <w:pPr>
        <w:spacing w:after="0" w:line="240" w:lineRule="auto"/>
      </w:pPr>
      <w:r>
        <w:separator/>
      </w:r>
    </w:p>
  </w:endnote>
  <w:endnote w:type="continuationSeparator" w:id="0">
    <w:p w:rsidR="00AA40DA" w:rsidRDefault="00AA40DA" w:rsidP="00086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40DA" w:rsidRDefault="00AA40DA" w:rsidP="00086CE6">
      <w:pPr>
        <w:spacing w:after="0" w:line="240" w:lineRule="auto"/>
      </w:pPr>
      <w:r>
        <w:separator/>
      </w:r>
    </w:p>
  </w:footnote>
  <w:footnote w:type="continuationSeparator" w:id="0">
    <w:p w:rsidR="00AA40DA" w:rsidRDefault="00AA40DA" w:rsidP="00086C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03E69"/>
    <w:multiLevelType w:val="hybridMultilevel"/>
    <w:tmpl w:val="01A8D1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E42DA"/>
    <w:multiLevelType w:val="hybridMultilevel"/>
    <w:tmpl w:val="2FAC4DD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B4F5E"/>
    <w:multiLevelType w:val="hybridMultilevel"/>
    <w:tmpl w:val="122200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D50F7"/>
    <w:multiLevelType w:val="hybridMultilevel"/>
    <w:tmpl w:val="D1FC28E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0F">
      <w:start w:val="1"/>
      <w:numFmt w:val="decimal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850D9A"/>
    <w:multiLevelType w:val="hybridMultilevel"/>
    <w:tmpl w:val="DE889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F1267"/>
    <w:multiLevelType w:val="hybridMultilevel"/>
    <w:tmpl w:val="D6DEA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41BF2"/>
    <w:multiLevelType w:val="hybridMultilevel"/>
    <w:tmpl w:val="B100F4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C7E54"/>
    <w:multiLevelType w:val="hybridMultilevel"/>
    <w:tmpl w:val="430A22EA"/>
    <w:lvl w:ilvl="0" w:tplc="0416000F">
      <w:start w:val="1"/>
      <w:numFmt w:val="decimal"/>
      <w:lvlText w:val="%1."/>
      <w:lvlJc w:val="left"/>
      <w:pPr>
        <w:ind w:left="1003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8" w15:restartNumberingAfterBreak="0">
    <w:nsid w:val="5A7C7E04"/>
    <w:multiLevelType w:val="hybridMultilevel"/>
    <w:tmpl w:val="24FE7CA8"/>
    <w:lvl w:ilvl="0" w:tplc="0416000F">
      <w:start w:val="1"/>
      <w:numFmt w:val="decimal"/>
      <w:lvlText w:val="%1."/>
      <w:lvlJc w:val="left"/>
      <w:pPr>
        <w:ind w:left="1003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9" w15:restartNumberingAfterBreak="0">
    <w:nsid w:val="719E06DB"/>
    <w:multiLevelType w:val="hybridMultilevel"/>
    <w:tmpl w:val="74F8EA94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8"/>
  </w:num>
  <w:num w:numId="5">
    <w:abstractNumId w:val="7"/>
  </w:num>
  <w:num w:numId="6">
    <w:abstractNumId w:val="5"/>
  </w:num>
  <w:num w:numId="7">
    <w:abstractNumId w:val="9"/>
  </w:num>
  <w:num w:numId="8">
    <w:abstractNumId w:val="4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572B"/>
    <w:rsid w:val="0001519C"/>
    <w:rsid w:val="00035723"/>
    <w:rsid w:val="00035C51"/>
    <w:rsid w:val="00060E34"/>
    <w:rsid w:val="000650EC"/>
    <w:rsid w:val="00086CE6"/>
    <w:rsid w:val="000B1C29"/>
    <w:rsid w:val="000B2CF1"/>
    <w:rsid w:val="000C35B2"/>
    <w:rsid w:val="000D05C7"/>
    <w:rsid w:val="000D44F6"/>
    <w:rsid w:val="000F4DF6"/>
    <w:rsid w:val="000F63E8"/>
    <w:rsid w:val="00113401"/>
    <w:rsid w:val="00132572"/>
    <w:rsid w:val="001832EC"/>
    <w:rsid w:val="0018654C"/>
    <w:rsid w:val="00193CEA"/>
    <w:rsid w:val="001C3D24"/>
    <w:rsid w:val="001C5CC2"/>
    <w:rsid w:val="001D4733"/>
    <w:rsid w:val="001E499A"/>
    <w:rsid w:val="001E6CA2"/>
    <w:rsid w:val="001F2CD6"/>
    <w:rsid w:val="001F54A3"/>
    <w:rsid w:val="0020203E"/>
    <w:rsid w:val="00204352"/>
    <w:rsid w:val="002058AF"/>
    <w:rsid w:val="002134D5"/>
    <w:rsid w:val="00224D7B"/>
    <w:rsid w:val="00227F59"/>
    <w:rsid w:val="002362F2"/>
    <w:rsid w:val="00245102"/>
    <w:rsid w:val="00245BD5"/>
    <w:rsid w:val="00245EFE"/>
    <w:rsid w:val="00262639"/>
    <w:rsid w:val="002654C0"/>
    <w:rsid w:val="00266391"/>
    <w:rsid w:val="002973EE"/>
    <w:rsid w:val="002A1551"/>
    <w:rsid w:val="002A3A56"/>
    <w:rsid w:val="002B33F3"/>
    <w:rsid w:val="002C2E5C"/>
    <w:rsid w:val="002C3CC3"/>
    <w:rsid w:val="002C59C7"/>
    <w:rsid w:val="002E6104"/>
    <w:rsid w:val="002E7966"/>
    <w:rsid w:val="002F2129"/>
    <w:rsid w:val="002F38A5"/>
    <w:rsid w:val="00311C45"/>
    <w:rsid w:val="00313643"/>
    <w:rsid w:val="00323DCB"/>
    <w:rsid w:val="00337F24"/>
    <w:rsid w:val="00345ED8"/>
    <w:rsid w:val="00353EF4"/>
    <w:rsid w:val="003548BB"/>
    <w:rsid w:val="003645ED"/>
    <w:rsid w:val="00374050"/>
    <w:rsid w:val="00383F4B"/>
    <w:rsid w:val="003A27F7"/>
    <w:rsid w:val="003C6015"/>
    <w:rsid w:val="003E29C1"/>
    <w:rsid w:val="003F5604"/>
    <w:rsid w:val="0040237F"/>
    <w:rsid w:val="0040287A"/>
    <w:rsid w:val="00404A22"/>
    <w:rsid w:val="00416FA6"/>
    <w:rsid w:val="00451AD7"/>
    <w:rsid w:val="00466500"/>
    <w:rsid w:val="00487ACF"/>
    <w:rsid w:val="00493EF3"/>
    <w:rsid w:val="004A2AF8"/>
    <w:rsid w:val="004A43D5"/>
    <w:rsid w:val="004A47C5"/>
    <w:rsid w:val="004B49B3"/>
    <w:rsid w:val="004B73A2"/>
    <w:rsid w:val="004C68B8"/>
    <w:rsid w:val="004E743F"/>
    <w:rsid w:val="004F058B"/>
    <w:rsid w:val="00507E09"/>
    <w:rsid w:val="005100AE"/>
    <w:rsid w:val="00512A80"/>
    <w:rsid w:val="00520F6D"/>
    <w:rsid w:val="00523838"/>
    <w:rsid w:val="00537DE0"/>
    <w:rsid w:val="00546C10"/>
    <w:rsid w:val="005617A7"/>
    <w:rsid w:val="00563B3B"/>
    <w:rsid w:val="00580605"/>
    <w:rsid w:val="005810BB"/>
    <w:rsid w:val="00584EF0"/>
    <w:rsid w:val="005953F1"/>
    <w:rsid w:val="005A2D2F"/>
    <w:rsid w:val="005B3195"/>
    <w:rsid w:val="005B595D"/>
    <w:rsid w:val="005D1800"/>
    <w:rsid w:val="005E2AAD"/>
    <w:rsid w:val="005E6E69"/>
    <w:rsid w:val="005F2DC2"/>
    <w:rsid w:val="006044B9"/>
    <w:rsid w:val="00611793"/>
    <w:rsid w:val="00622A39"/>
    <w:rsid w:val="00623CE9"/>
    <w:rsid w:val="00631972"/>
    <w:rsid w:val="00656C70"/>
    <w:rsid w:val="00670A4A"/>
    <w:rsid w:val="00681A0E"/>
    <w:rsid w:val="0068618E"/>
    <w:rsid w:val="00693A53"/>
    <w:rsid w:val="00697313"/>
    <w:rsid w:val="006B716A"/>
    <w:rsid w:val="006C262A"/>
    <w:rsid w:val="006D2885"/>
    <w:rsid w:val="006E0387"/>
    <w:rsid w:val="006E2ABF"/>
    <w:rsid w:val="006E2F19"/>
    <w:rsid w:val="006E3FCE"/>
    <w:rsid w:val="006F0339"/>
    <w:rsid w:val="00730589"/>
    <w:rsid w:val="007419AE"/>
    <w:rsid w:val="00743562"/>
    <w:rsid w:val="00760692"/>
    <w:rsid w:val="00763170"/>
    <w:rsid w:val="00772D22"/>
    <w:rsid w:val="00773D4C"/>
    <w:rsid w:val="007747F7"/>
    <w:rsid w:val="00776A9B"/>
    <w:rsid w:val="00796B6B"/>
    <w:rsid w:val="007A49C2"/>
    <w:rsid w:val="007B495F"/>
    <w:rsid w:val="007E2D15"/>
    <w:rsid w:val="007E718D"/>
    <w:rsid w:val="00800D6B"/>
    <w:rsid w:val="00812C53"/>
    <w:rsid w:val="008135B3"/>
    <w:rsid w:val="00816C0B"/>
    <w:rsid w:val="008401BB"/>
    <w:rsid w:val="008455C8"/>
    <w:rsid w:val="008610EB"/>
    <w:rsid w:val="008667AA"/>
    <w:rsid w:val="00877315"/>
    <w:rsid w:val="00882579"/>
    <w:rsid w:val="0089361F"/>
    <w:rsid w:val="008A2C3C"/>
    <w:rsid w:val="008A4884"/>
    <w:rsid w:val="008B44EA"/>
    <w:rsid w:val="008B65FA"/>
    <w:rsid w:val="008B7E91"/>
    <w:rsid w:val="008C2F9C"/>
    <w:rsid w:val="008C6970"/>
    <w:rsid w:val="008D291B"/>
    <w:rsid w:val="008D6F1A"/>
    <w:rsid w:val="008F08F9"/>
    <w:rsid w:val="008F6E0F"/>
    <w:rsid w:val="009000E9"/>
    <w:rsid w:val="0090638D"/>
    <w:rsid w:val="0091269D"/>
    <w:rsid w:val="0093282E"/>
    <w:rsid w:val="00945EA5"/>
    <w:rsid w:val="00954470"/>
    <w:rsid w:val="00970C68"/>
    <w:rsid w:val="00976237"/>
    <w:rsid w:val="00986238"/>
    <w:rsid w:val="009A2499"/>
    <w:rsid w:val="009C67F1"/>
    <w:rsid w:val="009D4848"/>
    <w:rsid w:val="009E6A1B"/>
    <w:rsid w:val="009F1B32"/>
    <w:rsid w:val="00A04FF5"/>
    <w:rsid w:val="00A05548"/>
    <w:rsid w:val="00A12411"/>
    <w:rsid w:val="00A34191"/>
    <w:rsid w:val="00A373F6"/>
    <w:rsid w:val="00A454FE"/>
    <w:rsid w:val="00A4605A"/>
    <w:rsid w:val="00A55C44"/>
    <w:rsid w:val="00A76B65"/>
    <w:rsid w:val="00AA40DA"/>
    <w:rsid w:val="00AC3CD5"/>
    <w:rsid w:val="00AF7585"/>
    <w:rsid w:val="00B13E83"/>
    <w:rsid w:val="00B1543B"/>
    <w:rsid w:val="00B22BCE"/>
    <w:rsid w:val="00B23C1D"/>
    <w:rsid w:val="00B30F39"/>
    <w:rsid w:val="00B405C4"/>
    <w:rsid w:val="00B50ADE"/>
    <w:rsid w:val="00B522B2"/>
    <w:rsid w:val="00B65931"/>
    <w:rsid w:val="00B67110"/>
    <w:rsid w:val="00B7572B"/>
    <w:rsid w:val="00B81379"/>
    <w:rsid w:val="00B860A2"/>
    <w:rsid w:val="00B95BBB"/>
    <w:rsid w:val="00B97D51"/>
    <w:rsid w:val="00BA076B"/>
    <w:rsid w:val="00BA0FB9"/>
    <w:rsid w:val="00BB27D3"/>
    <w:rsid w:val="00BB2917"/>
    <w:rsid w:val="00BD02EE"/>
    <w:rsid w:val="00BD4E24"/>
    <w:rsid w:val="00BE009E"/>
    <w:rsid w:val="00C30F68"/>
    <w:rsid w:val="00C822D3"/>
    <w:rsid w:val="00C84832"/>
    <w:rsid w:val="00CA5E36"/>
    <w:rsid w:val="00CB4117"/>
    <w:rsid w:val="00CC45CE"/>
    <w:rsid w:val="00CC46B2"/>
    <w:rsid w:val="00CD2308"/>
    <w:rsid w:val="00CD6425"/>
    <w:rsid w:val="00CE3175"/>
    <w:rsid w:val="00D063E5"/>
    <w:rsid w:val="00D15F95"/>
    <w:rsid w:val="00D50080"/>
    <w:rsid w:val="00D52885"/>
    <w:rsid w:val="00D63CBF"/>
    <w:rsid w:val="00DC1066"/>
    <w:rsid w:val="00DC1964"/>
    <w:rsid w:val="00DC4975"/>
    <w:rsid w:val="00DD1130"/>
    <w:rsid w:val="00E0106F"/>
    <w:rsid w:val="00E10D81"/>
    <w:rsid w:val="00E11D5E"/>
    <w:rsid w:val="00E14513"/>
    <w:rsid w:val="00E303C6"/>
    <w:rsid w:val="00E51FC7"/>
    <w:rsid w:val="00E53C38"/>
    <w:rsid w:val="00E5632C"/>
    <w:rsid w:val="00E7360D"/>
    <w:rsid w:val="00E76A33"/>
    <w:rsid w:val="00EA5502"/>
    <w:rsid w:val="00EB075D"/>
    <w:rsid w:val="00EE41B2"/>
    <w:rsid w:val="00EE59E9"/>
    <w:rsid w:val="00EF44BE"/>
    <w:rsid w:val="00EF67ED"/>
    <w:rsid w:val="00F02DDF"/>
    <w:rsid w:val="00F03801"/>
    <w:rsid w:val="00F0385D"/>
    <w:rsid w:val="00F07D29"/>
    <w:rsid w:val="00F24211"/>
    <w:rsid w:val="00F3235E"/>
    <w:rsid w:val="00F42597"/>
    <w:rsid w:val="00F615A9"/>
    <w:rsid w:val="00F63E1C"/>
    <w:rsid w:val="00F64800"/>
    <w:rsid w:val="00F71337"/>
    <w:rsid w:val="00F72EC7"/>
    <w:rsid w:val="00F8464D"/>
    <w:rsid w:val="00F96A73"/>
    <w:rsid w:val="00FB0517"/>
    <w:rsid w:val="00FB33D4"/>
    <w:rsid w:val="00FB5BE3"/>
    <w:rsid w:val="00FD63A6"/>
    <w:rsid w:val="00FE1893"/>
    <w:rsid w:val="00FF4910"/>
    <w:rsid w:val="00FF783D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F7027"/>
  <w15:docId w15:val="{0B9A743D-FEB8-4A58-AC6C-4613A124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8464D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4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464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86C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6CE6"/>
  </w:style>
  <w:style w:type="paragraph" w:styleId="Rodap">
    <w:name w:val="footer"/>
    <w:basedOn w:val="Normal"/>
    <w:link w:val="RodapChar"/>
    <w:uiPriority w:val="99"/>
    <w:unhideWhenUsed/>
    <w:rsid w:val="00086C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6CE6"/>
  </w:style>
  <w:style w:type="paragraph" w:styleId="PargrafodaLista">
    <w:name w:val="List Paragraph"/>
    <w:basedOn w:val="Normal"/>
    <w:uiPriority w:val="34"/>
    <w:qFormat/>
    <w:rsid w:val="004B49B3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9E6A1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E0106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0106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0106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0106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0106F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6D2885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D288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9FD06-212D-4868-B944-19E1509C6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4</Pages>
  <Words>970</Words>
  <Characters>5239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</dc:creator>
  <cp:lastModifiedBy>Bruno Conde</cp:lastModifiedBy>
  <cp:revision>31</cp:revision>
  <cp:lastPrinted>2018-01-16T02:24:00Z</cp:lastPrinted>
  <dcterms:created xsi:type="dcterms:W3CDTF">2017-10-24T18:04:00Z</dcterms:created>
  <dcterms:modified xsi:type="dcterms:W3CDTF">2019-07-12T08:50:00Z</dcterms:modified>
</cp:coreProperties>
</file>