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5A2F4" w14:textId="6A26395A" w:rsidR="00FB2945" w:rsidRDefault="00C42550">
      <w:pPr>
        <w:pBdr>
          <w:top w:val="nil"/>
          <w:left w:val="nil"/>
          <w:bottom w:val="nil"/>
          <w:right w:val="nil"/>
          <w:between w:val="nil"/>
        </w:pBdr>
        <w:spacing w:before="240" w:after="240"/>
        <w:jc w:val="both"/>
        <w:rPr>
          <w:rFonts w:ascii="Arial" w:eastAsia="Arial" w:hAnsi="Arial" w:cs="Arial"/>
          <w:b/>
          <w:color w:val="000000"/>
          <w:sz w:val="24"/>
          <w:szCs w:val="24"/>
        </w:rPr>
      </w:pPr>
      <w:r w:rsidRPr="00C42550">
        <w:rPr>
          <w:rFonts w:ascii="Arial" w:hAnsi="Arial" w:cs="Arial"/>
          <w:b/>
          <w:sz w:val="24"/>
          <w:szCs w:val="24"/>
        </w:rPr>
        <w:t>CLASSIFICAÇÃO AUTOMÁTICA EM PASTAGEM USANDO MACHINE LEARNING</w:t>
      </w:r>
    </w:p>
    <w:p w14:paraId="409915CD" w14:textId="6C0A9250" w:rsidR="00FB2945" w:rsidRDefault="007246E6" w:rsidP="007246E6">
      <w:pPr>
        <w:pBdr>
          <w:top w:val="nil"/>
          <w:left w:val="nil"/>
          <w:bottom w:val="nil"/>
          <w:right w:val="nil"/>
          <w:between w:val="nil"/>
        </w:pBdr>
        <w:spacing w:after="240"/>
        <w:ind w:right="425"/>
        <w:rPr>
          <w:rFonts w:ascii="Arial" w:eastAsia="Arial" w:hAnsi="Arial" w:cs="Arial"/>
          <w:b/>
          <w:color w:val="000000"/>
        </w:rPr>
      </w:pPr>
      <w:r w:rsidRPr="00312170">
        <w:rPr>
          <w:rFonts w:ascii="Arial" w:eastAsia="Arial" w:hAnsi="Arial" w:cs="Arial"/>
          <w:b/>
          <w:color w:val="000000"/>
        </w:rPr>
        <w:t>ADJ I TCHE</w:t>
      </w:r>
      <w:r>
        <w:rPr>
          <w:rFonts w:ascii="Arial" w:eastAsia="Arial" w:hAnsi="Arial" w:cs="Arial"/>
          <w:b/>
          <w:color w:val="000000"/>
          <w:vertAlign w:val="superscript"/>
        </w:rPr>
        <w:t xml:space="preserve"> 1*</w:t>
      </w:r>
      <w:r>
        <w:rPr>
          <w:rFonts w:ascii="Arial" w:eastAsia="Arial" w:hAnsi="Arial" w:cs="Arial"/>
          <w:b/>
          <w:color w:val="000000"/>
        </w:rPr>
        <w:t xml:space="preserve">, </w:t>
      </w:r>
      <w:proofErr w:type="spellStart"/>
      <w:r w:rsidR="009409F5" w:rsidRPr="00312170">
        <w:rPr>
          <w:rFonts w:ascii="Arial" w:eastAsia="Arial" w:hAnsi="Arial" w:cs="Arial"/>
          <w:b/>
          <w:color w:val="000000"/>
        </w:rPr>
        <w:t>Ibukun</w:t>
      </w:r>
      <w:proofErr w:type="spellEnd"/>
      <w:r w:rsidR="009409F5" w:rsidRPr="00312170">
        <w:rPr>
          <w:rFonts w:ascii="Arial" w:eastAsia="Arial" w:hAnsi="Arial" w:cs="Arial"/>
          <w:b/>
          <w:color w:val="000000"/>
        </w:rPr>
        <w:t xml:space="preserve"> Chife</w:t>
      </w:r>
      <w:r w:rsidR="00C42550" w:rsidRPr="00312170">
        <w:rPr>
          <w:rFonts w:ascii="Arial" w:eastAsia="Arial" w:hAnsi="Arial" w:cs="Arial"/>
          <w:b/>
          <w:color w:val="000000"/>
        </w:rPr>
        <w:t xml:space="preserve"> Didier</w:t>
      </w:r>
      <w:r w:rsidR="00312170">
        <w:rPr>
          <w:rFonts w:ascii="Arial" w:eastAsia="Arial" w:hAnsi="Arial" w:cs="Arial"/>
          <w:b/>
          <w:color w:val="000000"/>
        </w:rPr>
        <w:t>,</w:t>
      </w:r>
      <w:r w:rsidRPr="007246E6">
        <w:rPr>
          <w:rFonts w:ascii="Arial" w:eastAsia="Arial" w:hAnsi="Arial" w:cs="Arial"/>
          <w:b/>
          <w:color w:val="000000"/>
        </w:rPr>
        <w:t xml:space="preserve"> </w:t>
      </w:r>
      <w:r>
        <w:rPr>
          <w:rFonts w:ascii="Arial" w:eastAsia="Arial" w:hAnsi="Arial" w:cs="Arial"/>
          <w:b/>
          <w:color w:val="000000"/>
        </w:rPr>
        <w:t>BALICO</w:t>
      </w:r>
      <w:r>
        <w:rPr>
          <w:rFonts w:ascii="Arial" w:eastAsia="Arial" w:hAnsi="Arial" w:cs="Arial"/>
          <w:b/>
          <w:color w:val="000000"/>
          <w:vertAlign w:val="superscript"/>
        </w:rPr>
        <w:t>2*</w:t>
      </w:r>
      <w:r>
        <w:rPr>
          <w:rFonts w:ascii="Arial" w:eastAsia="Arial" w:hAnsi="Arial" w:cs="Arial"/>
          <w:b/>
          <w:color w:val="000000"/>
        </w:rPr>
        <w:t>,</w:t>
      </w:r>
      <w:r w:rsidR="00C42550" w:rsidRPr="00312170">
        <w:rPr>
          <w:rFonts w:ascii="Arial" w:eastAsia="Arial" w:hAnsi="Arial" w:cs="Arial"/>
          <w:b/>
          <w:color w:val="000000"/>
        </w:rPr>
        <w:t xml:space="preserve"> </w:t>
      </w:r>
      <w:r w:rsidR="00C42550">
        <w:rPr>
          <w:rFonts w:ascii="Arial" w:eastAsia="Arial" w:hAnsi="Arial" w:cs="Arial"/>
          <w:b/>
          <w:color w:val="000000"/>
        </w:rPr>
        <w:t>Leandro</w:t>
      </w:r>
      <w:r>
        <w:rPr>
          <w:rFonts w:ascii="Arial" w:eastAsia="Arial" w:hAnsi="Arial" w:cs="Arial"/>
          <w:b/>
          <w:color w:val="000000"/>
        </w:rPr>
        <w:t xml:space="preserve">, BENDAHAN </w:t>
      </w:r>
      <w:r>
        <w:rPr>
          <w:rFonts w:ascii="Arial" w:eastAsia="Arial" w:hAnsi="Arial" w:cs="Arial"/>
          <w:b/>
          <w:color w:val="000000"/>
          <w:vertAlign w:val="superscript"/>
        </w:rPr>
        <w:t>3*</w:t>
      </w:r>
      <w:r>
        <w:rPr>
          <w:rFonts w:ascii="Arial" w:eastAsia="Arial" w:hAnsi="Arial" w:cs="Arial"/>
          <w:b/>
          <w:color w:val="000000"/>
        </w:rPr>
        <w:t xml:space="preserve">, </w:t>
      </w:r>
      <w:r w:rsidR="00312170">
        <w:rPr>
          <w:rFonts w:ascii="Arial" w:eastAsia="Arial" w:hAnsi="Arial" w:cs="Arial"/>
          <w:b/>
          <w:color w:val="000000"/>
        </w:rPr>
        <w:t>Amaury</w:t>
      </w:r>
      <w:r w:rsidR="00C42550">
        <w:rPr>
          <w:rFonts w:ascii="Arial" w:eastAsia="Arial" w:hAnsi="Arial" w:cs="Arial"/>
          <w:b/>
          <w:color w:val="000000"/>
        </w:rPr>
        <w:t xml:space="preserve"> </w:t>
      </w:r>
      <w:proofErr w:type="spellStart"/>
      <w:r w:rsidR="00C42550">
        <w:rPr>
          <w:rFonts w:ascii="Arial" w:eastAsia="Arial" w:hAnsi="Arial" w:cs="Arial"/>
          <w:b/>
          <w:color w:val="000000"/>
        </w:rPr>
        <w:t>Burlamaqui</w:t>
      </w:r>
      <w:proofErr w:type="spellEnd"/>
    </w:p>
    <w:p w14:paraId="4BE624ED" w14:textId="4667D119" w:rsidR="00FB2945" w:rsidRPr="00C35025" w:rsidRDefault="000842A6">
      <w:pPr>
        <w:pBdr>
          <w:top w:val="nil"/>
          <w:left w:val="nil"/>
          <w:bottom w:val="nil"/>
          <w:right w:val="nil"/>
          <w:between w:val="nil"/>
        </w:pBdr>
        <w:spacing w:after="120"/>
        <w:ind w:right="3024"/>
        <w:rPr>
          <w:rFonts w:ascii="Arial" w:eastAsia="Arial" w:hAnsi="Arial" w:cs="Arial"/>
          <w:i/>
          <w:sz w:val="18"/>
          <w:szCs w:val="18"/>
        </w:rPr>
      </w:pPr>
      <w:r w:rsidRPr="00C35025">
        <w:rPr>
          <w:rFonts w:ascii="Arial" w:eastAsia="Arial" w:hAnsi="Arial" w:cs="Arial"/>
          <w:i/>
          <w:sz w:val="18"/>
          <w:szCs w:val="18"/>
          <w:vertAlign w:val="superscript"/>
        </w:rPr>
        <w:t>1</w:t>
      </w:r>
      <w:r w:rsidR="00952624">
        <w:rPr>
          <w:rFonts w:ascii="Arial" w:eastAsia="Arial" w:hAnsi="Arial" w:cs="Arial"/>
          <w:i/>
          <w:sz w:val="18"/>
          <w:szCs w:val="18"/>
        </w:rPr>
        <w:t>Graduando na U</w:t>
      </w:r>
      <w:r w:rsidR="009409F5" w:rsidRPr="00C35025">
        <w:rPr>
          <w:rFonts w:ascii="Arial" w:eastAsia="Arial" w:hAnsi="Arial" w:cs="Arial"/>
          <w:i/>
          <w:sz w:val="18"/>
          <w:szCs w:val="18"/>
        </w:rPr>
        <w:t>niversidade Federal de Roraima. (Ibukundidier@gmail.com</w:t>
      </w:r>
      <w:r w:rsidRPr="00C35025">
        <w:rPr>
          <w:rFonts w:ascii="Arial" w:eastAsia="Arial" w:hAnsi="Arial" w:cs="Arial"/>
          <w:i/>
          <w:sz w:val="18"/>
          <w:szCs w:val="18"/>
        </w:rPr>
        <w:t>)</w:t>
      </w:r>
    </w:p>
    <w:p w14:paraId="57236E90" w14:textId="1DC00161" w:rsidR="00FB2945" w:rsidRPr="00C35025" w:rsidRDefault="000842A6">
      <w:pPr>
        <w:pBdr>
          <w:top w:val="nil"/>
          <w:left w:val="nil"/>
          <w:bottom w:val="nil"/>
          <w:right w:val="nil"/>
          <w:between w:val="nil"/>
        </w:pBdr>
        <w:spacing w:after="120"/>
        <w:ind w:right="3024"/>
        <w:rPr>
          <w:rFonts w:ascii="Arial" w:eastAsia="Arial" w:hAnsi="Arial" w:cs="Arial"/>
          <w:i/>
          <w:sz w:val="18"/>
          <w:szCs w:val="18"/>
        </w:rPr>
      </w:pPr>
      <w:r w:rsidRPr="00C35025">
        <w:rPr>
          <w:rFonts w:ascii="Arial" w:eastAsia="Arial" w:hAnsi="Arial" w:cs="Arial"/>
          <w:i/>
          <w:sz w:val="18"/>
          <w:szCs w:val="18"/>
          <w:vertAlign w:val="superscript"/>
        </w:rPr>
        <w:t>2</w:t>
      </w:r>
      <w:r w:rsidRPr="00C35025">
        <w:rPr>
          <w:rFonts w:ascii="Arial" w:eastAsia="Arial" w:hAnsi="Arial" w:cs="Arial"/>
          <w:i/>
          <w:sz w:val="18"/>
          <w:szCs w:val="18"/>
        </w:rPr>
        <w:t xml:space="preserve"> </w:t>
      </w:r>
      <w:r w:rsidR="00400A10" w:rsidRPr="00C35025">
        <w:rPr>
          <w:rFonts w:ascii="Arial" w:eastAsia="Arial" w:hAnsi="Arial" w:cs="Arial"/>
          <w:i/>
          <w:sz w:val="18"/>
          <w:szCs w:val="18"/>
        </w:rPr>
        <w:t xml:space="preserve">Professo Ciência da Computação Universidade federal de Roraima. </w:t>
      </w:r>
    </w:p>
    <w:p w14:paraId="05557BAF" w14:textId="77777777" w:rsidR="00C42550" w:rsidRPr="00C35025" w:rsidRDefault="00C42550">
      <w:pPr>
        <w:pBdr>
          <w:top w:val="nil"/>
          <w:left w:val="nil"/>
          <w:bottom w:val="nil"/>
          <w:right w:val="nil"/>
          <w:between w:val="nil"/>
        </w:pBdr>
        <w:spacing w:after="120"/>
        <w:ind w:right="3024"/>
        <w:rPr>
          <w:rFonts w:ascii="Arial" w:eastAsia="Arial" w:hAnsi="Arial" w:cs="Arial"/>
          <w:i/>
          <w:sz w:val="18"/>
          <w:szCs w:val="18"/>
        </w:rPr>
      </w:pPr>
      <w:r w:rsidRPr="00C35025">
        <w:rPr>
          <w:rFonts w:ascii="Arial" w:eastAsia="Arial" w:hAnsi="Arial" w:cs="Arial"/>
          <w:i/>
          <w:sz w:val="18"/>
          <w:szCs w:val="18"/>
          <w:vertAlign w:val="superscript"/>
        </w:rPr>
        <w:t>3</w:t>
      </w:r>
      <w:r w:rsidRPr="00C35025">
        <w:rPr>
          <w:rFonts w:ascii="Arial" w:eastAsia="Arial" w:hAnsi="Arial" w:cs="Arial"/>
          <w:i/>
          <w:sz w:val="18"/>
          <w:szCs w:val="18"/>
        </w:rPr>
        <w:t xml:space="preserve"> Pesquisador Embrapa Roraima, Amaury.bendahan@embrapa.br</w:t>
      </w:r>
    </w:p>
    <w:p w14:paraId="3B76953B" w14:textId="10365371" w:rsidR="00FB2945" w:rsidRPr="00C35025" w:rsidRDefault="000842A6">
      <w:pPr>
        <w:pBdr>
          <w:top w:val="nil"/>
          <w:left w:val="nil"/>
          <w:bottom w:val="nil"/>
          <w:right w:val="nil"/>
          <w:between w:val="nil"/>
        </w:pBdr>
        <w:jc w:val="both"/>
        <w:rPr>
          <w:rFonts w:ascii="Arial" w:eastAsia="Arial" w:hAnsi="Arial" w:cs="Arial"/>
          <w:b/>
          <w:sz w:val="18"/>
          <w:szCs w:val="18"/>
        </w:rPr>
        <w:sectPr w:rsidR="00FB2945" w:rsidRPr="00C35025">
          <w:footerReference w:type="default" r:id="rId8"/>
          <w:pgSz w:w="11907" w:h="16840"/>
          <w:pgMar w:top="745" w:right="567" w:bottom="567" w:left="567" w:header="142" w:footer="85" w:gutter="0"/>
          <w:pgNumType w:start="1"/>
          <w:cols w:space="720"/>
        </w:sectPr>
      </w:pPr>
      <w:r w:rsidRPr="00C35025">
        <w:rPr>
          <w:rFonts w:ascii="Arial" w:eastAsia="Arial" w:hAnsi="Arial" w:cs="Arial"/>
          <w:sz w:val="18"/>
          <w:szCs w:val="18"/>
        </w:rPr>
        <w:t>Palavras Chave:</w:t>
      </w:r>
      <w:r w:rsidR="00312170" w:rsidRPr="00C35025">
        <w:rPr>
          <w:rFonts w:ascii="Arial" w:eastAsia="Arial" w:hAnsi="Arial" w:cs="Arial"/>
          <w:sz w:val="18"/>
          <w:szCs w:val="18"/>
        </w:rPr>
        <w:t xml:space="preserve"> </w:t>
      </w:r>
      <w:r w:rsidR="00312170" w:rsidRPr="00C35025">
        <w:rPr>
          <w:rFonts w:ascii="Arial" w:hAnsi="Arial" w:cs="Arial"/>
          <w:i/>
          <w:sz w:val="18"/>
          <w:szCs w:val="18"/>
        </w:rPr>
        <w:t>Pastagem, Insetos-Pragas, Aprendizagem de Máquina, Classificação</w:t>
      </w:r>
      <w:r w:rsidR="00FB2836" w:rsidRPr="00C35025">
        <w:rPr>
          <w:rFonts w:ascii="Arial" w:hAnsi="Arial" w:cs="Arial"/>
          <w:i/>
          <w:sz w:val="18"/>
          <w:szCs w:val="18"/>
        </w:rPr>
        <w:t xml:space="preserve"> de imagens.</w:t>
      </w:r>
    </w:p>
    <w:p w14:paraId="4F47DC2A" w14:textId="77777777" w:rsidR="00FB2945" w:rsidRDefault="00FB2945">
      <w:pPr>
        <w:pBdr>
          <w:top w:val="nil"/>
          <w:left w:val="nil"/>
          <w:bottom w:val="nil"/>
          <w:right w:val="nil"/>
          <w:between w:val="nil"/>
        </w:pBdr>
        <w:rPr>
          <w:rFonts w:ascii="Arial" w:eastAsia="Arial" w:hAnsi="Arial" w:cs="Arial"/>
          <w:color w:val="000000"/>
        </w:rPr>
      </w:pPr>
    </w:p>
    <w:p w14:paraId="12D60809" w14:textId="77777777" w:rsidR="00FB2945" w:rsidRDefault="00FB2945">
      <w:pPr>
        <w:pBdr>
          <w:top w:val="nil"/>
          <w:left w:val="nil"/>
          <w:bottom w:val="nil"/>
          <w:right w:val="nil"/>
          <w:between w:val="nil"/>
        </w:pBdr>
        <w:rPr>
          <w:rFonts w:ascii="Arial" w:eastAsia="Arial" w:hAnsi="Arial" w:cs="Arial"/>
          <w:color w:val="000000"/>
        </w:rPr>
        <w:sectPr w:rsidR="00FB2945">
          <w:type w:val="continuous"/>
          <w:pgSz w:w="11907" w:h="16840"/>
          <w:pgMar w:top="745" w:right="567" w:bottom="567" w:left="567" w:header="142" w:footer="85" w:gutter="0"/>
          <w:cols w:num="2" w:space="720" w:equalWidth="0">
            <w:col w:w="5316" w:space="141"/>
            <w:col w:w="5316" w:space="0"/>
          </w:cols>
        </w:sectPr>
      </w:pPr>
    </w:p>
    <w:p w14:paraId="37FEED67" w14:textId="77777777" w:rsidR="00FB2945" w:rsidRDefault="000842A6">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INTRODUÇÃO</w:t>
      </w:r>
    </w:p>
    <w:p w14:paraId="6E3C7B2F" w14:textId="77777777" w:rsidR="00871497" w:rsidRDefault="00871497" w:rsidP="00871497">
      <w:pPr>
        <w:jc w:val="both"/>
        <w:rPr>
          <w:rFonts w:ascii="Arial" w:eastAsia="Arial" w:hAnsi="Arial" w:cs="Arial"/>
          <w:sz w:val="22"/>
          <w:szCs w:val="22"/>
        </w:rPr>
      </w:pPr>
      <w:r>
        <w:rPr>
          <w:rFonts w:ascii="Arial" w:eastAsia="Arial" w:hAnsi="Arial" w:cs="Arial"/>
          <w:sz w:val="22"/>
          <w:szCs w:val="22"/>
        </w:rPr>
        <w:t xml:space="preserve">Na região Amazônica, como em certos países, a produção agropecuária apresenta um grande impacto econômico (HOMMA, 2017). Vários recursos financeiros e operacionais são, por consequência, implementados para assegurar a qualidade da produção e enfrentar degradações de cultivos (PICON et al., 2019). Uns dos principais fatores de degradações que levam importante parte da produção forrageiras, são ataque de insetos-pragas (DIAS-FILHO, 2011). </w:t>
      </w:r>
    </w:p>
    <w:p w14:paraId="214EB02A" w14:textId="77777777" w:rsidR="00871497" w:rsidRDefault="00871497" w:rsidP="00871497">
      <w:pPr>
        <w:jc w:val="both"/>
        <w:rPr>
          <w:rFonts w:ascii="Arial" w:eastAsia="Arial" w:hAnsi="Arial" w:cs="Arial"/>
          <w:sz w:val="22"/>
          <w:szCs w:val="22"/>
        </w:rPr>
      </w:pPr>
      <w:r>
        <w:rPr>
          <w:rFonts w:ascii="Arial" w:eastAsia="Arial" w:hAnsi="Arial" w:cs="Arial"/>
          <w:sz w:val="22"/>
          <w:szCs w:val="22"/>
        </w:rPr>
        <w:t xml:space="preserve">Em 2015, no município de Alto Alegre no estado de Roraima, ocorreu o ataque de percevejos de gênero </w:t>
      </w:r>
      <w:r>
        <w:rPr>
          <w:rFonts w:ascii="Arial" w:eastAsia="Arial" w:hAnsi="Arial" w:cs="Arial"/>
          <w:i/>
          <w:sz w:val="22"/>
          <w:szCs w:val="22"/>
        </w:rPr>
        <w:t>Blissus pulchellus</w:t>
      </w:r>
      <w:r>
        <w:rPr>
          <w:rFonts w:ascii="Arial" w:eastAsia="Arial" w:hAnsi="Arial" w:cs="Arial"/>
          <w:sz w:val="22"/>
          <w:szCs w:val="22"/>
        </w:rPr>
        <w:t xml:space="preserve">, o que degradou as pastagens de vários produtores, causando prejuízos econômicos. A aparição do inseto </w:t>
      </w:r>
      <w:r>
        <w:rPr>
          <w:rFonts w:ascii="Arial" w:eastAsia="Arial" w:hAnsi="Arial" w:cs="Arial"/>
          <w:i/>
          <w:sz w:val="22"/>
          <w:szCs w:val="22"/>
        </w:rPr>
        <w:t>B. pulchellus</w:t>
      </w:r>
      <w:r>
        <w:rPr>
          <w:rFonts w:ascii="Arial" w:eastAsia="Arial" w:hAnsi="Arial" w:cs="Arial"/>
          <w:sz w:val="22"/>
          <w:szCs w:val="22"/>
        </w:rPr>
        <w:t xml:space="preserve"> foi o primeiro e o único ainda relatado no Brasil (TEIXEIRA, 2016; DA SILVA, 2019). Esse fato despertou o interesse de órgão de pesquisas, nas medidas preventivas contra a proliferação do inseto pelo resto da país.</w:t>
      </w:r>
    </w:p>
    <w:p w14:paraId="62C8F8EC" w14:textId="60FC263B" w:rsidR="00871497" w:rsidRDefault="00871497" w:rsidP="00871497">
      <w:pPr>
        <w:jc w:val="both"/>
        <w:rPr>
          <w:rFonts w:ascii="Arial" w:eastAsia="Arial" w:hAnsi="Arial" w:cs="Arial"/>
          <w:sz w:val="22"/>
          <w:szCs w:val="22"/>
        </w:rPr>
      </w:pPr>
      <w:r>
        <w:rPr>
          <w:rFonts w:ascii="Arial" w:eastAsia="Arial" w:hAnsi="Arial" w:cs="Arial"/>
          <w:sz w:val="22"/>
          <w:szCs w:val="22"/>
        </w:rPr>
        <w:t>Um dos passos dessas medidas é a identificação dos insetos, uma tarefa complexa devido à escassez de taxonomistas especializ</w:t>
      </w:r>
      <w:r w:rsidR="00376C15">
        <w:rPr>
          <w:rFonts w:ascii="Arial" w:eastAsia="Arial" w:hAnsi="Arial" w:cs="Arial"/>
          <w:sz w:val="22"/>
          <w:szCs w:val="22"/>
        </w:rPr>
        <w:t xml:space="preserve">ados na região Norte do Brasil. </w:t>
      </w:r>
      <w:r>
        <w:rPr>
          <w:rFonts w:ascii="Arial" w:eastAsia="Arial" w:hAnsi="Arial" w:cs="Arial"/>
          <w:sz w:val="22"/>
          <w:szCs w:val="22"/>
        </w:rPr>
        <w:t xml:space="preserve">Entretanto, recentes avanços em áreas como aprendizagem de máquina, possibilitam ferramentas de identificação baseadas em imagens digitais, tendo a acurácia assertiva maior que um especialista (VALAN et al., 2019). </w:t>
      </w:r>
    </w:p>
    <w:p w14:paraId="53026261" w14:textId="77777777" w:rsidR="00871497" w:rsidRDefault="00871497" w:rsidP="00871497">
      <w:pPr>
        <w:jc w:val="both"/>
        <w:rPr>
          <w:rFonts w:ascii="Arial" w:eastAsia="Arial" w:hAnsi="Arial" w:cs="Arial"/>
          <w:sz w:val="22"/>
          <w:szCs w:val="22"/>
        </w:rPr>
      </w:pPr>
      <w:r>
        <w:rPr>
          <w:rFonts w:ascii="Arial" w:eastAsia="Arial" w:hAnsi="Arial" w:cs="Arial"/>
          <w:sz w:val="22"/>
          <w:szCs w:val="22"/>
        </w:rPr>
        <w:t>Dessa forma, esse trabalho propõe a avaliação de métodos de aprendizagem de máquina na classificação de insetos causadores de degradação das pastagens no estado de Roraima.</w:t>
      </w:r>
    </w:p>
    <w:p w14:paraId="39D758D0" w14:textId="77777777" w:rsidR="00312170" w:rsidRDefault="00312170">
      <w:pPr>
        <w:pBdr>
          <w:top w:val="nil"/>
          <w:left w:val="nil"/>
          <w:bottom w:val="nil"/>
          <w:right w:val="nil"/>
          <w:between w:val="nil"/>
        </w:pBdr>
        <w:jc w:val="both"/>
        <w:rPr>
          <w:rFonts w:ascii="Arial" w:eastAsia="Arial" w:hAnsi="Arial" w:cs="Arial"/>
          <w:color w:val="000000"/>
          <w:sz w:val="22"/>
          <w:szCs w:val="22"/>
        </w:rPr>
      </w:pPr>
    </w:p>
    <w:p w14:paraId="473DF759" w14:textId="1576FEC1" w:rsidR="008C7410" w:rsidRDefault="000842A6" w:rsidP="0031217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MATERIAL E MÉTODOS</w:t>
      </w:r>
    </w:p>
    <w:p w14:paraId="1B8D9E1B" w14:textId="795F445D" w:rsidR="007C7E6D" w:rsidRDefault="00871497" w:rsidP="00A334B3">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A pesquisa envolveu dois insetos considerados pragas de pastagem no estado de Roraima, são eles: </w:t>
      </w:r>
      <w:r>
        <w:rPr>
          <w:rFonts w:ascii="Arial" w:eastAsia="Arial" w:hAnsi="Arial" w:cs="Arial"/>
          <w:i/>
          <w:color w:val="000000"/>
          <w:sz w:val="22"/>
          <w:szCs w:val="22"/>
        </w:rPr>
        <w:t>Blissus</w:t>
      </w:r>
      <w:r>
        <w:rPr>
          <w:rFonts w:ascii="Arial" w:eastAsia="Arial" w:hAnsi="Arial" w:cs="Arial"/>
          <w:color w:val="000000"/>
          <w:sz w:val="22"/>
          <w:szCs w:val="22"/>
        </w:rPr>
        <w:t xml:space="preserve"> </w:t>
      </w:r>
      <w:r>
        <w:rPr>
          <w:rFonts w:ascii="Arial" w:eastAsia="Arial" w:hAnsi="Arial" w:cs="Arial"/>
          <w:i/>
          <w:color w:val="000000"/>
          <w:sz w:val="22"/>
          <w:szCs w:val="22"/>
        </w:rPr>
        <w:t>pulchellus</w:t>
      </w:r>
      <w:r>
        <w:rPr>
          <w:rFonts w:ascii="Arial" w:eastAsia="Arial" w:hAnsi="Arial" w:cs="Arial"/>
          <w:color w:val="000000"/>
          <w:sz w:val="22"/>
          <w:szCs w:val="22"/>
        </w:rPr>
        <w:t xml:space="preserve"> e a cigarrinha das pastagens. Por falta de dados suficiente para iniciar a pesquisa, coletou-se primeiramente, os dados no formato de imagens, usando duas câmeras e uma lupa eletrônica Leica EZ 4W (Figura 1c). A primeira câmera foi uma máquina </w:t>
      </w:r>
      <w:r>
        <w:rPr>
          <w:rFonts w:ascii="Arial" w:eastAsia="Arial" w:hAnsi="Arial" w:cs="Arial"/>
          <w:sz w:val="22"/>
          <w:szCs w:val="22"/>
        </w:rPr>
        <w:t>profissional</w:t>
      </w:r>
      <w:r>
        <w:rPr>
          <w:rFonts w:ascii="Arial" w:eastAsia="Arial" w:hAnsi="Arial" w:cs="Arial"/>
          <w:color w:val="000000"/>
          <w:sz w:val="22"/>
          <w:szCs w:val="22"/>
        </w:rPr>
        <w:t xml:space="preserve"> de Modelo CANON EOS REBEL TS, e a segunda um celular SAMSUNG de marca SM-G610M. Sendo um ambiente de experimento controlado, foi construída uma caixa de forma </w:t>
      </w:r>
      <w:r>
        <w:rPr>
          <w:rFonts w:ascii="Arial" w:eastAsia="Arial" w:hAnsi="Arial" w:cs="Arial"/>
          <w:sz w:val="22"/>
          <w:szCs w:val="22"/>
        </w:rPr>
        <w:t>cúbica</w:t>
      </w:r>
      <w:r>
        <w:rPr>
          <w:rFonts w:ascii="Arial" w:eastAsia="Arial" w:hAnsi="Arial" w:cs="Arial"/>
          <w:color w:val="000000"/>
          <w:sz w:val="22"/>
          <w:szCs w:val="22"/>
        </w:rPr>
        <w:t xml:space="preserve"> (50x50x50 cm) (Figura 1a) na qual é colocado pelo fundo da caixa uma lâmpada Led Painel Pop (40x40x4 cm) de 30W de luminosidade difusa 82 </w:t>
      </w:r>
      <w:proofErr w:type="spellStart"/>
      <w:r>
        <w:rPr>
          <w:rFonts w:ascii="Arial" w:eastAsia="Arial" w:hAnsi="Arial" w:cs="Arial"/>
          <w:color w:val="000000"/>
          <w:sz w:val="22"/>
          <w:szCs w:val="22"/>
        </w:rPr>
        <w:t>Lm</w:t>
      </w:r>
      <w:proofErr w:type="spellEnd"/>
      <w:r>
        <w:rPr>
          <w:rFonts w:ascii="Arial" w:eastAsia="Arial" w:hAnsi="Arial" w:cs="Arial"/>
          <w:color w:val="000000"/>
          <w:sz w:val="22"/>
          <w:szCs w:val="22"/>
        </w:rPr>
        <w:t xml:space="preserve">/W e na tampa da caixa, 4 lâmpadas Spot Led 12W de tamanho (17x17x3.6 cm) de luminosidade difusa de 75 </w:t>
      </w:r>
      <w:proofErr w:type="spellStart"/>
      <w:r>
        <w:rPr>
          <w:rFonts w:ascii="Arial" w:eastAsia="Arial" w:hAnsi="Arial" w:cs="Arial"/>
          <w:color w:val="000000"/>
          <w:sz w:val="22"/>
          <w:szCs w:val="22"/>
        </w:rPr>
        <w:t>Lm</w:t>
      </w:r>
      <w:proofErr w:type="spellEnd"/>
      <w:r>
        <w:rPr>
          <w:rFonts w:ascii="Arial" w:eastAsia="Arial" w:hAnsi="Arial" w:cs="Arial"/>
          <w:color w:val="000000"/>
          <w:sz w:val="22"/>
          <w:szCs w:val="22"/>
        </w:rPr>
        <w:t>/W, todas de cor branca (Figura 1b).</w:t>
      </w:r>
    </w:p>
    <w:p w14:paraId="7F4C5ED9" w14:textId="77777777" w:rsidR="00B47183" w:rsidRDefault="00B47183" w:rsidP="00A334B3">
      <w:pPr>
        <w:pBdr>
          <w:top w:val="nil"/>
          <w:left w:val="nil"/>
          <w:bottom w:val="nil"/>
          <w:right w:val="nil"/>
          <w:between w:val="nil"/>
        </w:pBdr>
        <w:jc w:val="both"/>
        <w:rPr>
          <w:rFonts w:ascii="Arial" w:eastAsia="Arial" w:hAnsi="Arial" w:cs="Arial"/>
          <w:color w:val="000000"/>
          <w:sz w:val="22"/>
          <w:szCs w:val="22"/>
        </w:rPr>
      </w:pPr>
    </w:p>
    <w:tbl>
      <w:tblPr>
        <w:tblStyle w:val="Tabelacomgrade"/>
        <w:tblW w:w="0" w:type="auto"/>
        <w:tblInd w:w="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6"/>
      </w:tblGrid>
      <w:tr w:rsidR="00B47183" w14:paraId="6BEFB0CF" w14:textId="77777777" w:rsidTr="009F1349">
        <w:tc>
          <w:tcPr>
            <w:tcW w:w="8886" w:type="dxa"/>
          </w:tcPr>
          <w:p w14:paraId="026D169F" w14:textId="5542D2E6" w:rsidR="00B47183" w:rsidRDefault="00B47183" w:rsidP="009F1349">
            <w:pPr>
              <w:jc w:val="right"/>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14:anchorId="466C51A6" wp14:editId="2A9BBBA9">
                  <wp:extent cx="5501640" cy="2506980"/>
                  <wp:effectExtent l="0" t="0" r="381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9-24 (13).png"/>
                          <pic:cNvPicPr/>
                        </pic:nvPicPr>
                        <pic:blipFill>
                          <a:blip r:embed="rId9">
                            <a:extLst>
                              <a:ext uri="{28A0092B-C50C-407E-A947-70E740481C1C}">
                                <a14:useLocalDpi xmlns:a14="http://schemas.microsoft.com/office/drawing/2010/main" val="0"/>
                              </a:ext>
                            </a:extLst>
                          </a:blip>
                          <a:stretch>
                            <a:fillRect/>
                          </a:stretch>
                        </pic:blipFill>
                        <pic:spPr>
                          <a:xfrm>
                            <a:off x="0" y="0"/>
                            <a:ext cx="5501640" cy="2506980"/>
                          </a:xfrm>
                          <a:prstGeom prst="rect">
                            <a:avLst/>
                          </a:prstGeom>
                        </pic:spPr>
                      </pic:pic>
                    </a:graphicData>
                  </a:graphic>
                </wp:inline>
              </w:drawing>
            </w:r>
          </w:p>
          <w:p w14:paraId="40071CFB" w14:textId="03885DC4" w:rsidR="00B47183" w:rsidRPr="00B47183" w:rsidRDefault="00B47183" w:rsidP="00B47183">
            <w:pPr>
              <w:rPr>
                <w:rFonts w:ascii="Arial" w:eastAsia="Arial" w:hAnsi="Arial" w:cs="Arial"/>
                <w:color w:val="000000"/>
                <w:sz w:val="22"/>
                <w:szCs w:val="22"/>
              </w:rPr>
            </w:pPr>
            <w:r>
              <w:rPr>
                <w:rFonts w:ascii="Arial" w:eastAsia="Arial" w:hAnsi="Arial" w:cs="Arial"/>
                <w:color w:val="000000"/>
                <w:sz w:val="22"/>
                <w:szCs w:val="22"/>
              </w:rPr>
              <w:t xml:space="preserve">                           (a)</w:t>
            </w:r>
            <w:r w:rsidRPr="00B47183">
              <w:rPr>
                <w:rFonts w:ascii="Arial" w:eastAsia="Arial" w:hAnsi="Arial" w:cs="Arial"/>
                <w:color w:val="000000"/>
                <w:sz w:val="22"/>
                <w:szCs w:val="22"/>
              </w:rPr>
              <w:t xml:space="preserve">  </w:t>
            </w:r>
            <w:r>
              <w:rPr>
                <w:rFonts w:ascii="Arial" w:eastAsia="Arial" w:hAnsi="Arial" w:cs="Arial"/>
                <w:color w:val="000000"/>
                <w:sz w:val="22"/>
                <w:szCs w:val="22"/>
              </w:rPr>
              <w:t xml:space="preserve">                                          </w:t>
            </w:r>
            <w:proofErr w:type="gramStart"/>
            <w:r>
              <w:rPr>
                <w:rFonts w:ascii="Arial" w:eastAsia="Arial" w:hAnsi="Arial" w:cs="Arial"/>
                <w:color w:val="000000"/>
                <w:sz w:val="22"/>
                <w:szCs w:val="22"/>
              </w:rPr>
              <w:t xml:space="preserve">   </w:t>
            </w:r>
            <w:r w:rsidRPr="00B47183">
              <w:rPr>
                <w:rFonts w:ascii="Arial" w:eastAsia="Arial" w:hAnsi="Arial" w:cs="Arial"/>
                <w:color w:val="000000"/>
                <w:sz w:val="22"/>
                <w:szCs w:val="22"/>
              </w:rPr>
              <w:t>(</w:t>
            </w:r>
            <w:proofErr w:type="gramEnd"/>
            <w:r w:rsidRPr="00B47183">
              <w:rPr>
                <w:rFonts w:ascii="Arial" w:eastAsia="Arial" w:hAnsi="Arial" w:cs="Arial"/>
                <w:color w:val="000000"/>
                <w:sz w:val="22"/>
                <w:szCs w:val="22"/>
              </w:rPr>
              <w:t xml:space="preserve">b)                        </w:t>
            </w:r>
            <w:r>
              <w:rPr>
                <w:rFonts w:ascii="Arial" w:eastAsia="Arial" w:hAnsi="Arial" w:cs="Arial"/>
                <w:color w:val="000000"/>
                <w:sz w:val="22"/>
                <w:szCs w:val="22"/>
              </w:rPr>
              <w:t xml:space="preserve">             </w:t>
            </w:r>
            <w:r w:rsidRPr="00B47183">
              <w:rPr>
                <w:rFonts w:ascii="Arial" w:eastAsia="Arial" w:hAnsi="Arial" w:cs="Arial"/>
                <w:color w:val="000000"/>
                <w:sz w:val="22"/>
                <w:szCs w:val="22"/>
              </w:rPr>
              <w:t>(c)</w:t>
            </w:r>
          </w:p>
        </w:tc>
      </w:tr>
    </w:tbl>
    <w:p w14:paraId="07BB6AF7" w14:textId="64381821" w:rsidR="007C7E6D" w:rsidRDefault="007C7E6D" w:rsidP="00A334B3">
      <w:pPr>
        <w:pBdr>
          <w:top w:val="nil"/>
          <w:left w:val="nil"/>
          <w:bottom w:val="nil"/>
          <w:right w:val="nil"/>
          <w:between w:val="nil"/>
        </w:pBdr>
        <w:jc w:val="both"/>
        <w:rPr>
          <w:rFonts w:ascii="Arial" w:eastAsia="Arial" w:hAnsi="Arial" w:cs="Arial"/>
          <w:color w:val="000000"/>
          <w:sz w:val="22"/>
          <w:szCs w:val="22"/>
        </w:rPr>
      </w:pPr>
    </w:p>
    <w:p w14:paraId="3C03384F" w14:textId="57EE1AC3" w:rsidR="007C7E6D" w:rsidRPr="002D1333" w:rsidRDefault="003B30DF" w:rsidP="009F1349">
      <w:pPr>
        <w:pStyle w:val="Legenda"/>
        <w:jc w:val="center"/>
        <w:rPr>
          <w:rFonts w:ascii="Arial" w:eastAsia="Arial" w:hAnsi="Arial" w:cs="Arial"/>
          <w:i w:val="0"/>
          <w:color w:val="FF0000"/>
          <w:sz w:val="22"/>
          <w:szCs w:val="22"/>
        </w:rPr>
      </w:pPr>
      <w:r w:rsidRPr="009F1349">
        <w:rPr>
          <w:rFonts w:ascii="Arial" w:hAnsi="Arial" w:cs="Arial"/>
          <w:i w:val="0"/>
          <w:color w:val="auto"/>
          <w:sz w:val="22"/>
          <w:szCs w:val="22"/>
        </w:rPr>
        <w:t xml:space="preserve">Figura </w:t>
      </w:r>
      <w:r w:rsidR="008C23D9" w:rsidRPr="009F1349">
        <w:rPr>
          <w:rFonts w:ascii="Arial" w:hAnsi="Arial" w:cs="Arial"/>
          <w:i w:val="0"/>
          <w:color w:val="auto"/>
          <w:sz w:val="22"/>
          <w:szCs w:val="22"/>
        </w:rPr>
        <w:fldChar w:fldCharType="begin"/>
      </w:r>
      <w:r w:rsidR="008C23D9" w:rsidRPr="009F1349">
        <w:rPr>
          <w:rFonts w:ascii="Arial" w:hAnsi="Arial" w:cs="Arial"/>
          <w:i w:val="0"/>
          <w:color w:val="auto"/>
          <w:sz w:val="22"/>
          <w:szCs w:val="22"/>
        </w:rPr>
        <w:instrText xml:space="preserve"> SEQ Figura \* ARABIC </w:instrText>
      </w:r>
      <w:r w:rsidR="008C23D9" w:rsidRPr="009F1349">
        <w:rPr>
          <w:rFonts w:ascii="Arial" w:hAnsi="Arial" w:cs="Arial"/>
          <w:i w:val="0"/>
          <w:color w:val="auto"/>
          <w:sz w:val="22"/>
          <w:szCs w:val="22"/>
        </w:rPr>
        <w:fldChar w:fldCharType="separate"/>
      </w:r>
      <w:r w:rsidRPr="009F1349">
        <w:rPr>
          <w:rFonts w:ascii="Arial" w:hAnsi="Arial" w:cs="Arial"/>
          <w:i w:val="0"/>
          <w:noProof/>
          <w:color w:val="auto"/>
          <w:sz w:val="22"/>
          <w:szCs w:val="22"/>
        </w:rPr>
        <w:t>1</w:t>
      </w:r>
      <w:r w:rsidR="008C23D9" w:rsidRPr="009F1349">
        <w:rPr>
          <w:rFonts w:ascii="Arial" w:hAnsi="Arial" w:cs="Arial"/>
          <w:i w:val="0"/>
          <w:noProof/>
          <w:color w:val="auto"/>
          <w:sz w:val="22"/>
          <w:szCs w:val="22"/>
        </w:rPr>
        <w:fldChar w:fldCharType="end"/>
      </w:r>
      <w:r w:rsidR="003023FC" w:rsidRPr="009F1349">
        <w:rPr>
          <w:rFonts w:ascii="Arial" w:hAnsi="Arial" w:cs="Arial"/>
          <w:i w:val="0"/>
          <w:noProof/>
          <w:color w:val="auto"/>
          <w:sz w:val="22"/>
          <w:szCs w:val="22"/>
        </w:rPr>
        <w:t xml:space="preserve">: </w:t>
      </w:r>
      <w:r w:rsidRPr="009F1349">
        <w:rPr>
          <w:rFonts w:ascii="Arial" w:hAnsi="Arial" w:cs="Arial"/>
          <w:i w:val="0"/>
          <w:color w:val="auto"/>
          <w:sz w:val="22"/>
          <w:szCs w:val="22"/>
        </w:rPr>
        <w:t>Caixa Cubica projetado e Lupa eletrônica</w:t>
      </w:r>
    </w:p>
    <w:p w14:paraId="26E086AE" w14:textId="77777777" w:rsidR="00871497" w:rsidRDefault="00871497" w:rsidP="00871497">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As imagens foram tiradas com um fundo na cor</w:t>
      </w:r>
      <w:r>
        <w:rPr>
          <w:rFonts w:ascii="Arial" w:eastAsia="Arial" w:hAnsi="Arial" w:cs="Arial"/>
          <w:color w:val="00B050"/>
          <w:sz w:val="22"/>
          <w:szCs w:val="22"/>
        </w:rPr>
        <w:t xml:space="preserve"> </w:t>
      </w:r>
      <w:r>
        <w:rPr>
          <w:rFonts w:ascii="Arial" w:eastAsia="Arial" w:hAnsi="Arial" w:cs="Arial"/>
          <w:sz w:val="22"/>
          <w:szCs w:val="22"/>
        </w:rPr>
        <w:t>magenta primária (#EC008C)</w:t>
      </w:r>
      <w:r>
        <w:rPr>
          <w:rFonts w:ascii="Arial" w:eastAsia="Arial" w:hAnsi="Arial" w:cs="Arial"/>
          <w:color w:val="000000"/>
          <w:sz w:val="22"/>
          <w:szCs w:val="22"/>
        </w:rPr>
        <w:t xml:space="preserve"> em todo o interior da caixa (Figura 1b).</w:t>
      </w:r>
    </w:p>
    <w:p w14:paraId="0E9B8B78" w14:textId="77777777" w:rsidR="00871497" w:rsidRDefault="00871497" w:rsidP="00871497">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lastRenderedPageBreak/>
        <w:t>Em seguinte, na etapa de pré-processamento, usando o software Photoshop, iniciou-se o corte e recorte de todas as imagens. Focando nos insetos, aplicou-se as seguintes propriedades nas imagens tiradas da câmera e do celular: temperatura: 4550, colorir: -2, exposição +0,40, vibração +25 e Saturação -100. Foi apenas aplicada nas imagens tiradas da lupa de fundo magenta a Saturação -100.</w:t>
      </w:r>
    </w:p>
    <w:p w14:paraId="00422E4C" w14:textId="77777777" w:rsidR="00871497" w:rsidRDefault="00871497" w:rsidP="00871497">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Logo, depois do pré-processamento, realizou-se a segmentação para remover o fundo das imagens, em seguida a conversão ao tom cinza para a remoção de ruídos. Foi usado nesta etapa, a operação </w:t>
      </w:r>
      <w:r>
        <w:rPr>
          <w:rFonts w:ascii="Arial" w:eastAsia="Arial" w:hAnsi="Arial" w:cs="Arial"/>
          <w:sz w:val="22"/>
          <w:szCs w:val="22"/>
        </w:rPr>
        <w:t>lógica</w:t>
      </w:r>
      <w:r>
        <w:rPr>
          <w:rFonts w:ascii="Arial" w:eastAsia="Arial" w:hAnsi="Arial" w:cs="Arial"/>
          <w:color w:val="000000"/>
          <w:sz w:val="22"/>
          <w:szCs w:val="22"/>
        </w:rPr>
        <w:t xml:space="preserve"> binária AND (&amp;) junto as funções de erosão e de dilatação da Biblioteca OpenCV para uma suavização linear.</w:t>
      </w:r>
    </w:p>
    <w:p w14:paraId="05F6D9D4" w14:textId="77777777" w:rsidR="00871497" w:rsidRDefault="00871497" w:rsidP="00871497">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Passou-se à extração das características de cor, da textura e de forma, usando as bibliotecas OpenCV e MOHATAS que possua os algoritmos: HU MOMENTS para extrair as formas, HARALICK TEXTURE para as Texturas e COLOR HISTOGRAM para a Cor.</w:t>
      </w:r>
    </w:p>
    <w:p w14:paraId="6A0F40AE" w14:textId="757B0CE5" w:rsidR="00871497" w:rsidRDefault="00871497" w:rsidP="00871497">
      <w:pPr>
        <w:jc w:val="both"/>
        <w:rPr>
          <w:rFonts w:ascii="Arial" w:eastAsia="Arial" w:hAnsi="Arial" w:cs="Arial"/>
          <w:color w:val="000000"/>
          <w:sz w:val="22"/>
          <w:szCs w:val="22"/>
        </w:rPr>
      </w:pPr>
      <w:r>
        <w:rPr>
          <w:rFonts w:ascii="Arial" w:eastAsia="Arial" w:hAnsi="Arial" w:cs="Arial"/>
          <w:color w:val="000000"/>
          <w:sz w:val="22"/>
          <w:szCs w:val="22"/>
        </w:rPr>
        <w:t xml:space="preserve">A classificação abordada na pesquisa, diz respeito aos algoritmos K-nearest neighbors algorithm – KNN Support Vector Clustering –SVC, RDFC (Random </w:t>
      </w:r>
      <w:r>
        <w:rPr>
          <w:rFonts w:ascii="Arial" w:eastAsia="Arial" w:hAnsi="Arial" w:cs="Arial"/>
          <w:sz w:val="22"/>
          <w:szCs w:val="22"/>
        </w:rPr>
        <w:t>Forest</w:t>
      </w:r>
      <w:r w:rsidR="00376C15">
        <w:rPr>
          <w:rFonts w:ascii="Arial" w:eastAsia="Arial" w:hAnsi="Arial" w:cs="Arial"/>
          <w:color w:val="000000"/>
          <w:sz w:val="22"/>
          <w:szCs w:val="22"/>
        </w:rPr>
        <w:t xml:space="preserve"> Classificação) e o XGB</w:t>
      </w:r>
      <w:bookmarkStart w:id="0" w:name="_GoBack"/>
      <w:bookmarkEnd w:id="0"/>
      <w:r>
        <w:rPr>
          <w:rFonts w:ascii="Arial" w:eastAsia="Arial" w:hAnsi="Arial" w:cs="Arial"/>
          <w:color w:val="000000"/>
          <w:sz w:val="22"/>
          <w:szCs w:val="22"/>
        </w:rPr>
        <w:t xml:space="preserve">oost </w:t>
      </w:r>
      <w:r>
        <w:rPr>
          <w:rFonts w:ascii="Arial" w:eastAsia="Arial" w:hAnsi="Arial" w:cs="Arial"/>
          <w:sz w:val="22"/>
          <w:szCs w:val="22"/>
        </w:rPr>
        <w:t>(BEN-HUR, 2008; BREIMAN; LAST; RICE, 2003; CHEN; GUESTRIN, 2016; SCHÖLKOPF et al., 2000; SOUCY; MINEAU, 2001)</w:t>
      </w:r>
      <w:r>
        <w:rPr>
          <w:rFonts w:ascii="Arial" w:eastAsia="Arial" w:hAnsi="Arial" w:cs="Arial"/>
          <w:color w:val="000000"/>
          <w:sz w:val="22"/>
          <w:szCs w:val="22"/>
        </w:rPr>
        <w:t>. Os dados coletados foram separados em três categorias: dados de Treinamento, de Teste e de Validação. Os dados de Treinamento e de Teste, processados da mesma forma, entraram respectivamente no treinamento dos algoritmos e na avaliação da aprendizagem destes últimos. Os dados de Validação, se referindo a um caso geral e qualquer de imagens de insetos, não entraram no treinamento dos algoritmos</w:t>
      </w:r>
      <w:r>
        <w:rPr>
          <w:rFonts w:ascii="Arial" w:eastAsia="Arial" w:hAnsi="Arial" w:cs="Arial"/>
          <w:sz w:val="22"/>
          <w:szCs w:val="22"/>
        </w:rPr>
        <w:t>.</w:t>
      </w:r>
      <w:r>
        <w:rPr>
          <w:rFonts w:ascii="Arial" w:eastAsia="Arial" w:hAnsi="Arial" w:cs="Arial"/>
          <w:color w:val="000000"/>
          <w:sz w:val="22"/>
          <w:szCs w:val="22"/>
        </w:rPr>
        <w:t xml:space="preserve"> </w:t>
      </w:r>
      <w:r>
        <w:rPr>
          <w:rFonts w:ascii="Arial" w:eastAsia="Arial" w:hAnsi="Arial" w:cs="Arial"/>
          <w:sz w:val="22"/>
          <w:szCs w:val="22"/>
        </w:rPr>
        <w:t>A</w:t>
      </w:r>
      <w:r>
        <w:rPr>
          <w:rFonts w:ascii="Arial" w:eastAsia="Arial" w:hAnsi="Arial" w:cs="Arial"/>
          <w:color w:val="000000"/>
          <w:sz w:val="22"/>
          <w:szCs w:val="22"/>
        </w:rPr>
        <w:t xml:space="preserve">ssim, servindo para avaliar com que precisão os algoritmos treinados podem classificar ou se adequar aos dados desconhecidos. Para os dados de Validação, a metodologia previu três maneiras diferentes de chegada de dados por usuário, são elas: 1) imagens sem pré-processamento obtida diretamente da Lupa, 2) imagens anteriores segmentadas no intuito de diminuir os custos de processamento e focar no alvo, 3) imagens da categoria 2 usando as mesmas </w:t>
      </w:r>
      <w:r>
        <w:rPr>
          <w:rFonts w:ascii="Arial" w:eastAsia="Arial" w:hAnsi="Arial" w:cs="Arial"/>
          <w:sz w:val="22"/>
          <w:szCs w:val="22"/>
        </w:rPr>
        <w:t>características</w:t>
      </w:r>
      <w:r>
        <w:rPr>
          <w:rFonts w:ascii="Arial" w:eastAsia="Arial" w:hAnsi="Arial" w:cs="Arial"/>
          <w:color w:val="000000"/>
          <w:sz w:val="22"/>
          <w:szCs w:val="22"/>
        </w:rPr>
        <w:t xml:space="preserve"> de pré-processamento conforme aos dados de Treinamento e de Teste.</w:t>
      </w:r>
    </w:p>
    <w:p w14:paraId="1B25D99D" w14:textId="6F5EE768" w:rsidR="00D31C20" w:rsidRPr="00D31C20" w:rsidRDefault="00D31C20" w:rsidP="00D31C20">
      <w:pPr>
        <w:jc w:val="both"/>
        <w:rPr>
          <w:rFonts w:ascii="Arial" w:eastAsia="Arial" w:hAnsi="Arial" w:cs="Arial"/>
          <w:color w:val="000000"/>
          <w:sz w:val="22"/>
          <w:szCs w:val="22"/>
        </w:rPr>
      </w:pPr>
    </w:p>
    <w:p w14:paraId="1BAA8118" w14:textId="3E493FEA" w:rsidR="00FB2945" w:rsidRDefault="00FB2945" w:rsidP="00D31C20">
      <w:pPr>
        <w:jc w:val="both"/>
        <w:rPr>
          <w:rFonts w:ascii="Arial" w:eastAsia="Arial" w:hAnsi="Arial" w:cs="Arial"/>
          <w:color w:val="000000"/>
          <w:sz w:val="22"/>
          <w:szCs w:val="22"/>
        </w:rPr>
      </w:pPr>
    </w:p>
    <w:p w14:paraId="350AED56" w14:textId="1117E7C4" w:rsidR="008C7410" w:rsidRDefault="000842A6" w:rsidP="0031217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RESULTADOS E DISCUSSÃO</w:t>
      </w:r>
    </w:p>
    <w:p w14:paraId="07B9A8A6" w14:textId="1008157D" w:rsidR="0088074B" w:rsidRDefault="00871497" w:rsidP="0088074B">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Os dados de Teste na avaliação da aprendizagem apresentaram as seguintes acurácias: 67.61%, 70.95%, 89.20%, 91.77% para os </w:t>
      </w:r>
      <w:r>
        <w:rPr>
          <w:rFonts w:ascii="Arial" w:eastAsia="Arial" w:hAnsi="Arial" w:cs="Arial"/>
          <w:sz w:val="22"/>
          <w:szCs w:val="22"/>
        </w:rPr>
        <w:t>respectivos</w:t>
      </w:r>
      <w:r>
        <w:rPr>
          <w:rFonts w:ascii="Arial" w:eastAsia="Arial" w:hAnsi="Arial" w:cs="Arial"/>
          <w:color w:val="000000"/>
          <w:sz w:val="22"/>
          <w:szCs w:val="22"/>
        </w:rPr>
        <w:t xml:space="preserve"> algoritmos de SVC, KNN, RDFC, XGBoost (Tabelas: 1, 2, 3 e 4). Avaliando o desempenho de cada algoritmo a respeito das imagens de insetos observamos que com o </w:t>
      </w:r>
      <w:r>
        <w:rPr>
          <w:rFonts w:ascii="Arial" w:eastAsia="Arial" w:hAnsi="Arial" w:cs="Arial"/>
          <w:i/>
          <w:color w:val="000000"/>
          <w:sz w:val="22"/>
          <w:szCs w:val="22"/>
        </w:rPr>
        <w:t>B. pulchellus</w:t>
      </w:r>
      <w:r>
        <w:rPr>
          <w:rFonts w:ascii="Arial" w:eastAsia="Arial" w:hAnsi="Arial" w:cs="Arial"/>
          <w:color w:val="000000"/>
          <w:sz w:val="22"/>
          <w:szCs w:val="22"/>
        </w:rPr>
        <w:t xml:space="preserve"> ficou com uma precisão de 0.76 e um recall de 0.82, e a cigarrinha com uma precisão de 0.58 e um recall de 0.50 para o KNN (Tabela 1). No SVC, </w:t>
      </w:r>
      <w:r>
        <w:rPr>
          <w:rFonts w:ascii="Arial" w:eastAsia="Arial" w:hAnsi="Arial" w:cs="Arial"/>
          <w:sz w:val="22"/>
          <w:szCs w:val="22"/>
        </w:rPr>
        <w:t>obteve-se,</w:t>
      </w:r>
      <w:r>
        <w:rPr>
          <w:rFonts w:ascii="Arial" w:eastAsia="Arial" w:hAnsi="Arial" w:cs="Arial"/>
          <w:color w:val="000000"/>
          <w:sz w:val="22"/>
          <w:szCs w:val="22"/>
        </w:rPr>
        <w:t xml:space="preserve"> respectivamente, uma precisão e recall de: 0.68 e 0.98 para o </w:t>
      </w:r>
      <w:r>
        <w:rPr>
          <w:rFonts w:ascii="Arial" w:eastAsia="Arial" w:hAnsi="Arial" w:cs="Arial"/>
          <w:i/>
          <w:color w:val="000000"/>
          <w:sz w:val="22"/>
          <w:szCs w:val="22"/>
        </w:rPr>
        <w:t>B. pulchellus</w:t>
      </w:r>
      <w:r>
        <w:rPr>
          <w:rFonts w:ascii="Arial" w:eastAsia="Arial" w:hAnsi="Arial" w:cs="Arial"/>
          <w:color w:val="000000"/>
          <w:sz w:val="22"/>
          <w:szCs w:val="22"/>
        </w:rPr>
        <w:t xml:space="preserve"> e 0.69 e 0.07 para a Cigarrinha (Tabela 2). No RDFC, houve uma melhoria de 0.92 e 0.92 para a precisão e recall no Blissus, 0.84 e 0.83 para a Cigarrinha (Tabela 3). Os resultados com o algoritmo XGBoost foram superiores com uma precisão e recall de: 0.93 e 0.95 no Blissus, e no 0.90 e 0.85 na Cigarrinha (Tabela 4).</w:t>
      </w:r>
    </w:p>
    <w:p w14:paraId="42C09741" w14:textId="77777777" w:rsidR="00563DF4" w:rsidRDefault="00563DF4" w:rsidP="0088074B">
      <w:pPr>
        <w:pBdr>
          <w:top w:val="nil"/>
          <w:left w:val="nil"/>
          <w:bottom w:val="nil"/>
          <w:right w:val="nil"/>
          <w:between w:val="nil"/>
        </w:pBdr>
        <w:jc w:val="both"/>
        <w:rPr>
          <w:rFonts w:ascii="Arial" w:eastAsia="Arial" w:hAnsi="Arial" w:cs="Arial"/>
          <w:color w:val="000000"/>
          <w:sz w:val="22"/>
          <w:szCs w:val="22"/>
        </w:rPr>
      </w:pPr>
    </w:p>
    <w:p w14:paraId="38B4804D" w14:textId="1D212540" w:rsidR="00563DF4" w:rsidRDefault="0088074B" w:rsidP="007052CD">
      <w:pPr>
        <w:keepNext/>
        <w:pBdr>
          <w:top w:val="nil"/>
          <w:left w:val="nil"/>
          <w:bottom w:val="nil"/>
          <w:right w:val="nil"/>
          <w:between w:val="nil"/>
        </w:pBdr>
      </w:pPr>
      <w:r>
        <w:rPr>
          <w:rFonts w:ascii="Arial" w:eastAsia="Arial" w:hAnsi="Arial" w:cs="Arial"/>
          <w:noProof/>
          <w:color w:val="000000"/>
          <w:sz w:val="22"/>
          <w:szCs w:val="22"/>
        </w:rPr>
        <w:drawing>
          <wp:inline distT="0" distB="0" distL="0" distR="0" wp14:anchorId="1EC8E98B" wp14:editId="195F4069">
            <wp:extent cx="2339340" cy="845185"/>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9-24 (3).png"/>
                    <pic:cNvPicPr/>
                  </pic:nvPicPr>
                  <pic:blipFill rotWithShape="1">
                    <a:blip r:embed="rId10">
                      <a:extLst>
                        <a:ext uri="{28A0092B-C50C-407E-A947-70E740481C1C}">
                          <a14:useLocalDpi xmlns:a14="http://schemas.microsoft.com/office/drawing/2010/main" val="0"/>
                        </a:ext>
                      </a:extLst>
                    </a:blip>
                    <a:srcRect b="11200"/>
                    <a:stretch/>
                  </pic:blipFill>
                  <pic:spPr bwMode="auto">
                    <a:xfrm>
                      <a:off x="0" y="0"/>
                      <a:ext cx="2339340" cy="845185"/>
                    </a:xfrm>
                    <a:prstGeom prst="rect">
                      <a:avLst/>
                    </a:prstGeom>
                    <a:ln>
                      <a:noFill/>
                    </a:ln>
                    <a:extLst>
                      <a:ext uri="{53640926-AAD7-44D8-BBD7-CCE9431645EC}">
                        <a14:shadowObscured xmlns:a14="http://schemas.microsoft.com/office/drawing/2010/main"/>
                      </a:ext>
                    </a:extLst>
                  </pic:spPr>
                </pic:pic>
              </a:graphicData>
            </a:graphic>
          </wp:inline>
        </w:drawing>
      </w:r>
      <w:r w:rsidR="00563DF4">
        <w:t xml:space="preserve">              </w:t>
      </w:r>
      <w:r w:rsidR="007052CD">
        <w:t xml:space="preserve">                          </w:t>
      </w:r>
      <w:r w:rsidR="00563DF4">
        <w:t xml:space="preserve">  </w:t>
      </w:r>
      <w:r w:rsidR="00563DF4">
        <w:rPr>
          <w:rFonts w:ascii="Arial" w:eastAsia="Arial" w:hAnsi="Arial" w:cs="Arial"/>
          <w:noProof/>
          <w:color w:val="000000"/>
          <w:sz w:val="22"/>
          <w:szCs w:val="22"/>
        </w:rPr>
        <w:drawing>
          <wp:inline distT="0" distB="0" distL="0" distR="0" wp14:anchorId="2CC8353E" wp14:editId="17AF5D20">
            <wp:extent cx="2346960" cy="8458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9-24 (4).png"/>
                    <pic:cNvPicPr/>
                  </pic:nvPicPr>
                  <pic:blipFill>
                    <a:blip r:embed="rId11">
                      <a:extLst>
                        <a:ext uri="{28A0092B-C50C-407E-A947-70E740481C1C}">
                          <a14:useLocalDpi xmlns:a14="http://schemas.microsoft.com/office/drawing/2010/main" val="0"/>
                        </a:ext>
                      </a:extLst>
                    </a:blip>
                    <a:stretch>
                      <a:fillRect/>
                    </a:stretch>
                  </pic:blipFill>
                  <pic:spPr>
                    <a:xfrm>
                      <a:off x="0" y="0"/>
                      <a:ext cx="2346960" cy="845820"/>
                    </a:xfrm>
                    <a:prstGeom prst="rect">
                      <a:avLst/>
                    </a:prstGeom>
                  </pic:spPr>
                </pic:pic>
              </a:graphicData>
            </a:graphic>
          </wp:inline>
        </w:drawing>
      </w:r>
    </w:p>
    <w:p w14:paraId="05276314" w14:textId="369F9D32" w:rsidR="0088074B" w:rsidRPr="00CE5564" w:rsidRDefault="00790082" w:rsidP="007052CD">
      <w:pPr>
        <w:pStyle w:val="Legenda"/>
        <w:rPr>
          <w:rFonts w:ascii="Arial" w:hAnsi="Arial" w:cs="Arial"/>
          <w:i w:val="0"/>
          <w:color w:val="auto"/>
          <w:sz w:val="22"/>
          <w:szCs w:val="22"/>
        </w:rPr>
      </w:pPr>
      <w:r w:rsidRPr="00CE5564">
        <w:rPr>
          <w:rFonts w:ascii="Arial" w:hAnsi="Arial" w:cs="Arial"/>
          <w:i w:val="0"/>
          <w:color w:val="auto"/>
          <w:sz w:val="22"/>
          <w:szCs w:val="22"/>
        </w:rPr>
        <w:t>Tabela</w:t>
      </w:r>
      <w:r w:rsidR="00563DF4" w:rsidRPr="00CE5564">
        <w:rPr>
          <w:rFonts w:ascii="Arial" w:hAnsi="Arial" w:cs="Arial"/>
          <w:i w:val="0"/>
          <w:color w:val="auto"/>
          <w:sz w:val="22"/>
          <w:szCs w:val="22"/>
        </w:rPr>
        <w:t xml:space="preserve"> 1: Resultados-Dados de Teste com KNN.               </w:t>
      </w:r>
      <w:r w:rsidR="007052CD" w:rsidRPr="00CE5564">
        <w:rPr>
          <w:rFonts w:ascii="Arial" w:hAnsi="Arial" w:cs="Arial"/>
          <w:i w:val="0"/>
          <w:color w:val="auto"/>
          <w:sz w:val="22"/>
          <w:szCs w:val="22"/>
        </w:rPr>
        <w:t xml:space="preserve"> </w:t>
      </w:r>
      <w:r w:rsidRPr="00CE5564">
        <w:rPr>
          <w:rFonts w:ascii="Arial" w:hAnsi="Arial" w:cs="Arial"/>
          <w:i w:val="0"/>
          <w:color w:val="auto"/>
          <w:sz w:val="22"/>
          <w:szCs w:val="22"/>
        </w:rPr>
        <w:t>Tabela</w:t>
      </w:r>
      <w:r w:rsidR="00563DF4" w:rsidRPr="00CE5564">
        <w:rPr>
          <w:rFonts w:ascii="Arial" w:hAnsi="Arial" w:cs="Arial"/>
          <w:i w:val="0"/>
          <w:color w:val="auto"/>
          <w:sz w:val="22"/>
          <w:szCs w:val="22"/>
        </w:rPr>
        <w:t xml:space="preserve"> 2: Resultado-Dados de Teste com RDFC.</w:t>
      </w:r>
    </w:p>
    <w:p w14:paraId="0C9FF665" w14:textId="62A2249C" w:rsidR="00563DF4" w:rsidRPr="00CE5564" w:rsidRDefault="0088074B" w:rsidP="007052CD">
      <w:pPr>
        <w:keepNext/>
        <w:pBdr>
          <w:top w:val="nil"/>
          <w:left w:val="nil"/>
          <w:bottom w:val="nil"/>
          <w:right w:val="nil"/>
          <w:between w:val="nil"/>
        </w:pBdr>
        <w:rPr>
          <w:rFonts w:ascii="Arial" w:eastAsia="Arial" w:hAnsi="Arial" w:cs="Arial"/>
          <w:noProof/>
          <w:sz w:val="22"/>
          <w:szCs w:val="22"/>
        </w:rPr>
      </w:pPr>
      <w:r w:rsidRPr="00CE5564">
        <w:rPr>
          <w:rFonts w:ascii="Arial" w:eastAsia="Arial" w:hAnsi="Arial" w:cs="Arial"/>
          <w:noProof/>
          <w:sz w:val="22"/>
          <w:szCs w:val="22"/>
        </w:rPr>
        <w:drawing>
          <wp:inline distT="0" distB="0" distL="0" distR="0" wp14:anchorId="090022B0" wp14:editId="653F6984">
            <wp:extent cx="2323465" cy="830580"/>
            <wp:effectExtent l="0" t="0" r="635"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9-24 (5).png"/>
                    <pic:cNvPicPr/>
                  </pic:nvPicPr>
                  <pic:blipFill rotWithShape="1">
                    <a:blip r:embed="rId12">
                      <a:extLst>
                        <a:ext uri="{28A0092B-C50C-407E-A947-70E740481C1C}">
                          <a14:useLocalDpi xmlns:a14="http://schemas.microsoft.com/office/drawing/2010/main" val="0"/>
                        </a:ext>
                      </a:extLst>
                    </a:blip>
                    <a:srcRect t="2678"/>
                    <a:stretch/>
                  </pic:blipFill>
                  <pic:spPr bwMode="auto">
                    <a:xfrm>
                      <a:off x="0" y="0"/>
                      <a:ext cx="2323465" cy="830580"/>
                    </a:xfrm>
                    <a:prstGeom prst="rect">
                      <a:avLst/>
                    </a:prstGeom>
                    <a:ln>
                      <a:noFill/>
                    </a:ln>
                    <a:extLst>
                      <a:ext uri="{53640926-AAD7-44D8-BBD7-CCE9431645EC}">
                        <a14:shadowObscured xmlns:a14="http://schemas.microsoft.com/office/drawing/2010/main"/>
                      </a:ext>
                    </a:extLst>
                  </pic:spPr>
                </pic:pic>
              </a:graphicData>
            </a:graphic>
          </wp:inline>
        </w:drawing>
      </w:r>
      <w:r w:rsidR="00563DF4" w:rsidRPr="00CE5564">
        <w:rPr>
          <w:rFonts w:ascii="Arial" w:eastAsia="Arial" w:hAnsi="Arial" w:cs="Arial"/>
          <w:noProof/>
          <w:sz w:val="22"/>
          <w:szCs w:val="22"/>
        </w:rPr>
        <w:t xml:space="preserve">           </w:t>
      </w:r>
      <w:r w:rsidR="007052CD" w:rsidRPr="00CE5564">
        <w:rPr>
          <w:rFonts w:ascii="Arial" w:eastAsia="Arial" w:hAnsi="Arial" w:cs="Arial"/>
          <w:noProof/>
          <w:sz w:val="22"/>
          <w:szCs w:val="22"/>
        </w:rPr>
        <w:t xml:space="preserve">                       </w:t>
      </w:r>
      <w:r w:rsidR="00563DF4" w:rsidRPr="00CE5564">
        <w:rPr>
          <w:rFonts w:ascii="Arial" w:eastAsia="Arial" w:hAnsi="Arial" w:cs="Arial"/>
          <w:noProof/>
          <w:sz w:val="22"/>
          <w:szCs w:val="22"/>
        </w:rPr>
        <w:t xml:space="preserve"> </w:t>
      </w:r>
      <w:r w:rsidR="00563DF4" w:rsidRPr="00CE5564">
        <w:rPr>
          <w:rFonts w:ascii="Arial" w:eastAsia="Arial" w:hAnsi="Arial" w:cs="Arial"/>
          <w:noProof/>
          <w:sz w:val="22"/>
          <w:szCs w:val="22"/>
        </w:rPr>
        <w:drawing>
          <wp:inline distT="0" distB="0" distL="0" distR="0" wp14:anchorId="5E97AE9D" wp14:editId="7C12A70E">
            <wp:extent cx="2362200" cy="8458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9-24 (6).png"/>
                    <pic:cNvPicPr/>
                  </pic:nvPicPr>
                  <pic:blipFill rotWithShape="1">
                    <a:blip r:embed="rId13">
                      <a:extLst>
                        <a:ext uri="{28A0092B-C50C-407E-A947-70E740481C1C}">
                          <a14:useLocalDpi xmlns:a14="http://schemas.microsoft.com/office/drawing/2010/main" val="0"/>
                        </a:ext>
                      </a:extLst>
                    </a:blip>
                    <a:srcRect l="2208" t="5000" b="2499"/>
                    <a:stretch/>
                  </pic:blipFill>
                  <pic:spPr bwMode="auto">
                    <a:xfrm>
                      <a:off x="0" y="0"/>
                      <a:ext cx="2362200" cy="845820"/>
                    </a:xfrm>
                    <a:prstGeom prst="rect">
                      <a:avLst/>
                    </a:prstGeom>
                    <a:ln>
                      <a:noFill/>
                    </a:ln>
                    <a:extLst>
                      <a:ext uri="{53640926-AAD7-44D8-BBD7-CCE9431645EC}">
                        <a14:shadowObscured xmlns:a14="http://schemas.microsoft.com/office/drawing/2010/main"/>
                      </a:ext>
                    </a:extLst>
                  </pic:spPr>
                </pic:pic>
              </a:graphicData>
            </a:graphic>
          </wp:inline>
        </w:drawing>
      </w:r>
    </w:p>
    <w:p w14:paraId="054B5574" w14:textId="37FAFFA8" w:rsidR="0088074B" w:rsidRPr="00CE5564" w:rsidRDefault="00790082" w:rsidP="00563DF4">
      <w:pPr>
        <w:pStyle w:val="Legenda"/>
        <w:jc w:val="center"/>
        <w:rPr>
          <w:rFonts w:ascii="Arial" w:hAnsi="Arial" w:cs="Arial"/>
          <w:i w:val="0"/>
          <w:color w:val="auto"/>
          <w:sz w:val="22"/>
          <w:szCs w:val="22"/>
        </w:rPr>
      </w:pPr>
      <w:r w:rsidRPr="00CE5564">
        <w:rPr>
          <w:rFonts w:ascii="Arial" w:hAnsi="Arial" w:cs="Arial"/>
          <w:i w:val="0"/>
          <w:color w:val="auto"/>
          <w:sz w:val="22"/>
          <w:szCs w:val="22"/>
        </w:rPr>
        <w:t>Tabela</w:t>
      </w:r>
      <w:r w:rsidR="00563DF4" w:rsidRPr="00CE5564">
        <w:rPr>
          <w:rFonts w:ascii="Arial" w:hAnsi="Arial" w:cs="Arial"/>
          <w:i w:val="0"/>
          <w:color w:val="auto"/>
          <w:sz w:val="22"/>
          <w:szCs w:val="22"/>
        </w:rPr>
        <w:t xml:space="preserve"> 3: Resultados-Dados de Teste com SVC.              </w:t>
      </w:r>
      <w:r w:rsidR="007052CD" w:rsidRPr="00CE5564">
        <w:rPr>
          <w:rFonts w:ascii="Arial" w:hAnsi="Arial" w:cs="Arial"/>
          <w:i w:val="0"/>
          <w:color w:val="auto"/>
          <w:sz w:val="22"/>
          <w:szCs w:val="22"/>
        </w:rPr>
        <w:t xml:space="preserve"> </w:t>
      </w:r>
      <w:r w:rsidRPr="00CE5564">
        <w:rPr>
          <w:rFonts w:ascii="Arial" w:hAnsi="Arial" w:cs="Arial"/>
          <w:i w:val="0"/>
          <w:color w:val="auto"/>
          <w:sz w:val="22"/>
          <w:szCs w:val="22"/>
        </w:rPr>
        <w:t>Tabela</w:t>
      </w:r>
      <w:r w:rsidR="00563DF4" w:rsidRPr="00CE5564">
        <w:rPr>
          <w:rFonts w:ascii="Arial" w:hAnsi="Arial" w:cs="Arial"/>
          <w:i w:val="0"/>
          <w:color w:val="auto"/>
          <w:sz w:val="22"/>
          <w:szCs w:val="22"/>
        </w:rPr>
        <w:t xml:space="preserve"> 4: Resultado-Dados de Teste com XGBoost.</w:t>
      </w:r>
    </w:p>
    <w:p w14:paraId="14A42FA8" w14:textId="3B250FC2" w:rsidR="00871497" w:rsidRDefault="00871497" w:rsidP="00871497">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Assim, essas medidas apontam o XGBoost como o melhor classificador nestas tarefas, logo depois o RDFC e o KNN, pela alta pontuação dos índices de precisão e de recall o que significa, respetivamente, o quanto um algoritmo prever como certa a sua predição e o quanto, realmente, essa predição é verdadeira. No caso de SVC e do KNN os algoritmos conseguiram bem aprender um pouco acima da média, as características do B. pulchellus, medianamente as características da cigarrinha no KNN e pouco da característica da cigarrinha no SVC (precisão: 0.69 e recall: 0.07). Isso leva a descartar o SVC e considerar como aceitável nesta tarefa o KNN.</w:t>
      </w:r>
    </w:p>
    <w:p w14:paraId="79C502F0" w14:textId="77777777" w:rsidR="00871497" w:rsidRDefault="00871497" w:rsidP="00871497">
      <w:pPr>
        <w:pBdr>
          <w:top w:val="nil"/>
          <w:left w:val="nil"/>
          <w:bottom w:val="nil"/>
          <w:right w:val="nil"/>
          <w:between w:val="nil"/>
        </w:pBdr>
        <w:jc w:val="both"/>
        <w:rPr>
          <w:rFonts w:ascii="Arial" w:eastAsia="Arial" w:hAnsi="Arial" w:cs="Arial"/>
          <w:color w:val="00B050"/>
          <w:sz w:val="22"/>
          <w:szCs w:val="22"/>
        </w:rPr>
      </w:pPr>
      <w:r>
        <w:rPr>
          <w:rFonts w:ascii="Arial" w:eastAsia="Arial" w:hAnsi="Arial" w:cs="Arial"/>
          <w:color w:val="000000"/>
          <w:sz w:val="22"/>
          <w:szCs w:val="22"/>
        </w:rPr>
        <w:t xml:space="preserve">Os resultados obtidos com a validação do reconhecimento dos insetos utilizando o algoritmo KNN mostraram que sem segmentação houve uma acurácia de 76 % com uma precisão de 0.94 (proporção preditiva positiva) e um recall de 0.7 (proporção de resultados reais positivo) para o </w:t>
      </w:r>
      <w:r>
        <w:rPr>
          <w:rFonts w:ascii="Arial" w:eastAsia="Arial" w:hAnsi="Arial" w:cs="Arial"/>
          <w:i/>
          <w:color w:val="000000"/>
          <w:sz w:val="22"/>
          <w:szCs w:val="22"/>
        </w:rPr>
        <w:t>B. pulchellus</w:t>
      </w:r>
      <w:r>
        <w:rPr>
          <w:rFonts w:ascii="Arial" w:eastAsia="Arial" w:hAnsi="Arial" w:cs="Arial"/>
          <w:color w:val="000000"/>
          <w:sz w:val="22"/>
          <w:szCs w:val="22"/>
        </w:rPr>
        <w:t>. No que diz respeito a cigarrinha, os resultados foram, respectivamente, de 0.10 e 0.32 de precisão e recall (Tabela 5).</w:t>
      </w:r>
    </w:p>
    <w:p w14:paraId="160EB943" w14:textId="77777777" w:rsidR="00871497" w:rsidRDefault="00871497" w:rsidP="00871497">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lastRenderedPageBreak/>
        <w:t>Utilizando a segmentação das imagens de validação, a acurácia obtida foi de 79,67%, com uma precisão de 0.89 e recall 0.88 para o Blissus e com a cigarrinha, uma precisão de 0.24 e um recall 0.25 (Tabela 5).</w:t>
      </w:r>
    </w:p>
    <w:p w14:paraId="19F1FB7B" w14:textId="4DE5ED6C" w:rsidR="00970F30" w:rsidRPr="00810747" w:rsidRDefault="00871497" w:rsidP="00871497">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Quan</w:t>
      </w:r>
      <w:r>
        <w:rPr>
          <w:rFonts w:ascii="Arial" w:eastAsia="Arial" w:hAnsi="Arial" w:cs="Arial"/>
          <w:sz w:val="22"/>
          <w:szCs w:val="22"/>
        </w:rPr>
        <w:t>d</w:t>
      </w:r>
      <w:r>
        <w:rPr>
          <w:rFonts w:ascii="Arial" w:eastAsia="Arial" w:hAnsi="Arial" w:cs="Arial"/>
          <w:color w:val="000000"/>
          <w:sz w:val="22"/>
          <w:szCs w:val="22"/>
        </w:rPr>
        <w:t>o foram usad</w:t>
      </w:r>
      <w:r>
        <w:rPr>
          <w:rFonts w:ascii="Arial" w:eastAsia="Arial" w:hAnsi="Arial" w:cs="Arial"/>
          <w:sz w:val="22"/>
          <w:szCs w:val="22"/>
        </w:rPr>
        <w:t>a</w:t>
      </w:r>
      <w:r>
        <w:rPr>
          <w:rFonts w:ascii="Arial" w:eastAsia="Arial" w:hAnsi="Arial" w:cs="Arial"/>
          <w:color w:val="000000"/>
          <w:sz w:val="22"/>
          <w:szCs w:val="22"/>
        </w:rPr>
        <w:t>s a saturação com as imagens segmentadas a acurácia caiu para 60,88 % tendo com uma precisão e recall para o Blissus os seguintes valores: 0.91 e 0.61. Com a cigarrinha a precisão foi de 0.10 e o recall 0.53 (Tabela 5).</w:t>
      </w:r>
    </w:p>
    <w:p w14:paraId="3BA34087" w14:textId="77777777" w:rsidR="00790082" w:rsidRDefault="009D58A6" w:rsidP="00B526F0">
      <w:pPr>
        <w:keepNext/>
        <w:pBdr>
          <w:top w:val="nil"/>
          <w:left w:val="nil"/>
          <w:bottom w:val="nil"/>
          <w:right w:val="nil"/>
          <w:between w:val="nil"/>
        </w:pBdr>
        <w:ind w:firstLine="187"/>
        <w:jc w:val="both"/>
        <w:rPr>
          <w:noProof/>
        </w:rPr>
      </w:pPr>
      <w:r>
        <w:rPr>
          <w:noProof/>
        </w:rPr>
        <w:t xml:space="preserve"> </w:t>
      </w:r>
      <w:r w:rsidR="00B452B4">
        <w:rPr>
          <w:noProof/>
        </w:rPr>
        <w:t xml:space="preserve"> </w:t>
      </w:r>
    </w:p>
    <w:p w14:paraId="0C3418AA" w14:textId="77777777" w:rsidR="00790082" w:rsidRDefault="00790082" w:rsidP="00536E34">
      <w:pPr>
        <w:keepNext/>
        <w:pBdr>
          <w:top w:val="nil"/>
          <w:left w:val="nil"/>
          <w:bottom w:val="nil"/>
          <w:right w:val="nil"/>
          <w:between w:val="nil"/>
        </w:pBdr>
        <w:ind w:firstLine="187"/>
        <w:jc w:val="center"/>
      </w:pPr>
      <w:r>
        <w:rPr>
          <w:noProof/>
        </w:rPr>
        <w:drawing>
          <wp:inline distT="0" distB="0" distL="0" distR="0" wp14:anchorId="1A5AC72D" wp14:editId="2BB436B3">
            <wp:extent cx="6368716" cy="118295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9-24 (11).png"/>
                    <pic:cNvPicPr/>
                  </pic:nvPicPr>
                  <pic:blipFill rotWithShape="1">
                    <a:blip r:embed="rId14">
                      <a:extLst>
                        <a:ext uri="{28A0092B-C50C-407E-A947-70E740481C1C}">
                          <a14:useLocalDpi xmlns:a14="http://schemas.microsoft.com/office/drawing/2010/main" val="0"/>
                        </a:ext>
                      </a:extLst>
                    </a:blip>
                    <a:srcRect l="809" t="4001" r="459" b="5160"/>
                    <a:stretch/>
                  </pic:blipFill>
                  <pic:spPr bwMode="auto">
                    <a:xfrm>
                      <a:off x="0" y="0"/>
                      <a:ext cx="6372965" cy="1183745"/>
                    </a:xfrm>
                    <a:prstGeom prst="rect">
                      <a:avLst/>
                    </a:prstGeom>
                    <a:ln>
                      <a:noFill/>
                    </a:ln>
                    <a:extLst>
                      <a:ext uri="{53640926-AAD7-44D8-BBD7-CCE9431645EC}">
                        <a14:shadowObscured xmlns:a14="http://schemas.microsoft.com/office/drawing/2010/main"/>
                      </a:ext>
                    </a:extLst>
                  </pic:spPr>
                </pic:pic>
              </a:graphicData>
            </a:graphic>
          </wp:inline>
        </w:drawing>
      </w:r>
    </w:p>
    <w:p w14:paraId="73495102" w14:textId="17E069A2" w:rsidR="00B526F0" w:rsidRPr="007052CD" w:rsidRDefault="00D5144C" w:rsidP="007052CD">
      <w:pPr>
        <w:pStyle w:val="Legenda"/>
        <w:rPr>
          <w:rFonts w:ascii="Arial" w:hAnsi="Arial" w:cs="Arial"/>
          <w:i w:val="0"/>
          <w:color w:val="auto"/>
          <w:sz w:val="22"/>
          <w:szCs w:val="22"/>
        </w:rPr>
      </w:pPr>
      <w:r w:rsidRPr="007052CD">
        <w:rPr>
          <w:rFonts w:ascii="Arial" w:hAnsi="Arial" w:cs="Arial"/>
          <w:i w:val="0"/>
          <w:color w:val="auto"/>
          <w:sz w:val="22"/>
          <w:szCs w:val="22"/>
        </w:rPr>
        <w:t>Tabela</w:t>
      </w:r>
      <w:r w:rsidR="00790082" w:rsidRPr="007052CD">
        <w:rPr>
          <w:rFonts w:ascii="Arial" w:hAnsi="Arial" w:cs="Arial"/>
          <w:i w:val="0"/>
          <w:color w:val="auto"/>
          <w:sz w:val="22"/>
          <w:szCs w:val="22"/>
        </w:rPr>
        <w:t xml:space="preserve"> 5: Resultados das três maneiras diferentes de validação do algoritmo KNN no reconhecimento dos insetos Blissus pulchellus e cigarrinha das pastagens.</w:t>
      </w:r>
    </w:p>
    <w:p w14:paraId="14FF4325" w14:textId="77777777" w:rsidR="00871497" w:rsidRDefault="00871497" w:rsidP="00871497">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Destes resultados, observa-se que, apesar das acurácias serem acima da média, o KNN não teve um bom desempenho com os dados de imagem saturadas e segmentadas nem com as imagens sem segmentação. Isso constata-se nas observações dos valores fracos da precisão e do recall. As imagens com segmentação no KNN apresentaram precisão e recall altos para o </w:t>
      </w:r>
      <w:r>
        <w:rPr>
          <w:rFonts w:ascii="Arial" w:eastAsia="Arial" w:hAnsi="Arial" w:cs="Arial"/>
          <w:i/>
          <w:sz w:val="22"/>
          <w:szCs w:val="22"/>
        </w:rPr>
        <w:t>B. pulchellus</w:t>
      </w:r>
      <w:r>
        <w:rPr>
          <w:rFonts w:ascii="Arial" w:eastAsia="Arial" w:hAnsi="Arial" w:cs="Arial"/>
          <w:sz w:val="22"/>
          <w:szCs w:val="22"/>
        </w:rPr>
        <w:t>, o que significa que o algoritmo conseguiu realmente reconhecer o inseto, e, com a cigarrinha, apesar da precisão estar bem próxima ao recall, os dois valores são fracos. Assim, pode-se dizer que o KNN não conseguiu identificar toda a categoria de cigarrinhas.</w:t>
      </w:r>
    </w:p>
    <w:p w14:paraId="1FBF8FC6" w14:textId="77777777" w:rsidR="00871497" w:rsidRDefault="00871497" w:rsidP="00871497">
      <w:pPr>
        <w:jc w:val="both"/>
        <w:rPr>
          <w:rFonts w:ascii="Arial" w:eastAsia="Arial" w:hAnsi="Arial" w:cs="Arial"/>
          <w:sz w:val="22"/>
          <w:szCs w:val="22"/>
        </w:rPr>
      </w:pPr>
    </w:p>
    <w:p w14:paraId="76D4E496" w14:textId="12FB74A7" w:rsidR="00BB7D76" w:rsidRPr="005C004A" w:rsidRDefault="00871497" w:rsidP="00871497">
      <w:pPr>
        <w:jc w:val="both"/>
        <w:rPr>
          <w:rFonts w:ascii="Arial" w:eastAsia="Arial" w:hAnsi="Arial" w:cs="Arial"/>
          <w:color w:val="00B050"/>
          <w:sz w:val="22"/>
          <w:szCs w:val="22"/>
        </w:rPr>
      </w:pPr>
      <w:r>
        <w:rPr>
          <w:rFonts w:ascii="Arial" w:eastAsia="Arial" w:hAnsi="Arial" w:cs="Arial"/>
          <w:sz w:val="22"/>
          <w:szCs w:val="22"/>
        </w:rPr>
        <w:t xml:space="preserve">Quando se utilizou o algoritmo SVC, obteve-se as seguintes acurácias, 93%, 86,89%, 92,17%, respectivamente, para os dados de Validação sem segmentação, com segmentação e com imagens saturadas e segmentadas (Tabela 6). Com as imagens do Blissus, obteve-se uma precisão de 0.93 e um recall de 1.00 para imagens sem segmentação, em seguida, uma precisão de 0.87 e um recall de 1.00 para imagens segmentadas, e obteve-se finalmente, uma precisão de 0.92 e um recall de 1.00 nas imagens saturadas e segmentadas (Tabela 6). Esses resultados apontam uma grande precisão do algoritmo SVC no reconhecimento do </w:t>
      </w:r>
      <w:r>
        <w:rPr>
          <w:rFonts w:ascii="Arial" w:eastAsia="Arial" w:hAnsi="Arial" w:cs="Arial"/>
          <w:i/>
          <w:sz w:val="22"/>
          <w:szCs w:val="22"/>
        </w:rPr>
        <w:t>B. pulchellus</w:t>
      </w:r>
      <w:r>
        <w:rPr>
          <w:rFonts w:ascii="Arial" w:eastAsia="Arial" w:hAnsi="Arial" w:cs="Arial"/>
          <w:sz w:val="22"/>
          <w:szCs w:val="22"/>
        </w:rPr>
        <w:t>. No que diz respeito à precisão e ao recall das imagens de validação da cigarrinha, o valor 0.00 foi obtido em todas tentativas (Tabela 6). De fato, o algoritmo SVC não consegue reconhecer as imagens de Validação da cigarrinha.</w:t>
      </w:r>
    </w:p>
    <w:p w14:paraId="10F6D077" w14:textId="77777777" w:rsidR="00790082" w:rsidRDefault="00790082" w:rsidP="00B526F0">
      <w:pPr>
        <w:keepNext/>
        <w:pBdr>
          <w:top w:val="nil"/>
          <w:left w:val="nil"/>
          <w:bottom w:val="nil"/>
          <w:right w:val="nil"/>
          <w:between w:val="nil"/>
        </w:pBdr>
        <w:ind w:firstLine="187"/>
        <w:jc w:val="both"/>
        <w:rPr>
          <w:noProof/>
        </w:rPr>
      </w:pPr>
    </w:p>
    <w:p w14:paraId="1ED13EE6" w14:textId="77777777" w:rsidR="00790082" w:rsidRDefault="00790082" w:rsidP="00536E34">
      <w:pPr>
        <w:keepNext/>
        <w:pBdr>
          <w:top w:val="nil"/>
          <w:left w:val="nil"/>
          <w:bottom w:val="nil"/>
          <w:right w:val="nil"/>
          <w:between w:val="nil"/>
        </w:pBdr>
        <w:ind w:firstLine="187"/>
        <w:jc w:val="center"/>
      </w:pPr>
      <w:r>
        <w:rPr>
          <w:noProof/>
        </w:rPr>
        <w:drawing>
          <wp:inline distT="0" distB="0" distL="0" distR="0" wp14:anchorId="46AE9A84" wp14:editId="662ABF39">
            <wp:extent cx="6356684" cy="1178529"/>
            <wp:effectExtent l="0" t="0" r="635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9-24 (10).png"/>
                    <pic:cNvPicPr/>
                  </pic:nvPicPr>
                  <pic:blipFill rotWithShape="1">
                    <a:blip r:embed="rId15">
                      <a:extLst>
                        <a:ext uri="{28A0092B-C50C-407E-A947-70E740481C1C}">
                          <a14:useLocalDpi xmlns:a14="http://schemas.microsoft.com/office/drawing/2010/main" val="0"/>
                        </a:ext>
                      </a:extLst>
                    </a:blip>
                    <a:srcRect l="498" t="9306" r="804" b="5166"/>
                    <a:stretch/>
                  </pic:blipFill>
                  <pic:spPr bwMode="auto">
                    <a:xfrm>
                      <a:off x="0" y="0"/>
                      <a:ext cx="6363174" cy="1179732"/>
                    </a:xfrm>
                    <a:prstGeom prst="rect">
                      <a:avLst/>
                    </a:prstGeom>
                    <a:ln>
                      <a:noFill/>
                    </a:ln>
                    <a:extLst>
                      <a:ext uri="{53640926-AAD7-44D8-BBD7-CCE9431645EC}">
                        <a14:shadowObscured xmlns:a14="http://schemas.microsoft.com/office/drawing/2010/main"/>
                      </a:ext>
                    </a:extLst>
                  </pic:spPr>
                </pic:pic>
              </a:graphicData>
            </a:graphic>
          </wp:inline>
        </w:drawing>
      </w:r>
    </w:p>
    <w:p w14:paraId="71ED6DE3" w14:textId="7AA9AEEF" w:rsidR="00B526F0" w:rsidRPr="007052CD" w:rsidRDefault="00D5144C" w:rsidP="007052CD">
      <w:pPr>
        <w:pStyle w:val="Legenda"/>
        <w:rPr>
          <w:rFonts w:ascii="Arial" w:hAnsi="Arial" w:cs="Arial"/>
          <w:i w:val="0"/>
          <w:color w:val="auto"/>
          <w:sz w:val="22"/>
          <w:szCs w:val="22"/>
        </w:rPr>
      </w:pPr>
      <w:r w:rsidRPr="007052CD">
        <w:rPr>
          <w:rFonts w:ascii="Arial" w:hAnsi="Arial" w:cs="Arial"/>
          <w:i w:val="0"/>
          <w:color w:val="auto"/>
          <w:sz w:val="22"/>
          <w:szCs w:val="22"/>
        </w:rPr>
        <w:t>Tabela</w:t>
      </w:r>
      <w:r w:rsidR="00790082" w:rsidRPr="007052CD">
        <w:rPr>
          <w:rFonts w:ascii="Arial" w:hAnsi="Arial" w:cs="Arial"/>
          <w:i w:val="0"/>
          <w:color w:val="auto"/>
          <w:sz w:val="22"/>
          <w:szCs w:val="22"/>
        </w:rPr>
        <w:t xml:space="preserve"> 6: Resultados das três maneiras diferentes de validação do algoritmo SVC no reconhecimento dos insetos Blissus pulchellus e cigarrinha das pastagens</w:t>
      </w:r>
    </w:p>
    <w:p w14:paraId="53CAE53C" w14:textId="77777777" w:rsidR="00871497" w:rsidRDefault="00871497" w:rsidP="00871497">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A classificação das imagens com o algoritmo RDFC deram como acurácias os valores 7.75%, 85,57% e 25.81% para, respectivamente, os dados de validação sem segmentação, com segmentação e com saturação e segmentação (Tabela 7). Isso aponta que o algoritmo RDFC reconhece os dados de Validação com segmentação. Olhando de perto os índices de desempenho, com os dados de validação sem segmentação a precisão e o recall ficaram, respectivamente, com os valores de 0.80 e 0.02 para o Blissus, e de 0.06 e 0.95 para a cigarrinha (Tabela 7). Note-se assim, que o algoritmo reconheceu pouco as características do </w:t>
      </w:r>
      <w:r>
        <w:rPr>
          <w:rFonts w:ascii="Arial" w:eastAsia="Arial" w:hAnsi="Arial" w:cs="Arial"/>
          <w:i/>
          <w:sz w:val="22"/>
          <w:szCs w:val="22"/>
        </w:rPr>
        <w:t>B. pulchellus</w:t>
      </w:r>
      <w:r>
        <w:rPr>
          <w:rFonts w:ascii="Arial" w:eastAsia="Arial" w:hAnsi="Arial" w:cs="Arial"/>
          <w:sz w:val="22"/>
          <w:szCs w:val="22"/>
        </w:rPr>
        <w:t xml:space="preserve"> e ficou muito tendencioso com as características da cigarrinha. Nos dados de Validação com segmentação, a precisão e o recall ficaram, respectivamente, com os valores de 0.87 e 0.97 para o Blissus, e de 0.30 e 0.07 para a cigarrinha (Tabela 7). Isto significa que o algoritmo consegue reconhecer as imagens do </w:t>
      </w:r>
      <w:r>
        <w:rPr>
          <w:rFonts w:ascii="Arial" w:eastAsia="Arial" w:hAnsi="Arial" w:cs="Arial"/>
          <w:i/>
          <w:sz w:val="22"/>
          <w:szCs w:val="22"/>
        </w:rPr>
        <w:t>B. pulchellus</w:t>
      </w:r>
      <w:r>
        <w:rPr>
          <w:rFonts w:ascii="Arial" w:eastAsia="Arial" w:hAnsi="Arial" w:cs="Arial"/>
          <w:sz w:val="22"/>
          <w:szCs w:val="22"/>
        </w:rPr>
        <w:t xml:space="preserve"> quando for segmentada e não consegue reconhecer as da cigarrinha. Quanto às imagens saturadas e segmentadas, a precisão deu 1.00 e o recall 0.20 para o Blissus e para a cigarrinha, a precisão e o recall deram 0.10 e 1.00 (Tabela 7). Assim, observe-se, também, uma orientação tendenciosa a prever os insetos do </w:t>
      </w:r>
      <w:r>
        <w:rPr>
          <w:rFonts w:ascii="Arial" w:eastAsia="Arial" w:hAnsi="Arial" w:cs="Arial"/>
          <w:i/>
          <w:sz w:val="22"/>
          <w:szCs w:val="22"/>
        </w:rPr>
        <w:t>B. pulchellus</w:t>
      </w:r>
      <w:r>
        <w:rPr>
          <w:rFonts w:ascii="Arial" w:eastAsia="Arial" w:hAnsi="Arial" w:cs="Arial"/>
          <w:sz w:val="22"/>
          <w:szCs w:val="22"/>
        </w:rPr>
        <w:t xml:space="preserve"> desta base de validação como cigarrinha pelo RDFC.</w:t>
      </w:r>
    </w:p>
    <w:p w14:paraId="025685D0" w14:textId="3C6A444C" w:rsidR="009E5E7E" w:rsidRDefault="009E5E7E" w:rsidP="009E5E7E">
      <w:pPr>
        <w:pBdr>
          <w:top w:val="nil"/>
          <w:left w:val="nil"/>
          <w:bottom w:val="nil"/>
          <w:right w:val="nil"/>
          <w:between w:val="nil"/>
        </w:pBdr>
        <w:jc w:val="both"/>
        <w:rPr>
          <w:rFonts w:ascii="Arial" w:hAnsi="Arial" w:cs="Arial"/>
          <w:color w:val="00B050"/>
          <w:sz w:val="22"/>
          <w:szCs w:val="22"/>
        </w:rPr>
      </w:pPr>
    </w:p>
    <w:p w14:paraId="52C88964" w14:textId="745BD710" w:rsidR="00B94A5C" w:rsidRDefault="00B94A5C" w:rsidP="00B94A5C">
      <w:pPr>
        <w:jc w:val="both"/>
        <w:rPr>
          <w:rFonts w:ascii="Arial" w:hAnsi="Arial" w:cs="Arial"/>
          <w:sz w:val="22"/>
          <w:szCs w:val="22"/>
        </w:rPr>
      </w:pPr>
    </w:p>
    <w:p w14:paraId="57A85409" w14:textId="77777777" w:rsidR="00790082" w:rsidRDefault="00790082" w:rsidP="005F6463">
      <w:pPr>
        <w:keepNext/>
        <w:rPr>
          <w:noProof/>
        </w:rPr>
      </w:pPr>
    </w:p>
    <w:p w14:paraId="6CDB5CB6" w14:textId="77777777" w:rsidR="00790082" w:rsidRDefault="00790082" w:rsidP="00536E34">
      <w:pPr>
        <w:keepNext/>
        <w:jc w:val="center"/>
      </w:pPr>
      <w:r>
        <w:rPr>
          <w:noProof/>
        </w:rPr>
        <w:drawing>
          <wp:inline distT="0" distB="0" distL="0" distR="0" wp14:anchorId="6D7A7718" wp14:editId="1FCEB2A6">
            <wp:extent cx="6360695" cy="1174710"/>
            <wp:effectExtent l="0" t="0" r="254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9-24 (9).png"/>
                    <pic:cNvPicPr/>
                  </pic:nvPicPr>
                  <pic:blipFill rotWithShape="1">
                    <a:blip r:embed="rId16">
                      <a:extLst>
                        <a:ext uri="{28A0092B-C50C-407E-A947-70E740481C1C}">
                          <a14:useLocalDpi xmlns:a14="http://schemas.microsoft.com/office/drawing/2010/main" val="0"/>
                        </a:ext>
                      </a:extLst>
                    </a:blip>
                    <a:srcRect l="997" t="8821" r="159" b="5005"/>
                    <a:stretch/>
                  </pic:blipFill>
                  <pic:spPr bwMode="auto">
                    <a:xfrm>
                      <a:off x="0" y="0"/>
                      <a:ext cx="6364981" cy="1175502"/>
                    </a:xfrm>
                    <a:prstGeom prst="rect">
                      <a:avLst/>
                    </a:prstGeom>
                    <a:ln>
                      <a:noFill/>
                    </a:ln>
                    <a:extLst>
                      <a:ext uri="{53640926-AAD7-44D8-BBD7-CCE9431645EC}">
                        <a14:shadowObscured xmlns:a14="http://schemas.microsoft.com/office/drawing/2010/main"/>
                      </a:ext>
                    </a:extLst>
                  </pic:spPr>
                </pic:pic>
              </a:graphicData>
            </a:graphic>
          </wp:inline>
        </w:drawing>
      </w:r>
    </w:p>
    <w:p w14:paraId="68269E26" w14:textId="6284ED05" w:rsidR="005F6463" w:rsidRPr="007052CD" w:rsidRDefault="00790082" w:rsidP="00536E34">
      <w:pPr>
        <w:pStyle w:val="Legenda"/>
        <w:rPr>
          <w:rFonts w:ascii="Arial" w:hAnsi="Arial" w:cs="Arial"/>
          <w:i w:val="0"/>
          <w:color w:val="auto"/>
          <w:sz w:val="22"/>
          <w:szCs w:val="22"/>
        </w:rPr>
      </w:pPr>
      <w:r w:rsidRPr="007052CD">
        <w:rPr>
          <w:rFonts w:ascii="Arial" w:hAnsi="Arial" w:cs="Arial"/>
          <w:i w:val="0"/>
          <w:color w:val="auto"/>
          <w:sz w:val="22"/>
          <w:szCs w:val="22"/>
        </w:rPr>
        <w:t>Figura 7: Resultados das três maneiras diferentes de validação do algoritmo RDFC no reconhecimento dos insetos Blissus pulchellus e cigarrinha das pastagens</w:t>
      </w:r>
    </w:p>
    <w:p w14:paraId="68DD6341" w14:textId="373A54C7" w:rsidR="00790082" w:rsidRDefault="00871497" w:rsidP="00871497">
      <w:pPr>
        <w:jc w:val="both"/>
        <w:rPr>
          <w:rFonts w:ascii="Arial" w:eastAsia="Arial" w:hAnsi="Arial" w:cs="Arial"/>
          <w:sz w:val="22"/>
          <w:szCs w:val="22"/>
        </w:rPr>
      </w:pPr>
      <w:r>
        <w:rPr>
          <w:rFonts w:ascii="Arial" w:eastAsia="Arial" w:hAnsi="Arial" w:cs="Arial"/>
          <w:sz w:val="22"/>
          <w:szCs w:val="22"/>
        </w:rPr>
        <w:t xml:space="preserve">Com o algoritmo XGBoost, obteve-se, respectivamente, para os dados de Validação sem segmentação, com segmentação e com saturação e segmentação, as acurácias de 72,5%, 86,9% e 32,26% (Tabela 8). Com essas acurácias os dados de Validação com segmentação se posicionam como os mais reconhecidos na tarefa de classificação. No </w:t>
      </w:r>
      <w:r>
        <w:rPr>
          <w:rFonts w:ascii="Arial" w:eastAsia="Arial" w:hAnsi="Arial" w:cs="Arial"/>
          <w:i/>
          <w:sz w:val="22"/>
          <w:szCs w:val="22"/>
        </w:rPr>
        <w:t>B. pulchellus</w:t>
      </w:r>
      <w:r>
        <w:rPr>
          <w:rFonts w:ascii="Arial" w:eastAsia="Arial" w:hAnsi="Arial" w:cs="Arial"/>
          <w:sz w:val="22"/>
          <w:szCs w:val="22"/>
        </w:rPr>
        <w:t xml:space="preserve">, obteve-se, com as imagens sem segmentação, uma precisão de 0.92 e um recall de 0.78, em seguida, com as imagens com segmentação, uma precisão de 0.87 e um recall de 1.00 e, por fim, com as imagens saturadas e segmentadas, uma precisão de 0.98 e 0.27 (Tabela 8). A precisão e o recall de imagens de validação sem segmentação e com segmentação, apontam que o algoritmo XGBoost se encaixe no reconhecimento do inseto. O fato de obter um recall fraco com os dados de validação saturada e segmentada aponta que o algoritmo está tendencioso a reconhecer as imagens </w:t>
      </w:r>
      <w:proofErr w:type="gramStart"/>
      <w:r>
        <w:rPr>
          <w:rFonts w:ascii="Arial" w:eastAsia="Arial" w:hAnsi="Arial" w:cs="Arial"/>
          <w:sz w:val="22"/>
          <w:szCs w:val="22"/>
        </w:rPr>
        <w:t xml:space="preserve">do  </w:t>
      </w:r>
      <w:r>
        <w:rPr>
          <w:rFonts w:ascii="Arial" w:eastAsia="Arial" w:hAnsi="Arial" w:cs="Arial"/>
          <w:i/>
          <w:sz w:val="22"/>
          <w:szCs w:val="22"/>
        </w:rPr>
        <w:t>B.</w:t>
      </w:r>
      <w:proofErr w:type="gramEnd"/>
      <w:r>
        <w:rPr>
          <w:rFonts w:ascii="Arial" w:eastAsia="Arial" w:hAnsi="Arial" w:cs="Arial"/>
          <w:i/>
          <w:sz w:val="22"/>
          <w:szCs w:val="22"/>
        </w:rPr>
        <w:t xml:space="preserve"> pulchellus</w:t>
      </w:r>
      <w:r>
        <w:rPr>
          <w:rFonts w:ascii="Arial" w:eastAsia="Arial" w:hAnsi="Arial" w:cs="Arial"/>
          <w:sz w:val="22"/>
          <w:szCs w:val="22"/>
        </w:rPr>
        <w:t>. Analisando os resultados da cigarrinha, verificou-se uma precisão e um recall praticamente igual a zero, com os dados de validação sem segmentação e com segmentação. Com os dados de validação saturada e segmentada, obteve-se uma precisão muito fraca (0.10) e, ao contrário, um recall alto (0.94) (Tabela 8). Pode-se notar, então, que o algoritmo de XGBoost é ineficaz para o reconhecimento dos insetos destas bases de dados.</w:t>
      </w:r>
    </w:p>
    <w:p w14:paraId="53D33035" w14:textId="77777777" w:rsidR="00871497" w:rsidRPr="00871497" w:rsidRDefault="00871497" w:rsidP="00871497">
      <w:pPr>
        <w:jc w:val="both"/>
        <w:rPr>
          <w:rFonts w:ascii="Arial" w:eastAsia="Arial" w:hAnsi="Arial" w:cs="Arial"/>
          <w:sz w:val="22"/>
          <w:szCs w:val="22"/>
        </w:rPr>
      </w:pPr>
    </w:p>
    <w:p w14:paraId="0F101101" w14:textId="77777777" w:rsidR="00790082" w:rsidRDefault="00790082" w:rsidP="00536E34">
      <w:pPr>
        <w:keepNext/>
        <w:pBdr>
          <w:top w:val="nil"/>
          <w:left w:val="nil"/>
          <w:bottom w:val="nil"/>
          <w:right w:val="nil"/>
          <w:between w:val="nil"/>
        </w:pBdr>
        <w:ind w:firstLine="187"/>
        <w:jc w:val="center"/>
      </w:pPr>
      <w:r>
        <w:rPr>
          <w:noProof/>
        </w:rPr>
        <w:drawing>
          <wp:inline distT="0" distB="0" distL="0" distR="0" wp14:anchorId="3855436D" wp14:editId="042DB74B">
            <wp:extent cx="6364338" cy="117087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0-09-24 (8).png"/>
                    <pic:cNvPicPr/>
                  </pic:nvPicPr>
                  <pic:blipFill rotWithShape="1">
                    <a:blip r:embed="rId17">
                      <a:extLst>
                        <a:ext uri="{28A0092B-C50C-407E-A947-70E740481C1C}">
                          <a14:useLocalDpi xmlns:a14="http://schemas.microsoft.com/office/drawing/2010/main" val="0"/>
                        </a:ext>
                      </a:extLst>
                    </a:blip>
                    <a:srcRect l="866" t="3955" r="927" b="7170"/>
                    <a:stretch/>
                  </pic:blipFill>
                  <pic:spPr bwMode="auto">
                    <a:xfrm>
                      <a:off x="0" y="0"/>
                      <a:ext cx="6368838" cy="1171701"/>
                    </a:xfrm>
                    <a:prstGeom prst="rect">
                      <a:avLst/>
                    </a:prstGeom>
                    <a:ln>
                      <a:noFill/>
                    </a:ln>
                    <a:extLst>
                      <a:ext uri="{53640926-AAD7-44D8-BBD7-CCE9431645EC}">
                        <a14:shadowObscured xmlns:a14="http://schemas.microsoft.com/office/drawing/2010/main"/>
                      </a:ext>
                    </a:extLst>
                  </pic:spPr>
                </pic:pic>
              </a:graphicData>
            </a:graphic>
          </wp:inline>
        </w:drawing>
      </w:r>
    </w:p>
    <w:p w14:paraId="17E169BA" w14:textId="7F8221B0" w:rsidR="005F6463" w:rsidRDefault="00790082" w:rsidP="007052CD">
      <w:pPr>
        <w:pStyle w:val="Legenda"/>
        <w:rPr>
          <w:rFonts w:ascii="Arial" w:hAnsi="Arial" w:cs="Arial"/>
          <w:i w:val="0"/>
          <w:color w:val="auto"/>
          <w:sz w:val="22"/>
          <w:szCs w:val="22"/>
        </w:rPr>
      </w:pPr>
      <w:r w:rsidRPr="007052CD">
        <w:rPr>
          <w:rFonts w:ascii="Arial" w:hAnsi="Arial" w:cs="Arial"/>
          <w:i w:val="0"/>
          <w:color w:val="auto"/>
          <w:sz w:val="22"/>
          <w:szCs w:val="22"/>
        </w:rPr>
        <w:t>Figura 8: Resultados das três maneiras diferentes de validação do algoritmo XGBoost no reconhecimento de dos insetos Blissus pulchellus e cigarrinha das pastagens.</w:t>
      </w:r>
    </w:p>
    <w:p w14:paraId="394B0282" w14:textId="53FD1FD3" w:rsidR="00EE26B4" w:rsidRPr="00EE26B4" w:rsidRDefault="00871497" w:rsidP="00EE26B4">
      <w:r>
        <w:rPr>
          <w:rFonts w:ascii="Arial" w:eastAsia="Arial" w:hAnsi="Arial" w:cs="Arial"/>
          <w:color w:val="000000"/>
          <w:sz w:val="22"/>
          <w:szCs w:val="22"/>
        </w:rPr>
        <w:t>Em geral</w:t>
      </w:r>
      <w:r>
        <w:rPr>
          <w:rFonts w:ascii="Arial" w:eastAsia="Arial" w:hAnsi="Arial" w:cs="Arial"/>
          <w:sz w:val="22"/>
          <w:szCs w:val="22"/>
        </w:rPr>
        <w:t>,</w:t>
      </w:r>
      <w:r>
        <w:rPr>
          <w:rFonts w:ascii="Arial" w:eastAsia="Arial" w:hAnsi="Arial" w:cs="Arial"/>
          <w:color w:val="000000"/>
          <w:sz w:val="22"/>
          <w:szCs w:val="22"/>
        </w:rPr>
        <w:t xml:space="preserve"> os dados de validação </w:t>
      </w:r>
      <w:r>
        <w:rPr>
          <w:rFonts w:ascii="Arial" w:eastAsia="Arial" w:hAnsi="Arial" w:cs="Arial"/>
          <w:sz w:val="22"/>
          <w:szCs w:val="22"/>
        </w:rPr>
        <w:t xml:space="preserve">foram observados situações de overfitting (precisão alta, recall fraca) e de underfitting (precisão baixa, recall alta) que são, simplesmente, quando o algoritmo tende a reconhecer ou aprender muito ou pouco das características das imagens. No que diz respeito as categorias de dados da validação, pode-se concluir que as imagens apenas segmentadas apresentaram um bom resultado a respeito de suas acurácias e também no seu desempenho, particularmente com o </w:t>
      </w:r>
      <w:r>
        <w:rPr>
          <w:rFonts w:ascii="Arial" w:eastAsia="Arial" w:hAnsi="Arial" w:cs="Arial"/>
          <w:i/>
          <w:sz w:val="22"/>
          <w:szCs w:val="22"/>
        </w:rPr>
        <w:t>B. pulchellus</w:t>
      </w:r>
      <w:r>
        <w:rPr>
          <w:rFonts w:ascii="Arial" w:eastAsia="Arial" w:hAnsi="Arial" w:cs="Arial"/>
          <w:sz w:val="22"/>
          <w:szCs w:val="22"/>
        </w:rPr>
        <w:t>. Em relação à cigarrinha, certos algoritmos tiveram valores de desempenho bem fraco, praticamente igual a zero. Houve carência de informação que contribua na classificação das imagens da cigarrinha. Os algoritmos ficaram bons na sua tarefa de identificação, mas para não ocorrer problemas de overfitting ou de underfitting alguns ajustes podem ser feitos, como por exemplo o aumento da imagem da base de dados.</w:t>
      </w:r>
    </w:p>
    <w:p w14:paraId="019FA4B5" w14:textId="77777777" w:rsidR="002E5F52" w:rsidRDefault="002E5F52" w:rsidP="00790082">
      <w:pPr>
        <w:pBdr>
          <w:top w:val="nil"/>
          <w:left w:val="nil"/>
          <w:bottom w:val="nil"/>
          <w:right w:val="nil"/>
          <w:between w:val="nil"/>
        </w:pBdr>
        <w:jc w:val="both"/>
        <w:rPr>
          <w:rFonts w:ascii="Arial" w:eastAsia="Arial" w:hAnsi="Arial" w:cs="Arial"/>
          <w:color w:val="000000"/>
        </w:rPr>
      </w:pPr>
    </w:p>
    <w:p w14:paraId="66691912" w14:textId="5D22FFC7" w:rsidR="00687F41" w:rsidRDefault="000842A6" w:rsidP="0031217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CONCLUSÕES</w:t>
      </w:r>
    </w:p>
    <w:p w14:paraId="342D4B1E" w14:textId="77777777" w:rsidR="00871497" w:rsidRDefault="00871497" w:rsidP="00871497">
      <w:pPr>
        <w:jc w:val="both"/>
        <w:rPr>
          <w:rFonts w:ascii="Arial" w:eastAsia="Arial" w:hAnsi="Arial" w:cs="Arial"/>
          <w:sz w:val="22"/>
          <w:szCs w:val="22"/>
        </w:rPr>
      </w:pPr>
      <w:r>
        <w:rPr>
          <w:rFonts w:ascii="Arial" w:eastAsia="Arial" w:hAnsi="Arial" w:cs="Arial"/>
          <w:sz w:val="22"/>
          <w:szCs w:val="22"/>
        </w:rPr>
        <w:t xml:space="preserve">Os resultados apontam uma viabilidade de classificação dos insetos-pragas </w:t>
      </w:r>
      <w:r>
        <w:rPr>
          <w:rFonts w:ascii="Arial" w:eastAsia="Arial" w:hAnsi="Arial" w:cs="Arial"/>
          <w:i/>
          <w:color w:val="000000"/>
          <w:sz w:val="22"/>
          <w:szCs w:val="22"/>
        </w:rPr>
        <w:t>B. pulchellus</w:t>
      </w:r>
      <w:r>
        <w:rPr>
          <w:rFonts w:ascii="Arial" w:eastAsia="Arial" w:hAnsi="Arial" w:cs="Arial"/>
          <w:sz w:val="22"/>
          <w:szCs w:val="22"/>
        </w:rPr>
        <w:t xml:space="preserve"> e Cigarrinha pelos algoritmos de aprendizagem de máquinas com as acurácias indo de 67% para 91% com os dados de Teste. O XGBoost e o RDFC se posicionaram como os melhores, tanto pela acurácia e os índices de medida do desempenho. Ainda se apresentaram, ótimos com os dados de Validação que não entraram na aprendizagem apenas com imagem segmentadas.</w:t>
      </w:r>
    </w:p>
    <w:p w14:paraId="26609296" w14:textId="77777777" w:rsidR="00B26AC7" w:rsidRDefault="00B26AC7">
      <w:pPr>
        <w:pBdr>
          <w:top w:val="nil"/>
          <w:left w:val="nil"/>
          <w:bottom w:val="nil"/>
          <w:right w:val="nil"/>
          <w:between w:val="nil"/>
        </w:pBdr>
        <w:jc w:val="both"/>
        <w:rPr>
          <w:rFonts w:ascii="Arial" w:eastAsia="Arial" w:hAnsi="Arial" w:cs="Arial"/>
          <w:color w:val="000000"/>
          <w:sz w:val="22"/>
          <w:szCs w:val="22"/>
        </w:rPr>
      </w:pPr>
    </w:p>
    <w:p w14:paraId="30BF926B" w14:textId="77777777" w:rsidR="00B26AC7" w:rsidRDefault="00B26AC7">
      <w:pPr>
        <w:pBdr>
          <w:top w:val="nil"/>
          <w:left w:val="nil"/>
          <w:bottom w:val="nil"/>
          <w:right w:val="nil"/>
          <w:between w:val="nil"/>
        </w:pBdr>
        <w:jc w:val="both"/>
        <w:rPr>
          <w:rFonts w:ascii="Arial" w:eastAsia="Arial" w:hAnsi="Arial" w:cs="Arial"/>
          <w:color w:val="000000"/>
        </w:rPr>
      </w:pPr>
    </w:p>
    <w:p w14:paraId="68F3C232" w14:textId="77777777" w:rsidR="00FB2945" w:rsidRDefault="000842A6">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AGRADECIMENTOS</w:t>
      </w:r>
    </w:p>
    <w:p w14:paraId="6A6DDF43" w14:textId="1D255E44" w:rsidR="00FB2945" w:rsidRPr="00810747" w:rsidRDefault="00B9309F">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Agradecimento a Universidade F</w:t>
      </w:r>
      <w:r w:rsidR="007F2B7D">
        <w:rPr>
          <w:rFonts w:ascii="Arial" w:eastAsia="Arial" w:hAnsi="Arial" w:cs="Arial"/>
          <w:color w:val="000000"/>
          <w:sz w:val="22"/>
          <w:szCs w:val="22"/>
        </w:rPr>
        <w:t>ederal de R</w:t>
      </w:r>
      <w:r w:rsidR="00624D44">
        <w:rPr>
          <w:rFonts w:ascii="Arial" w:eastAsia="Arial" w:hAnsi="Arial" w:cs="Arial"/>
          <w:color w:val="000000"/>
          <w:sz w:val="22"/>
          <w:szCs w:val="22"/>
        </w:rPr>
        <w:t>orai</w:t>
      </w:r>
      <w:r w:rsidR="008073B6">
        <w:rPr>
          <w:rFonts w:ascii="Arial" w:eastAsia="Arial" w:hAnsi="Arial" w:cs="Arial"/>
          <w:color w:val="000000"/>
          <w:sz w:val="22"/>
          <w:szCs w:val="22"/>
        </w:rPr>
        <w:t xml:space="preserve">ma e ao departamento de </w:t>
      </w:r>
      <w:r w:rsidR="00681E4B">
        <w:rPr>
          <w:rFonts w:ascii="Arial" w:eastAsia="Arial" w:hAnsi="Arial" w:cs="Arial"/>
          <w:color w:val="000000"/>
          <w:sz w:val="22"/>
          <w:szCs w:val="22"/>
        </w:rPr>
        <w:t>ci</w:t>
      </w:r>
      <w:r w:rsidR="008073B6">
        <w:rPr>
          <w:rFonts w:ascii="Arial" w:eastAsia="Arial" w:hAnsi="Arial" w:cs="Arial"/>
          <w:color w:val="000000"/>
          <w:sz w:val="22"/>
          <w:szCs w:val="22"/>
        </w:rPr>
        <w:t>ência</w:t>
      </w:r>
      <w:r w:rsidR="007F2B7D">
        <w:rPr>
          <w:rFonts w:ascii="Arial" w:eastAsia="Arial" w:hAnsi="Arial" w:cs="Arial"/>
          <w:color w:val="000000"/>
          <w:sz w:val="22"/>
          <w:szCs w:val="22"/>
        </w:rPr>
        <w:t xml:space="preserve"> da computação, A Embrapa Roraima, </w:t>
      </w:r>
      <w:r w:rsidRPr="003E0DAD">
        <w:rPr>
          <w:rFonts w:ascii="Arial" w:hAnsi="Arial" w:cs="Arial"/>
          <w:sz w:val="22"/>
          <w:szCs w:val="22"/>
        </w:rPr>
        <w:t>e ao Fundo Amazônia, por financiar parte dessa pesquisa, por meio do Projeto Estratégias para o desenvolvimento sustentável da agricultura familiar com enfoque em sistemas agroflorestais e recuperação de pastagens degradadas na região amazônica (AMAPEC)</w:t>
      </w:r>
      <w:r w:rsidR="007F2B7D">
        <w:rPr>
          <w:rFonts w:ascii="Arial" w:eastAsia="Arial" w:hAnsi="Arial" w:cs="Arial"/>
          <w:color w:val="000000"/>
          <w:sz w:val="22"/>
          <w:szCs w:val="22"/>
        </w:rPr>
        <w:t>.</w:t>
      </w:r>
    </w:p>
    <w:p w14:paraId="141B0B26" w14:textId="77777777" w:rsidR="00FB2945" w:rsidRDefault="00FB2945">
      <w:pPr>
        <w:pBdr>
          <w:top w:val="nil"/>
          <w:left w:val="nil"/>
          <w:bottom w:val="nil"/>
          <w:right w:val="nil"/>
          <w:between w:val="nil"/>
        </w:pBdr>
        <w:ind w:firstLine="202"/>
        <w:jc w:val="both"/>
        <w:rPr>
          <w:rFonts w:ascii="Arial" w:eastAsia="Arial" w:hAnsi="Arial" w:cs="Arial"/>
          <w:color w:val="000000"/>
        </w:rPr>
      </w:pPr>
    </w:p>
    <w:p w14:paraId="20F99183" w14:textId="77777777" w:rsidR="00FB2945" w:rsidRPr="001458F0" w:rsidRDefault="000842A6">
      <w:pPr>
        <w:pBdr>
          <w:top w:val="nil"/>
          <w:left w:val="nil"/>
          <w:bottom w:val="nil"/>
          <w:right w:val="nil"/>
          <w:between w:val="nil"/>
        </w:pBdr>
        <w:jc w:val="both"/>
        <w:rPr>
          <w:rFonts w:ascii="Arial" w:eastAsia="Arial" w:hAnsi="Arial" w:cs="Arial"/>
          <w:color w:val="000000"/>
          <w:lang w:val="fr-FR"/>
        </w:rPr>
      </w:pPr>
      <w:r w:rsidRPr="001458F0">
        <w:rPr>
          <w:rFonts w:ascii="Arial" w:eastAsia="Arial" w:hAnsi="Arial" w:cs="Arial"/>
          <w:color w:val="000000"/>
          <w:lang w:val="fr-FR"/>
        </w:rPr>
        <w:t>____________________</w:t>
      </w:r>
    </w:p>
    <w:p w14:paraId="5D184E45" w14:textId="77777777" w:rsidR="006D4A69" w:rsidRPr="001458F0" w:rsidRDefault="00395B07" w:rsidP="00CE5564">
      <w:pPr>
        <w:pStyle w:val="Bibliografia"/>
        <w:spacing w:after="0"/>
        <w:jc w:val="both"/>
        <w:rPr>
          <w:rFonts w:ascii="Times" w:hAnsi="Times" w:cs="Times"/>
          <w:sz w:val="18"/>
          <w:szCs w:val="18"/>
          <w:lang w:val="fr-FR"/>
        </w:rPr>
      </w:pPr>
      <w:r w:rsidRPr="00C35025">
        <w:rPr>
          <w:rFonts w:ascii="Times" w:eastAsia="Times" w:hAnsi="Times" w:cs="Times"/>
          <w:color w:val="000000"/>
          <w:sz w:val="18"/>
          <w:szCs w:val="18"/>
        </w:rPr>
        <w:fldChar w:fldCharType="begin"/>
      </w:r>
      <w:r w:rsidRPr="001458F0">
        <w:rPr>
          <w:rFonts w:ascii="Times" w:eastAsia="Times" w:hAnsi="Times" w:cs="Times"/>
          <w:color w:val="000000"/>
          <w:sz w:val="18"/>
          <w:szCs w:val="18"/>
          <w:lang w:val="fr-FR"/>
        </w:rPr>
        <w:instrText xml:space="preserve"> ADDIN ZOTERO_BIBL {"uncited":[],"omitted":[],"custom":[]} CSL_BIBLIOGRAPHY </w:instrText>
      </w:r>
      <w:r w:rsidRPr="00C35025">
        <w:rPr>
          <w:rFonts w:ascii="Times" w:eastAsia="Times" w:hAnsi="Times" w:cs="Times"/>
          <w:color w:val="000000"/>
          <w:sz w:val="18"/>
          <w:szCs w:val="18"/>
        </w:rPr>
        <w:fldChar w:fldCharType="separate"/>
      </w:r>
      <w:r w:rsidR="006D4A69" w:rsidRPr="001458F0">
        <w:rPr>
          <w:rFonts w:ascii="Times" w:hAnsi="Times" w:cs="Times"/>
          <w:sz w:val="18"/>
          <w:szCs w:val="18"/>
          <w:lang w:val="fr-FR"/>
        </w:rPr>
        <w:t xml:space="preserve">BEN-HUR, A. Support vector clustering. </w:t>
      </w:r>
      <w:r w:rsidR="006D4A69" w:rsidRPr="001458F0">
        <w:rPr>
          <w:rFonts w:ascii="Times" w:hAnsi="Times" w:cs="Times"/>
          <w:b/>
          <w:bCs/>
          <w:sz w:val="18"/>
          <w:szCs w:val="18"/>
          <w:lang w:val="fr-FR"/>
        </w:rPr>
        <w:t>Scholarpedia</w:t>
      </w:r>
      <w:r w:rsidR="006D4A69" w:rsidRPr="001458F0">
        <w:rPr>
          <w:rFonts w:ascii="Times" w:hAnsi="Times" w:cs="Times"/>
          <w:sz w:val="18"/>
          <w:szCs w:val="18"/>
          <w:lang w:val="fr-FR"/>
        </w:rPr>
        <w:t xml:space="preserve">, v. 3, n. 6, p. 5187, 2008. </w:t>
      </w:r>
    </w:p>
    <w:p w14:paraId="087F8A48" w14:textId="77777777" w:rsidR="006D4A69" w:rsidRPr="00C35025" w:rsidRDefault="006D4A69" w:rsidP="00CE5564">
      <w:pPr>
        <w:pStyle w:val="Bibliografia"/>
        <w:spacing w:after="0"/>
        <w:jc w:val="both"/>
        <w:rPr>
          <w:rFonts w:ascii="Times" w:hAnsi="Times" w:cs="Times"/>
          <w:sz w:val="18"/>
          <w:szCs w:val="18"/>
        </w:rPr>
      </w:pPr>
      <w:r w:rsidRPr="001458F0">
        <w:rPr>
          <w:rFonts w:ascii="Times" w:hAnsi="Times" w:cs="Times"/>
          <w:sz w:val="18"/>
          <w:szCs w:val="18"/>
          <w:lang w:val="fr-FR"/>
        </w:rPr>
        <w:lastRenderedPageBreak/>
        <w:t xml:space="preserve">BREIMAN, L.; LAST, M.; RICE, J. </w:t>
      </w:r>
      <w:r w:rsidRPr="001458F0">
        <w:rPr>
          <w:rFonts w:ascii="Times" w:hAnsi="Times" w:cs="Times"/>
          <w:b/>
          <w:bCs/>
          <w:sz w:val="18"/>
          <w:szCs w:val="18"/>
          <w:lang w:val="fr-FR"/>
        </w:rPr>
        <w:t>Random Forests: Finding Quasars</w:t>
      </w:r>
      <w:r w:rsidRPr="001458F0">
        <w:rPr>
          <w:rFonts w:ascii="Times" w:hAnsi="Times" w:cs="Times"/>
          <w:sz w:val="18"/>
          <w:szCs w:val="18"/>
          <w:lang w:val="fr-FR"/>
        </w:rPr>
        <w:t xml:space="preserve">. Statistical Challenges in Astronomy. </w:t>
      </w:r>
      <w:r w:rsidRPr="00C35025">
        <w:rPr>
          <w:rFonts w:ascii="Times" w:hAnsi="Times" w:cs="Times"/>
          <w:b/>
          <w:bCs/>
          <w:sz w:val="18"/>
          <w:szCs w:val="18"/>
        </w:rPr>
        <w:t>Anais</w:t>
      </w:r>
      <w:r w:rsidRPr="00C35025">
        <w:rPr>
          <w:rFonts w:ascii="Times" w:hAnsi="Times" w:cs="Times"/>
          <w:sz w:val="18"/>
          <w:szCs w:val="18"/>
        </w:rPr>
        <w:t>... In: DESAFIOS ESTATÍSTICOS EM ASTRONOMIA. Nova York: Springer, 2003Disponível em: &lt;https://link.springer.com/book/10.1007/b97240#about&gt;</w:t>
      </w:r>
    </w:p>
    <w:p w14:paraId="1FE89E23" w14:textId="77777777" w:rsidR="006D4A69" w:rsidRPr="00C35025" w:rsidRDefault="006D4A69" w:rsidP="00CE5564">
      <w:pPr>
        <w:pStyle w:val="Bibliografia"/>
        <w:spacing w:after="0"/>
        <w:jc w:val="both"/>
        <w:rPr>
          <w:rFonts w:ascii="Times" w:hAnsi="Times" w:cs="Times"/>
          <w:sz w:val="18"/>
          <w:szCs w:val="18"/>
        </w:rPr>
      </w:pPr>
      <w:r w:rsidRPr="001458F0">
        <w:rPr>
          <w:rFonts w:ascii="Times" w:hAnsi="Times" w:cs="Times"/>
          <w:sz w:val="18"/>
          <w:szCs w:val="18"/>
          <w:lang w:val="fr-FR"/>
        </w:rPr>
        <w:t xml:space="preserve">CHEN, T.; GUESTRIN, C. </w:t>
      </w:r>
      <w:r w:rsidRPr="001458F0">
        <w:rPr>
          <w:rFonts w:ascii="Times" w:hAnsi="Times" w:cs="Times"/>
          <w:b/>
          <w:bCs/>
          <w:sz w:val="18"/>
          <w:szCs w:val="18"/>
          <w:lang w:val="fr-FR"/>
        </w:rPr>
        <w:t>Xgboost: A scalable tree boosting system</w:t>
      </w:r>
      <w:r w:rsidRPr="001458F0">
        <w:rPr>
          <w:rFonts w:ascii="Times" w:hAnsi="Times" w:cs="Times"/>
          <w:sz w:val="18"/>
          <w:szCs w:val="18"/>
          <w:lang w:val="fr-FR"/>
        </w:rPr>
        <w:t xml:space="preserve">. </w:t>
      </w:r>
      <w:r w:rsidRPr="001D1D41">
        <w:rPr>
          <w:rFonts w:ascii="Times" w:hAnsi="Times" w:cs="Times"/>
          <w:sz w:val="18"/>
          <w:szCs w:val="18"/>
          <w:lang w:val="en-US"/>
        </w:rPr>
        <w:t xml:space="preserve">Proceedings of the 22nd acm sigkdd international conference on knowledge discovery and data mining. </w:t>
      </w:r>
      <w:r w:rsidRPr="00C35025">
        <w:rPr>
          <w:rFonts w:ascii="Times" w:hAnsi="Times" w:cs="Times"/>
          <w:b/>
          <w:bCs/>
          <w:sz w:val="18"/>
          <w:szCs w:val="18"/>
        </w:rPr>
        <w:t>Anais</w:t>
      </w:r>
      <w:r w:rsidRPr="00C35025">
        <w:rPr>
          <w:rFonts w:ascii="Times" w:hAnsi="Times" w:cs="Times"/>
          <w:sz w:val="18"/>
          <w:szCs w:val="18"/>
        </w:rPr>
        <w:t>...2016</w:t>
      </w:r>
    </w:p>
    <w:p w14:paraId="3A075E1C" w14:textId="77777777" w:rsidR="006D4A69" w:rsidRPr="00C35025" w:rsidRDefault="006D4A69" w:rsidP="00CE5564">
      <w:pPr>
        <w:pStyle w:val="Bibliografia"/>
        <w:spacing w:after="0"/>
        <w:jc w:val="both"/>
        <w:rPr>
          <w:rFonts w:ascii="Times" w:hAnsi="Times" w:cs="Times"/>
          <w:sz w:val="18"/>
          <w:szCs w:val="18"/>
        </w:rPr>
      </w:pPr>
      <w:r w:rsidRPr="00C35025">
        <w:rPr>
          <w:rFonts w:ascii="Times" w:hAnsi="Times" w:cs="Times"/>
          <w:sz w:val="18"/>
          <w:szCs w:val="18"/>
        </w:rPr>
        <w:t xml:space="preserve">DIAS-FILHO, M. </w:t>
      </w:r>
      <w:r w:rsidRPr="00C35025">
        <w:rPr>
          <w:rFonts w:ascii="Times" w:hAnsi="Times" w:cs="Times"/>
          <w:b/>
          <w:bCs/>
          <w:sz w:val="18"/>
          <w:szCs w:val="18"/>
        </w:rPr>
        <w:t>Degradação de pastagens: processos, causas e estratégias de recuperação</w:t>
      </w:r>
      <w:r w:rsidRPr="00C35025">
        <w:rPr>
          <w:rFonts w:ascii="Times" w:hAnsi="Times" w:cs="Times"/>
          <w:sz w:val="18"/>
          <w:szCs w:val="18"/>
        </w:rPr>
        <w:t xml:space="preserve">. 4. ed. Belém, PA: Do Autor, 2011. </w:t>
      </w:r>
    </w:p>
    <w:p w14:paraId="47B23741" w14:textId="77777777" w:rsidR="006D4A69" w:rsidRPr="00C35025" w:rsidRDefault="006D4A69" w:rsidP="00CE5564">
      <w:pPr>
        <w:pStyle w:val="Bibliografia"/>
        <w:spacing w:after="0"/>
        <w:jc w:val="both"/>
        <w:rPr>
          <w:rFonts w:ascii="Times" w:hAnsi="Times" w:cs="Times"/>
          <w:sz w:val="18"/>
          <w:szCs w:val="18"/>
        </w:rPr>
      </w:pPr>
      <w:r w:rsidRPr="00C35025">
        <w:rPr>
          <w:rFonts w:ascii="Times" w:hAnsi="Times" w:cs="Times"/>
          <w:sz w:val="18"/>
          <w:szCs w:val="18"/>
        </w:rPr>
        <w:t xml:space="preserve">HOMMA, A. K. O. A Terceira Natureza da Amazônia. </w:t>
      </w:r>
      <w:r w:rsidRPr="00C35025">
        <w:rPr>
          <w:rFonts w:ascii="Times" w:hAnsi="Times" w:cs="Times"/>
          <w:b/>
          <w:bCs/>
          <w:sz w:val="18"/>
          <w:szCs w:val="18"/>
        </w:rPr>
        <w:t>Revista Paranaense de Desenvolvimento</w:t>
      </w:r>
      <w:r w:rsidRPr="00C35025">
        <w:rPr>
          <w:rFonts w:ascii="Times" w:hAnsi="Times" w:cs="Times"/>
          <w:sz w:val="18"/>
          <w:szCs w:val="18"/>
        </w:rPr>
        <w:t xml:space="preserve">, v. 38, n. 132, p. 27–42, 2017. </w:t>
      </w:r>
    </w:p>
    <w:p w14:paraId="1AFEA5B6" w14:textId="77777777" w:rsidR="006D4A69" w:rsidRPr="001458F0" w:rsidRDefault="006D4A69" w:rsidP="00CE5564">
      <w:pPr>
        <w:pStyle w:val="Bibliografia"/>
        <w:spacing w:after="0"/>
        <w:jc w:val="both"/>
        <w:rPr>
          <w:rFonts w:ascii="Times" w:hAnsi="Times" w:cs="Times"/>
          <w:sz w:val="18"/>
          <w:szCs w:val="18"/>
          <w:lang w:val="fr-FR"/>
        </w:rPr>
      </w:pPr>
      <w:r w:rsidRPr="001458F0">
        <w:rPr>
          <w:rFonts w:ascii="Times" w:hAnsi="Times" w:cs="Times"/>
          <w:sz w:val="18"/>
          <w:szCs w:val="18"/>
          <w:lang w:val="fr-FR"/>
        </w:rPr>
        <w:t xml:space="preserve">PICON, A. et al. Deep convolutional neural networks for mobile capture device-based crop disease classification in the wild. </w:t>
      </w:r>
      <w:r w:rsidRPr="001458F0">
        <w:rPr>
          <w:rFonts w:ascii="Times" w:hAnsi="Times" w:cs="Times"/>
          <w:b/>
          <w:bCs/>
          <w:sz w:val="18"/>
          <w:szCs w:val="18"/>
          <w:lang w:val="fr-FR"/>
        </w:rPr>
        <w:t>Computers and Electronics in Agriculture</w:t>
      </w:r>
      <w:r w:rsidRPr="001458F0">
        <w:rPr>
          <w:rFonts w:ascii="Times" w:hAnsi="Times" w:cs="Times"/>
          <w:sz w:val="18"/>
          <w:szCs w:val="18"/>
          <w:lang w:val="fr-FR"/>
        </w:rPr>
        <w:t xml:space="preserve">, v. 161, p. 280–290, 2019. </w:t>
      </w:r>
    </w:p>
    <w:p w14:paraId="3627FC94" w14:textId="77777777" w:rsidR="006D4A69" w:rsidRPr="001458F0" w:rsidRDefault="006D4A69" w:rsidP="00CE5564">
      <w:pPr>
        <w:pStyle w:val="Bibliografia"/>
        <w:spacing w:after="0"/>
        <w:jc w:val="both"/>
        <w:rPr>
          <w:rFonts w:ascii="Times" w:hAnsi="Times" w:cs="Times"/>
          <w:sz w:val="18"/>
          <w:szCs w:val="18"/>
          <w:lang w:val="fr-FR"/>
        </w:rPr>
      </w:pPr>
      <w:r w:rsidRPr="001458F0">
        <w:rPr>
          <w:rFonts w:ascii="Times" w:hAnsi="Times" w:cs="Times"/>
          <w:sz w:val="18"/>
          <w:szCs w:val="18"/>
          <w:lang w:val="fr-FR"/>
        </w:rPr>
        <w:t xml:space="preserve">SCHÖLKOPF, B. et al. New support vector algorithms. </w:t>
      </w:r>
      <w:r w:rsidRPr="001458F0">
        <w:rPr>
          <w:rFonts w:ascii="Times" w:hAnsi="Times" w:cs="Times"/>
          <w:b/>
          <w:bCs/>
          <w:sz w:val="18"/>
          <w:szCs w:val="18"/>
          <w:lang w:val="fr-FR"/>
        </w:rPr>
        <w:t>Neural computation</w:t>
      </w:r>
      <w:r w:rsidRPr="001458F0">
        <w:rPr>
          <w:rFonts w:ascii="Times" w:hAnsi="Times" w:cs="Times"/>
          <w:sz w:val="18"/>
          <w:szCs w:val="18"/>
          <w:lang w:val="fr-FR"/>
        </w:rPr>
        <w:t xml:space="preserve">, v. 12, n. 5, p. 1207–1245, 2000. </w:t>
      </w:r>
    </w:p>
    <w:p w14:paraId="37117BDA" w14:textId="77777777" w:rsidR="006D4A69" w:rsidRPr="001D1D41" w:rsidRDefault="006D4A69" w:rsidP="00CE5564">
      <w:pPr>
        <w:pStyle w:val="Bibliografia"/>
        <w:spacing w:after="0"/>
        <w:jc w:val="both"/>
        <w:rPr>
          <w:rFonts w:ascii="Times" w:hAnsi="Times" w:cs="Times"/>
          <w:sz w:val="18"/>
          <w:szCs w:val="18"/>
          <w:lang w:val="en-US"/>
        </w:rPr>
      </w:pPr>
      <w:r w:rsidRPr="001458F0">
        <w:rPr>
          <w:rFonts w:ascii="Times" w:hAnsi="Times" w:cs="Times"/>
          <w:sz w:val="18"/>
          <w:szCs w:val="18"/>
          <w:lang w:val="fr-FR"/>
        </w:rPr>
        <w:t xml:space="preserve">SOUCY, P.; MINEAU, G. W. </w:t>
      </w:r>
      <w:r w:rsidRPr="001458F0">
        <w:rPr>
          <w:rFonts w:ascii="Times" w:hAnsi="Times" w:cs="Times"/>
          <w:b/>
          <w:bCs/>
          <w:sz w:val="18"/>
          <w:szCs w:val="18"/>
          <w:lang w:val="fr-FR"/>
        </w:rPr>
        <w:t>A simple KNN algorithm for text categorization</w:t>
      </w:r>
      <w:r w:rsidRPr="001458F0">
        <w:rPr>
          <w:rFonts w:ascii="Times" w:hAnsi="Times" w:cs="Times"/>
          <w:sz w:val="18"/>
          <w:szCs w:val="18"/>
          <w:lang w:val="fr-FR"/>
        </w:rPr>
        <w:t xml:space="preserve">. Proceedings 2001 IEEE International Conference on Data Mining. </w:t>
      </w:r>
      <w:r w:rsidRPr="001458F0">
        <w:rPr>
          <w:rFonts w:ascii="Times" w:hAnsi="Times" w:cs="Times"/>
          <w:b/>
          <w:bCs/>
          <w:sz w:val="18"/>
          <w:szCs w:val="18"/>
          <w:lang w:val="fr-FR"/>
        </w:rPr>
        <w:t>Anais</w:t>
      </w:r>
      <w:r w:rsidRPr="001458F0">
        <w:rPr>
          <w:rFonts w:ascii="Times" w:hAnsi="Times" w:cs="Times"/>
          <w:sz w:val="18"/>
          <w:szCs w:val="18"/>
          <w:lang w:val="fr-FR"/>
        </w:rPr>
        <w:t xml:space="preserve">... </w:t>
      </w:r>
      <w:r w:rsidRPr="001D1D41">
        <w:rPr>
          <w:rFonts w:ascii="Times" w:hAnsi="Times" w:cs="Times"/>
          <w:sz w:val="18"/>
          <w:szCs w:val="18"/>
          <w:lang w:val="en-US"/>
        </w:rPr>
        <w:t xml:space="preserve">In: 2001 IEEE INTERNATIONAL CONFERENCE ON DATA MINING. </w:t>
      </w:r>
      <w:r w:rsidRPr="00C35025">
        <w:rPr>
          <w:rFonts w:ascii="Times" w:hAnsi="Times" w:cs="Times"/>
          <w:sz w:val="18"/>
          <w:szCs w:val="18"/>
        </w:rPr>
        <w:t xml:space="preserve">San Jose, CA, USA: IEEE Comput. Soc, 2001Disponível em: &lt;http://ieeexplore.ieee.org/document/989592/&gt;. </w:t>
      </w:r>
      <w:r w:rsidRPr="001D1D41">
        <w:rPr>
          <w:rFonts w:ascii="Times" w:hAnsi="Times" w:cs="Times"/>
          <w:sz w:val="18"/>
          <w:szCs w:val="18"/>
          <w:lang w:val="en-US"/>
        </w:rPr>
        <w:t>Acesso em: 25 set. 2020</w:t>
      </w:r>
    </w:p>
    <w:p w14:paraId="34C93BFA" w14:textId="77777777" w:rsidR="006D4A69" w:rsidRPr="00C35025" w:rsidRDefault="006D4A69" w:rsidP="00CE5564">
      <w:pPr>
        <w:pStyle w:val="Bibliografia"/>
        <w:spacing w:after="0"/>
        <w:jc w:val="both"/>
        <w:rPr>
          <w:rFonts w:ascii="Times" w:hAnsi="Times" w:cs="Times"/>
          <w:sz w:val="18"/>
          <w:szCs w:val="18"/>
        </w:rPr>
      </w:pPr>
      <w:r w:rsidRPr="001D1D41">
        <w:rPr>
          <w:rFonts w:ascii="Times" w:hAnsi="Times" w:cs="Times"/>
          <w:sz w:val="18"/>
          <w:szCs w:val="18"/>
          <w:lang w:val="en-US"/>
        </w:rPr>
        <w:t xml:space="preserve">VALAN, M. et al. Automated taxonomic identification of insects with expert-level accuracy using effective feature transfer from convolutional networks. </w:t>
      </w:r>
      <w:r w:rsidRPr="00C35025">
        <w:rPr>
          <w:rFonts w:ascii="Times" w:hAnsi="Times" w:cs="Times"/>
          <w:b/>
          <w:bCs/>
          <w:sz w:val="18"/>
          <w:szCs w:val="18"/>
        </w:rPr>
        <w:t>Systematic biology</w:t>
      </w:r>
      <w:r w:rsidRPr="00C35025">
        <w:rPr>
          <w:rFonts w:ascii="Times" w:hAnsi="Times" w:cs="Times"/>
          <w:sz w:val="18"/>
          <w:szCs w:val="18"/>
        </w:rPr>
        <w:t xml:space="preserve">, v. 68, n. 6, p. 876–895, 2019. </w:t>
      </w:r>
    </w:p>
    <w:p w14:paraId="0B639615" w14:textId="270EC13C" w:rsidR="00FB2945" w:rsidRDefault="00395B07" w:rsidP="00CE5564">
      <w:pPr>
        <w:pBdr>
          <w:top w:val="nil"/>
          <w:left w:val="nil"/>
          <w:bottom w:val="nil"/>
          <w:right w:val="nil"/>
          <w:between w:val="nil"/>
        </w:pBdr>
        <w:jc w:val="both"/>
        <w:rPr>
          <w:rFonts w:ascii="Times" w:eastAsia="Times" w:hAnsi="Times" w:cs="Times"/>
          <w:color w:val="000000"/>
          <w:sz w:val="16"/>
          <w:szCs w:val="16"/>
        </w:rPr>
      </w:pPr>
      <w:r w:rsidRPr="00C35025">
        <w:rPr>
          <w:rFonts w:ascii="Times" w:eastAsia="Times" w:hAnsi="Times" w:cs="Times"/>
          <w:color w:val="000000"/>
          <w:sz w:val="18"/>
          <w:szCs w:val="18"/>
        </w:rPr>
        <w:fldChar w:fldCharType="end"/>
      </w:r>
    </w:p>
    <w:p w14:paraId="57503B07" w14:textId="3BF5662B" w:rsidR="00C35025" w:rsidRDefault="00C35025" w:rsidP="00C35025">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 xml:space="preserve">Deseja submeter trabalho completo? </w:t>
      </w:r>
      <w:proofErr w:type="gramStart"/>
      <w:r>
        <w:rPr>
          <w:rFonts w:ascii="Arial" w:eastAsia="Arial" w:hAnsi="Arial" w:cs="Arial"/>
          <w:b/>
          <w:color w:val="000000"/>
        </w:rPr>
        <w:t xml:space="preserve">(  </w:t>
      </w:r>
      <w:proofErr w:type="gramEnd"/>
      <w:r>
        <w:rPr>
          <w:rFonts w:ascii="Arial" w:eastAsia="Arial" w:hAnsi="Arial" w:cs="Arial"/>
          <w:b/>
          <w:color w:val="000000"/>
        </w:rPr>
        <w:t xml:space="preserve"> ) Sim ( x ) não</w:t>
      </w:r>
    </w:p>
    <w:p w14:paraId="1BE4951C" w14:textId="77777777" w:rsidR="00FB2945" w:rsidRDefault="00FB2945">
      <w:pPr>
        <w:pBdr>
          <w:top w:val="nil"/>
          <w:left w:val="nil"/>
          <w:bottom w:val="nil"/>
          <w:right w:val="nil"/>
          <w:between w:val="nil"/>
        </w:pBdr>
        <w:jc w:val="both"/>
        <w:rPr>
          <w:rFonts w:ascii="Arial" w:eastAsia="Arial" w:hAnsi="Arial" w:cs="Arial"/>
          <w:color w:val="FF0000"/>
        </w:rPr>
      </w:pPr>
    </w:p>
    <w:p w14:paraId="7CA0D964" w14:textId="25389854" w:rsidR="00FB2945" w:rsidRDefault="00FB2945">
      <w:pPr>
        <w:pBdr>
          <w:top w:val="nil"/>
          <w:left w:val="nil"/>
          <w:bottom w:val="nil"/>
          <w:right w:val="nil"/>
          <w:between w:val="nil"/>
        </w:pBdr>
        <w:jc w:val="both"/>
        <w:rPr>
          <w:rFonts w:ascii="Arial" w:eastAsia="Arial" w:hAnsi="Arial" w:cs="Arial"/>
          <w:color w:val="FF0000"/>
        </w:rPr>
      </w:pPr>
    </w:p>
    <w:sectPr w:rsidR="00FB2945" w:rsidSect="00306E84">
      <w:type w:val="continuous"/>
      <w:pgSz w:w="11907" w:h="16840"/>
      <w:pgMar w:top="743" w:right="567" w:bottom="567" w:left="567" w:header="142" w:footer="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6646C" w14:textId="77777777" w:rsidR="00440057" w:rsidRDefault="00440057">
      <w:r>
        <w:separator/>
      </w:r>
    </w:p>
  </w:endnote>
  <w:endnote w:type="continuationSeparator" w:id="0">
    <w:p w14:paraId="27B31D97" w14:textId="77777777" w:rsidR="00440057" w:rsidRDefault="0044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845B4" w14:textId="77777777" w:rsidR="00FB2945" w:rsidRDefault="00FB2945">
    <w:pPr>
      <w:pBdr>
        <w:top w:val="nil"/>
        <w:left w:val="nil"/>
        <w:bottom w:val="nil"/>
        <w:right w:val="nil"/>
        <w:between w:val="nil"/>
      </w:pBdr>
      <w:tabs>
        <w:tab w:val="center" w:pos="4419"/>
        <w:tab w:val="right" w:pos="8838"/>
      </w:tabs>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FCAF9" w14:textId="77777777" w:rsidR="00440057" w:rsidRDefault="00440057">
      <w:r>
        <w:separator/>
      </w:r>
    </w:p>
  </w:footnote>
  <w:footnote w:type="continuationSeparator" w:id="0">
    <w:p w14:paraId="4BDE8846" w14:textId="77777777" w:rsidR="00440057" w:rsidRDefault="004400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C5F26"/>
    <w:multiLevelType w:val="hybridMultilevel"/>
    <w:tmpl w:val="E28E2282"/>
    <w:lvl w:ilvl="0" w:tplc="BB7ACB5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45"/>
    <w:rsid w:val="00005DB0"/>
    <w:rsid w:val="00041A62"/>
    <w:rsid w:val="00073A88"/>
    <w:rsid w:val="000842A6"/>
    <w:rsid w:val="000D3106"/>
    <w:rsid w:val="00103C70"/>
    <w:rsid w:val="001344E7"/>
    <w:rsid w:val="00141F87"/>
    <w:rsid w:val="001458F0"/>
    <w:rsid w:val="0018217D"/>
    <w:rsid w:val="001B5B11"/>
    <w:rsid w:val="001D1D41"/>
    <w:rsid w:val="001D35A4"/>
    <w:rsid w:val="001E6962"/>
    <w:rsid w:val="00200F00"/>
    <w:rsid w:val="00221D65"/>
    <w:rsid w:val="00247258"/>
    <w:rsid w:val="0027690C"/>
    <w:rsid w:val="002D1333"/>
    <w:rsid w:val="002D52FD"/>
    <w:rsid w:val="002E5F52"/>
    <w:rsid w:val="002F6CD3"/>
    <w:rsid w:val="003023FC"/>
    <w:rsid w:val="00306E84"/>
    <w:rsid w:val="00312170"/>
    <w:rsid w:val="00313407"/>
    <w:rsid w:val="00316F7B"/>
    <w:rsid w:val="00317FFC"/>
    <w:rsid w:val="0036670B"/>
    <w:rsid w:val="00367F42"/>
    <w:rsid w:val="00376C15"/>
    <w:rsid w:val="00381421"/>
    <w:rsid w:val="00395B07"/>
    <w:rsid w:val="0039604A"/>
    <w:rsid w:val="003B30DF"/>
    <w:rsid w:val="003F3EB6"/>
    <w:rsid w:val="00400A10"/>
    <w:rsid w:val="00440057"/>
    <w:rsid w:val="00483DB4"/>
    <w:rsid w:val="004A4D8C"/>
    <w:rsid w:val="004D0920"/>
    <w:rsid w:val="004E6AEB"/>
    <w:rsid w:val="004E7619"/>
    <w:rsid w:val="00511A81"/>
    <w:rsid w:val="005133D6"/>
    <w:rsid w:val="00536E34"/>
    <w:rsid w:val="00563DF4"/>
    <w:rsid w:val="00581AAF"/>
    <w:rsid w:val="005906F9"/>
    <w:rsid w:val="005B66DA"/>
    <w:rsid w:val="005F6463"/>
    <w:rsid w:val="00624D44"/>
    <w:rsid w:val="00646796"/>
    <w:rsid w:val="00675D65"/>
    <w:rsid w:val="00681E4B"/>
    <w:rsid w:val="00687F41"/>
    <w:rsid w:val="006919FA"/>
    <w:rsid w:val="006B2AD0"/>
    <w:rsid w:val="006B74A8"/>
    <w:rsid w:val="006D4A69"/>
    <w:rsid w:val="006F565B"/>
    <w:rsid w:val="007052CD"/>
    <w:rsid w:val="00711958"/>
    <w:rsid w:val="007246E6"/>
    <w:rsid w:val="00780539"/>
    <w:rsid w:val="00790082"/>
    <w:rsid w:val="007C60B2"/>
    <w:rsid w:val="007C7E6D"/>
    <w:rsid w:val="007F1C05"/>
    <w:rsid w:val="007F2B7D"/>
    <w:rsid w:val="008073B6"/>
    <w:rsid w:val="00810747"/>
    <w:rsid w:val="00813005"/>
    <w:rsid w:val="00831E48"/>
    <w:rsid w:val="00871497"/>
    <w:rsid w:val="00875BE2"/>
    <w:rsid w:val="0088074B"/>
    <w:rsid w:val="008C23D9"/>
    <w:rsid w:val="008C72CF"/>
    <w:rsid w:val="008C7410"/>
    <w:rsid w:val="009409F5"/>
    <w:rsid w:val="00947CDA"/>
    <w:rsid w:val="00952624"/>
    <w:rsid w:val="00970F30"/>
    <w:rsid w:val="00975CF5"/>
    <w:rsid w:val="009D58A6"/>
    <w:rsid w:val="009E5E7E"/>
    <w:rsid w:val="009F1349"/>
    <w:rsid w:val="009F48C8"/>
    <w:rsid w:val="009F4F29"/>
    <w:rsid w:val="00A334B3"/>
    <w:rsid w:val="00A50648"/>
    <w:rsid w:val="00A750A0"/>
    <w:rsid w:val="00AD088F"/>
    <w:rsid w:val="00AE020F"/>
    <w:rsid w:val="00AF4E33"/>
    <w:rsid w:val="00B26AC7"/>
    <w:rsid w:val="00B452B4"/>
    <w:rsid w:val="00B47183"/>
    <w:rsid w:val="00B526F0"/>
    <w:rsid w:val="00B55B21"/>
    <w:rsid w:val="00B9309F"/>
    <w:rsid w:val="00B94A5C"/>
    <w:rsid w:val="00BB7D76"/>
    <w:rsid w:val="00BC24FA"/>
    <w:rsid w:val="00C35025"/>
    <w:rsid w:val="00C42550"/>
    <w:rsid w:val="00C43DB1"/>
    <w:rsid w:val="00C738B5"/>
    <w:rsid w:val="00C8784F"/>
    <w:rsid w:val="00C91A4C"/>
    <w:rsid w:val="00C97EFD"/>
    <w:rsid w:val="00CE5564"/>
    <w:rsid w:val="00CF2694"/>
    <w:rsid w:val="00D31C20"/>
    <w:rsid w:val="00D35778"/>
    <w:rsid w:val="00D5144C"/>
    <w:rsid w:val="00D57748"/>
    <w:rsid w:val="00D72DCF"/>
    <w:rsid w:val="00D81DB9"/>
    <w:rsid w:val="00D824CB"/>
    <w:rsid w:val="00D83226"/>
    <w:rsid w:val="00DA5C40"/>
    <w:rsid w:val="00DF31C2"/>
    <w:rsid w:val="00E14ED7"/>
    <w:rsid w:val="00E61E41"/>
    <w:rsid w:val="00E63552"/>
    <w:rsid w:val="00E8220F"/>
    <w:rsid w:val="00EE26B4"/>
    <w:rsid w:val="00EF5C86"/>
    <w:rsid w:val="00F34C43"/>
    <w:rsid w:val="00F426B5"/>
    <w:rsid w:val="00F44121"/>
    <w:rsid w:val="00F44846"/>
    <w:rsid w:val="00F80721"/>
    <w:rsid w:val="00F90521"/>
    <w:rsid w:val="00FB2836"/>
    <w:rsid w:val="00FB2945"/>
    <w:rsid w:val="00FC2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9F0E"/>
  <w15:docId w15:val="{CAD7D3D8-2290-43F0-808C-1B6D9C84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Helvetica Neue" w:hAnsi="Helvetica Neue" w:cs="Helvetica Neue"/>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spacing w:before="240" w:after="60"/>
      <w:jc w:val="both"/>
      <w:outlineLvl w:val="1"/>
    </w:pPr>
    <w:rPr>
      <w:rFonts w:ascii="Arial" w:eastAsia="Arial" w:hAnsi="Arial" w:cs="Arial"/>
      <w:b/>
      <w:i/>
    </w:rPr>
  </w:style>
  <w:style w:type="paragraph" w:styleId="Ttulo3">
    <w:name w:val="heading 3"/>
    <w:basedOn w:val="Normal"/>
    <w:next w:val="Normal"/>
    <w:uiPriority w:val="9"/>
    <w:semiHidden/>
    <w:unhideWhenUsed/>
    <w:qFormat/>
    <w:pPr>
      <w:keepNext/>
      <w:spacing w:before="240" w:after="60"/>
      <w:jc w:val="both"/>
      <w:outlineLvl w:val="2"/>
    </w:pPr>
    <w:rPr>
      <w:rFonts w:ascii="Arial" w:eastAsia="Arial" w:hAnsi="Arial" w:cs="Arial"/>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egenda">
    <w:name w:val="caption"/>
    <w:basedOn w:val="Normal"/>
    <w:next w:val="Normal"/>
    <w:uiPriority w:val="35"/>
    <w:unhideWhenUsed/>
    <w:qFormat/>
    <w:rsid w:val="00970F30"/>
    <w:pPr>
      <w:spacing w:after="200"/>
    </w:pPr>
    <w:rPr>
      <w:i/>
      <w:iCs/>
      <w:color w:val="1F497D" w:themeColor="text2"/>
      <w:sz w:val="18"/>
      <w:szCs w:val="18"/>
    </w:rPr>
  </w:style>
  <w:style w:type="character" w:styleId="Refdecomentrio">
    <w:name w:val="annotation reference"/>
    <w:basedOn w:val="Fontepargpadro"/>
    <w:uiPriority w:val="99"/>
    <w:semiHidden/>
    <w:unhideWhenUsed/>
    <w:rsid w:val="00687F41"/>
    <w:rPr>
      <w:sz w:val="16"/>
      <w:szCs w:val="16"/>
    </w:rPr>
  </w:style>
  <w:style w:type="paragraph" w:styleId="Textodecomentrio">
    <w:name w:val="annotation text"/>
    <w:basedOn w:val="Normal"/>
    <w:link w:val="TextodecomentrioChar"/>
    <w:uiPriority w:val="99"/>
    <w:semiHidden/>
    <w:unhideWhenUsed/>
    <w:rsid w:val="00687F41"/>
  </w:style>
  <w:style w:type="character" w:customStyle="1" w:styleId="TextodecomentrioChar">
    <w:name w:val="Texto de comentário Char"/>
    <w:basedOn w:val="Fontepargpadro"/>
    <w:link w:val="Textodecomentrio"/>
    <w:uiPriority w:val="99"/>
    <w:semiHidden/>
    <w:rsid w:val="00687F41"/>
  </w:style>
  <w:style w:type="paragraph" w:styleId="Assuntodocomentrio">
    <w:name w:val="annotation subject"/>
    <w:basedOn w:val="Textodecomentrio"/>
    <w:next w:val="Textodecomentrio"/>
    <w:link w:val="AssuntodocomentrioChar"/>
    <w:uiPriority w:val="99"/>
    <w:semiHidden/>
    <w:unhideWhenUsed/>
    <w:rsid w:val="00687F41"/>
    <w:rPr>
      <w:b/>
      <w:bCs/>
    </w:rPr>
  </w:style>
  <w:style w:type="character" w:customStyle="1" w:styleId="AssuntodocomentrioChar">
    <w:name w:val="Assunto do comentário Char"/>
    <w:basedOn w:val="TextodecomentrioChar"/>
    <w:link w:val="Assuntodocomentrio"/>
    <w:uiPriority w:val="99"/>
    <w:semiHidden/>
    <w:rsid w:val="00687F41"/>
    <w:rPr>
      <w:b/>
      <w:bCs/>
    </w:rPr>
  </w:style>
  <w:style w:type="paragraph" w:styleId="Textodebalo">
    <w:name w:val="Balloon Text"/>
    <w:basedOn w:val="Normal"/>
    <w:link w:val="TextodebaloChar"/>
    <w:uiPriority w:val="99"/>
    <w:semiHidden/>
    <w:unhideWhenUsed/>
    <w:rsid w:val="00687F41"/>
    <w:rPr>
      <w:rFonts w:ascii="Segoe UI" w:hAnsi="Segoe UI" w:cs="Segoe UI"/>
      <w:sz w:val="18"/>
      <w:szCs w:val="18"/>
    </w:rPr>
  </w:style>
  <w:style w:type="character" w:customStyle="1" w:styleId="TextodebaloChar">
    <w:name w:val="Texto de balão Char"/>
    <w:basedOn w:val="Fontepargpadro"/>
    <w:link w:val="Textodebalo"/>
    <w:uiPriority w:val="99"/>
    <w:semiHidden/>
    <w:rsid w:val="00687F41"/>
    <w:rPr>
      <w:rFonts w:ascii="Segoe UI" w:hAnsi="Segoe UI" w:cs="Segoe UI"/>
      <w:sz w:val="18"/>
      <w:szCs w:val="18"/>
    </w:rPr>
  </w:style>
  <w:style w:type="table" w:styleId="Tabelacomgrade">
    <w:name w:val="Table Grid"/>
    <w:basedOn w:val="Tabelanormal"/>
    <w:uiPriority w:val="39"/>
    <w:rsid w:val="00B47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47183"/>
    <w:pPr>
      <w:ind w:left="720"/>
      <w:contextualSpacing/>
    </w:pPr>
  </w:style>
  <w:style w:type="paragraph" w:styleId="Bibliografia">
    <w:name w:val="Bibliography"/>
    <w:basedOn w:val="Normal"/>
    <w:next w:val="Normal"/>
    <w:uiPriority w:val="37"/>
    <w:unhideWhenUsed/>
    <w:rsid w:val="00395B07"/>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979522">
      <w:bodyDiv w:val="1"/>
      <w:marLeft w:val="0"/>
      <w:marRight w:val="0"/>
      <w:marTop w:val="0"/>
      <w:marBottom w:val="0"/>
      <w:divBdr>
        <w:top w:val="none" w:sz="0" w:space="0" w:color="auto"/>
        <w:left w:val="none" w:sz="0" w:space="0" w:color="auto"/>
        <w:bottom w:val="none" w:sz="0" w:space="0" w:color="auto"/>
        <w:right w:val="none" w:sz="0" w:space="0" w:color="auto"/>
      </w:divBdr>
    </w:div>
    <w:div w:id="1568301029">
      <w:bodyDiv w:val="1"/>
      <w:marLeft w:val="0"/>
      <w:marRight w:val="0"/>
      <w:marTop w:val="0"/>
      <w:marBottom w:val="0"/>
      <w:divBdr>
        <w:top w:val="none" w:sz="0" w:space="0" w:color="auto"/>
        <w:left w:val="none" w:sz="0" w:space="0" w:color="auto"/>
        <w:bottom w:val="none" w:sz="0" w:space="0" w:color="auto"/>
        <w:right w:val="none" w:sz="0" w:space="0" w:color="auto"/>
      </w:divBdr>
    </w:div>
    <w:div w:id="1657802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C7996-D646-480D-982D-E3B7936A2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2519</Words>
  <Characters>13608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Ivanise</dc:creator>
  <cp:keywords/>
  <dc:description/>
  <cp:lastModifiedBy>didier ADJITCHE</cp:lastModifiedBy>
  <cp:revision>7</cp:revision>
  <dcterms:created xsi:type="dcterms:W3CDTF">2020-10-07T13:56:00Z</dcterms:created>
  <dcterms:modified xsi:type="dcterms:W3CDTF">2020-10-10T02:24:00Z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id="o7q1UObc"/&gt;&lt;style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