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ibsfmngr8pz" w:id="0"/>
      <w:bookmarkEnd w:id="0"/>
      <w:r w:rsidDel="00000000" w:rsidR="00000000" w:rsidRPr="00000000">
        <w:rPr>
          <w:rtl w:val="0"/>
        </w:rPr>
        <w:t xml:space="preserve">Security Awareness Program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https://www.vsu.edu/files/docs/policies/6000/6530-security-awareness-training.pdf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su.edu/files/docs/policies/6000/6530-security-awareness-train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