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 trabalho de jogos:</w:t>
      </w:r>
    </w:p>
    <w:p w:rsidR="00000000" w:rsidDel="00000000" w:rsidP="00000000" w:rsidRDefault="00000000" w:rsidRPr="00000000" w14:paraId="0000000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Cursor 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Mover entre tabs ok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Colisor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3.0.) Matrix de colisores 4k colisores!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Ex.: peçaT[0 rotação][0 flip][4 nós] =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colisorA = (0,0)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colisorB = (1,0)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colisorC = (2,0,buraco)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colisorD = (1,1,buraco)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peçaT[0 rotação][1 flip][4 nós] =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colisorA = (1,0,buraco)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colisorB = (1,)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colisorC = (0,2)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colisorD = (1,1,buraco) 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3.1.) Bloco com peça ok (para dar grap)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3.2.) Peça com peça ok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3.2.1.) Ajustar tamanho do colisor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3.3.) Peça com pino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3.3.1)  Matrix de colisores.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3.5) Flag botão.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Peças</w:t>
      </w:r>
    </w:p>
    <w:p w:rsidR="00000000" w:rsidDel="00000000" w:rsidP="00000000" w:rsidRDefault="00000000" w:rsidRPr="00000000" w14:paraId="00000021">
      <w:pPr>
        <w:ind w:left="720" w:firstLine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3.1.) Move </w:t>
      </w:r>
    </w:p>
    <w:p w:rsidR="00000000" w:rsidDel="00000000" w:rsidP="00000000" w:rsidRDefault="00000000" w:rsidRPr="00000000" w14:paraId="00000022">
      <w:pPr>
        <w:ind w:left="720" w:firstLine="0"/>
        <w:rPr>
          <w:color w:val="ffd966"/>
        </w:rPr>
      </w:pPr>
      <w:r w:rsidDel="00000000" w:rsidR="00000000" w:rsidRPr="00000000">
        <w:rPr>
          <w:color w:val="ffd966"/>
          <w:rtl w:val="0"/>
        </w:rPr>
        <w:t xml:space="preserve">3.2) Flip</w:t>
      </w:r>
    </w:p>
    <w:p w:rsidR="00000000" w:rsidDel="00000000" w:rsidP="00000000" w:rsidRDefault="00000000" w:rsidRPr="00000000" w14:paraId="00000023">
      <w:pPr>
        <w:ind w:left="720" w:firstLine="0"/>
        <w:rPr>
          <w:color w:val="ffd966"/>
        </w:rPr>
      </w:pPr>
      <w:r w:rsidDel="00000000" w:rsidR="00000000" w:rsidRPr="00000000">
        <w:rPr>
          <w:color w:val="ffd966"/>
          <w:rtl w:val="0"/>
        </w:rPr>
        <w:tab/>
        <w:t xml:space="preserve">3.2.1) Caso de borda</w:t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3.3.) Rotação (ajustar a posição da peça?)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3.3.1) Casos de borda;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color w:val="ff0000"/>
          <w:rtl w:val="0"/>
        </w:rPr>
        <w:tab/>
        <w:t xml:space="preserve">3.3.2) Posição da peça;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Movimentação (bug dos dois botoẽs)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Sprite da peça atualizado com os pinos</w:t>
      </w:r>
    </w:p>
    <w:p w:rsidR="00000000" w:rsidDel="00000000" w:rsidP="00000000" w:rsidRDefault="00000000" w:rsidRPr="00000000" w14:paraId="0000002B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ab/>
        <w:t xml:space="preserve">6.1.) ManageSprite()</w:t>
      </w:r>
    </w:p>
    <w:p w:rsidR="00000000" w:rsidDel="00000000" w:rsidP="00000000" w:rsidRDefault="00000000" w:rsidRPr="00000000" w14:paraId="0000002D">
      <w:pPr>
        <w:ind w:left="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ab/>
        <w:t xml:space="preserve">6.2.) BackGround</w:t>
      </w:r>
    </w:p>
    <w:p w:rsidR="00000000" w:rsidDel="00000000" w:rsidP="00000000" w:rsidRDefault="00000000" w:rsidRPr="00000000" w14:paraId="0000002E">
      <w:pPr>
        <w:ind w:left="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SFS and music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