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default"/>
          <w:b/>
        </w:rPr>
        <w:t>Урок 10. Функция y = xⁿ</w:t>
      </w:r>
    </w:p>
    <w:p>
      <w:pPr>
        <w:rPr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Функцию вида у = х</w:t>
      </w:r>
      <w:r>
        <w:rPr>
          <w:rFonts w:hint="default"/>
          <w:vertAlign w:val="superscript"/>
          <w:lang w:val="en-US"/>
        </w:rPr>
        <w:t>n</w:t>
      </w:r>
      <w:r>
        <w:rPr>
          <w:rFonts w:hint="default"/>
          <w:lang w:val="en-US"/>
        </w:rPr>
        <w:t>, где n = 1, 2, 3, 4, 5, ..., называют степенной функцией с натуральным показателем.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Две степенные функции мы с вами уже изучили: у = х (т.е. у — х1) и у = х</w:t>
      </w:r>
      <w:r>
        <w:rPr>
          <w:rFonts w:hint="default"/>
          <w:vertAlign w:val="superscript"/>
          <w:lang w:val="en-US"/>
        </w:rPr>
        <w:t>2</w:t>
      </w:r>
      <w:r>
        <w:rPr>
          <w:rFonts w:hint="default"/>
          <w:lang w:val="en-US"/>
        </w:rPr>
        <w:t>. Этим перечень наших достижений исчерпывается, ибо, начиная с n = 3, мы о функции у = х</w:t>
      </w:r>
      <w:r>
        <w:rPr>
          <w:rFonts w:hint="default"/>
          <w:vertAlign w:val="superscript"/>
          <w:lang w:val="en-US"/>
        </w:rPr>
        <w:t>n</w:t>
      </w:r>
      <w:r>
        <w:rPr>
          <w:rFonts w:hint="default"/>
          <w:lang w:val="en-US"/>
        </w:rPr>
        <w:t> пока ничего не знаем. Как выглядят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"https://edufuture.biz/index.php?title=%D0%A4%D1%83%D0%BD%D0%BA%D1%86%D1%96%D1%97,_%D1%97%D1%85_%D0%B3%D1%80%D0%B0%D1%84%D1%96%D0%BA%D0%B8_%D1%82%D0%B0_%D0%B2%D0%BB%D0%B0%D1%81%D1%82%D0%B8%D0%B2%D0%BE%D1%81%D1%82%D1%96" \o "Функції, їх графіки та властивості"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графики функций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у = х</w:t>
      </w:r>
      <w:r>
        <w:rPr>
          <w:rFonts w:hint="default"/>
          <w:vertAlign w:val="superscript"/>
          <w:lang w:val="en-US"/>
        </w:rPr>
        <w:t>3</w:t>
      </w:r>
      <w:r>
        <w:rPr>
          <w:rFonts w:hint="default"/>
          <w:lang w:val="en-US"/>
        </w:rPr>
        <w:t>,у = х</w:t>
      </w:r>
      <w:r>
        <w:rPr>
          <w:rFonts w:hint="default"/>
          <w:vertAlign w:val="superscript"/>
          <w:lang w:val="en-US"/>
        </w:rPr>
        <w:t>4</w:t>
      </w:r>
      <w:r>
        <w:rPr>
          <w:rFonts w:hint="default"/>
          <w:lang w:val="en-US"/>
        </w:rPr>
        <w:t>,у = х</w:t>
      </w:r>
      <w:r>
        <w:rPr>
          <w:rFonts w:hint="default"/>
          <w:vertAlign w:val="superscript"/>
          <w:lang w:val="en-US"/>
        </w:rPr>
        <w:t>5</w:t>
      </w:r>
      <w:r>
        <w:rPr>
          <w:rFonts w:hint="default"/>
          <w:lang w:val="en-US"/>
        </w:rPr>
        <w:t>,у = х</w:t>
      </w:r>
      <w:r>
        <w:rPr>
          <w:rFonts w:hint="default"/>
          <w:vertAlign w:val="superscript"/>
          <w:lang w:val="en-US"/>
        </w:rPr>
        <w:t>6</w:t>
      </w:r>
      <w:r>
        <w:rPr>
          <w:rFonts w:hint="default"/>
          <w:lang w:val="en-US"/>
        </w:rPr>
        <w:t> и т.д.? Каковы свойства этих функций? Об этом и степенная пойдет речь в настоящем параграфе. Правда, в § 10 функция    одно свойство мы с вами предусмотрительно обсудили: доказали, что у = х</w:t>
      </w:r>
      <w:r>
        <w:rPr>
          <w:rFonts w:hint="default"/>
          <w:vertAlign w:val="superscript"/>
          <w:lang w:val="en-US"/>
        </w:rPr>
        <w:t>4</w:t>
      </w:r>
      <w:r>
        <w:rPr>
          <w:rFonts w:hint="default"/>
          <w:lang w:val="en-US"/>
        </w:rPr>
        <w:t> — четная функция, а у = х</w:t>
      </w:r>
      <w:r>
        <w:rPr>
          <w:rFonts w:hint="default"/>
          <w:vertAlign w:val="superscript"/>
          <w:lang w:val="en-US"/>
        </w:rPr>
        <w:t>3</w:t>
      </w:r>
      <w:r>
        <w:rPr>
          <w:rFonts w:hint="default"/>
          <w:lang w:val="en-US"/>
        </w:rPr>
        <w:t> — нечетная функция. И это, кстати, нам сейчас очень пригодится. Мы ведь знаем, что график четной функции симметричен относительно оси ординат, а график нечетной функции симметричен относительно начала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"https://edufuture.biz/index.php?title=%D0%A8%D0%BA%D0%B0%D0%BB%D1%8B_%D0%B8_%D0%BA%D0%BE%D0%BE%D1%80%D0%B4%D0%B8%D0%BD%D0%B0%D1%82%D1%8B" \o "Шкалы и координаты"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координат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 Значит, мы можем и для функции у = х</w:t>
      </w:r>
      <w:r>
        <w:rPr>
          <w:rFonts w:hint="default"/>
          <w:vertAlign w:val="superscript"/>
          <w:lang w:val="en-US"/>
        </w:rPr>
        <w:t>4</w:t>
      </w:r>
      <w:r>
        <w:rPr>
          <w:rFonts w:hint="default"/>
          <w:lang w:val="en-US"/>
        </w:rPr>
        <w:t>, и для функции у — х</w:t>
      </w:r>
      <w:r>
        <w:rPr>
          <w:rFonts w:hint="default"/>
          <w:vertAlign w:val="superscript"/>
          <w:lang w:val="en-US"/>
        </w:rPr>
        <w:t>3</w:t>
      </w:r>
      <w:r>
        <w:rPr>
          <w:rFonts w:hint="default"/>
          <w:lang w:val="en-US"/>
        </w:rPr>
        <w:t> поступить так: рассмотреть эти функции на луче, построить их графики (на указанном луче). Затем, используя симметрию, построить график функции на всей числовой прямой и с помощью графика перечислить свойства функции по той схеме, которую мы выработали в предыдущих параграфах (добавив свойство четности).</w:t>
      </w:r>
    </w:p>
    <w:p>
      <w:pPr>
        <w:rPr>
          <w:lang w:val="en-US"/>
        </w:rPr>
      </w:pPr>
      <w:r>
        <w:rPr>
          <w:rFonts w:hint="default"/>
          <w:lang w:val="en-US"/>
        </w:rPr>
        <w:t>1. Функция </w:t>
      </w:r>
      <w:r>
        <w:rPr>
          <w:rFonts w:hint="default"/>
          <w:lang w:val="en-US"/>
        </w:rPr>
        <w:drawing>
          <wp:inline distT="0" distB="0" distL="114300" distR="114300">
            <wp:extent cx="1143000" cy="361950"/>
            <wp:effectExtent l="0" t="0" r="0" b="3810"/>
            <wp:docPr id="14" name="Изображение 14" descr="IMG_256">
              <a:hlinkClick xmlns:a="http://schemas.openxmlformats.org/drawingml/2006/main" r:id="rId4" tooltip="Функция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Составим таблицу значений для этой функции:</w:t>
      </w:r>
    </w:p>
    <w:p>
      <w:pPr>
        <w:rPr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86000" cy="1228725"/>
            <wp:effectExtent l="0" t="0" r="0" b="5715"/>
            <wp:docPr id="15" name="Изображение 15" descr="IMG_257">
              <a:hlinkClick xmlns:a="http://schemas.openxmlformats.org/drawingml/2006/main" r:id="rId6" tooltip="Таблиц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Построим точки </w:t>
      </w:r>
      <w:r>
        <w:rPr>
          <w:rFonts w:hint="default"/>
          <w:lang w:val="en-US"/>
        </w:rPr>
        <w:drawing>
          <wp:inline distT="0" distB="0" distL="114300" distR="114300">
            <wp:extent cx="2286000" cy="457200"/>
            <wp:effectExtent l="0" t="0" r="0" b="0"/>
            <wp:docPr id="16" name="Изображение 16" descr="IMG_258">
              <a:hlinkClick xmlns:a="http://schemas.openxmlformats.org/drawingml/2006/main" r:id="rId8" tooltip="Точки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 на координатной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"https://edufuture.biz/index.php?title=%D0%A3%D1%80%D0%BE%D0%BA_12._%D0%9F%D0%BB%D0%BE%D1%81%D0%BA%D0%B8%D0%B5_%D0%BF%D0%BE%D0%B2%D0%B5%D1%80%D1%85%D0%BD%D0%BE%D1%81%D1%82%D0%B8._%D0%9F%D0%BB%D0%BE%D1%81%D0%BA%D0%BE%D1%81%D1%82%D1%8C" \o "Урок 12. Плоские поверхности. Плоскость"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плоскости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(рис. 75а); они намечают некоторую линию, проведем ее (рис. 756).</w:t>
      </w:r>
    </w:p>
    <w:p>
      <w:pPr>
        <w:rPr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2. Функция у = х4</w:t>
      </w:r>
      <w:bookmarkStart w:id="0" w:name="_GoBack"/>
      <w:bookmarkEnd w:id="0"/>
    </w:p>
    <w:p>
      <w:pPr>
        <w:rPr>
          <w:lang w:val="en-US"/>
        </w:rPr>
      </w:pPr>
      <w:r>
        <w:rPr>
          <w:rFonts w:hint="default"/>
          <w:lang w:val="en-US"/>
        </w:rPr>
        <w:t>Рассмотрим график, изображенный на рис. 75б. Добавив к нему линию, симметричную построенной относительно оси ординат, получим график функции у = x4 (рис. 76). Он похож на параболу (но параболой его не называют).</w:t>
      </w:r>
    </w:p>
    <w:p>
      <w:pPr>
        <w:rPr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572000" cy="2438400"/>
            <wp:effectExtent l="0" t="0" r="0" b="0"/>
            <wp:docPr id="18" name="Изображение 17" descr="IMG_259">
              <a:hlinkClick xmlns:a="http://schemas.openxmlformats.org/drawingml/2006/main" r:id="rId10" tooltip="Графики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Прежде чем перечислить свойства функции, заметим, что мы будем придерживаться того же порядка ходов, который использовали в § 9, с одной поправкой: свойству четности функции отведем вторую позицию.</w:t>
      </w:r>
    </w:p>
    <w:p>
      <w:pPr>
        <w:rPr>
          <w:lang w:val="en-US"/>
        </w:rPr>
      </w:pPr>
      <w:r>
        <w:rPr>
          <w:rFonts w:hint="default"/>
          <w:lang w:val="en-US"/>
        </w:rPr>
        <w:t>Свойства функции у = х4:</w:t>
      </w:r>
    </w:p>
    <w:p>
      <w:pPr>
        <w:rPr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00500" cy="1476375"/>
            <wp:effectExtent l="0" t="0" r="7620" b="1905"/>
            <wp:docPr id="19" name="Изображение 18" descr="IMG_260">
              <a:hlinkClick xmlns:a="http://schemas.openxmlformats.org/drawingml/2006/main" r:id="rId12" tooltip="Свойства функции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Эти свойства мы прочитали по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ufuture.biz/index.php?title=%D0%9F%D1%80%D0%B8%D0%BA%D0%BB%D0%B0%D0%B4%D0%B8_%D0%B3%D1%80%D0%B0%D1%84%D1%96%D0%BA%D1%96%D0%B2_%D0%B7%D0%B0%D0%BB%D0%B5%D0%B6%D0%BD%D0%BE%D1%81%D1%82%D0%B5%D0%B9_%D0%BC%D1%96%D0%B6_%D0%B2%D0%B5%D0%BB%D0%B8%D1%87%D0%B8%D0%BD%D0%B0%D0%BC%D0%B8" \o "Приклади графіків залежностей між величинами"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графику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, что, в общем-то, как мы уже подчеркивали выше, в математике не принято. Обычно поступают наоборот: исследуют свойства функции, а потом, опираясь на результаты проведенного исследования, строят ее график. В состоянии ли мы с вами уже теперь действовать так, как принято в математике? Пока еще не совсем. Из перечисленных выше восьми свойств очевидно первое (поскольку любое число х можно возвести в четвертую степень). В предыдущем параграфе доказано второе свойство. Можно доказать и третье: в самом деле, если </w:t>
      </w:r>
      <w:r>
        <w:rPr>
          <w:rFonts w:hint="default"/>
          <w:lang w:val="en-US"/>
        </w:rPr>
        <w:drawing>
          <wp:inline distT="0" distB="0" distL="114300" distR="114300">
            <wp:extent cx="762000" cy="276225"/>
            <wp:effectExtent l="0" t="0" r="0" b="13335"/>
            <wp:docPr id="17" name="Изображение 19" descr="IMG_261">
              <a:hlinkClick xmlns:a="http://schemas.openxmlformats.org/drawingml/2006/main" r:id="rId14" tooltip="Неравенств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 то, по свойству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ufuture.biz/index.php?title=%D0%97%D0%B0%D0%B2%D0%B4%D0%B0%D0%BD%D0%BD%D1%8F_%D0%B4%D0%BE_%D1%83%D1%80%D0%BE%D0%BA%D1%83:_%D0%A7%D0%B8%D1%81%D0%BB%D0%BE%D0%B2%D1%96_%D0%BD%D0%B5%D1%80%D1%96%D0%B2%D0%BD%D0%BE%D1%81%D1%82%D1%96._%D0%9E%D1%81%D0%BD%D0%BE%D0%B2%D0%BD%D1%96_%D0%B2%D0%BB%D0%B0%D1%81%D1%82%D0%B8%D0%B2%D0%BE%D1%81%D1%82%D1%96_%D1%87%D0%B9%D1%81%D0%BB%D0%BE%D0%B2%D0%B8%D1%85_%D0%BD%D0%B5%D1%80%D1%96%D0%B2%D0%BD%D0%BE%D1%81%D1%82%D0%B5%D0%B9._%D0%9F%D0%BE%D1%87%D0%BB%D0%B5%D0%BD%D0%BD%D0%B5_%D0%B4%D0%BE%D0%B4%D0%B0%D0%B2%D0%B0%D0%BD%D0%BD%D1%8F_%D1%96_%D0%BC%D0%BD%D0%BE%D0%B6%D0%B5%D0%BD%D0%BD%D1%8F_%D0%BD%D0%B5%D1%80%D1%96%D0%B2%D0%BD%D0%BE%D1%81%D1%82%D0%B5%D0%B9." \o "Завдання до уроку: Числові нерівності. Основні властивості чйслових нерівностей. Почленне додавання і множення нерівностей."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числовых неравенств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,</w:t>
      </w:r>
      <w:r>
        <w:rPr>
          <w:rFonts w:hint="default"/>
          <w:lang w:val="en-US"/>
        </w:rPr>
        <w:drawing>
          <wp:inline distT="0" distB="0" distL="114300" distR="114300">
            <wp:extent cx="571500" cy="285750"/>
            <wp:effectExtent l="0" t="0" r="7620" b="3810"/>
            <wp:docPr id="23" name="Изображение 20" descr="IMG_262">
              <a:hlinkClick xmlns:a="http://schemas.openxmlformats.org/drawingml/2006/main" r:id="rId16" tooltip="Неравенств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0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 а это и означает возрастание функции на луче [0, +оо) (см. определение 1 из § 9). Можно доказать четвертое свойство: для любого значения х справедливо неравенство х4 &gt; 0, а это и означает ограниченность функции снизу (см. определение 3 из § 9). Очевидно пятое свойство. Что же не доказано, где мы вынуждены пока опираться на геометрическую интуицию? Не доказаны свойства 6, 7 и 8.</w:t>
      </w:r>
    </w:p>
    <w:p>
      <w:pPr>
        <w:rPr>
          <w:lang w:val="en-US"/>
        </w:rPr>
      </w:pPr>
      <w:r>
        <w:rPr>
          <w:rFonts w:hint="default"/>
          <w:lang w:val="en-US"/>
        </w:rPr>
        <w:t>Впрочем, при желании можно дать некоторое пояснение (не доказательство) и свойству выпуклости функции вниз. Покажем, например, что на отрезке [0, +оо), где а &gt; 0, график функции у = х4 расположен ниже отрезка ОА (рис. 77).</w:t>
      </w:r>
    </w:p>
    <w:p>
      <w:pPr>
        <w:rPr>
          <w:lang w:val="en-US"/>
        </w:rPr>
      </w:pPr>
      <w:r>
        <w:rPr>
          <w:rFonts w:hint="default"/>
          <w:lang w:val="en-US"/>
        </w:rPr>
        <w:t>На интервале (0, а) возьмем произвольную точку хг и восставим из этой точки перпендикуляр к оси х до пересечения с графиком функции у = х4 (в точке Р) и с прямой ОА (в точке М) (рис. 77). Ордината точки Р равна х4, а чему равна ордината точки М? Давайте подсчитаем.</w:t>
      </w:r>
    </w:p>
    <w:p>
      <w:pPr>
        <w:rPr>
          <w:lang w:val="en-US"/>
        </w:rPr>
      </w:pPr>
      <w:r>
        <w:rPr>
          <w:rFonts w:hint="default"/>
          <w:lang w:val="en-US"/>
        </w:rPr>
        <w:t>Прямая ОА проходит через начало координат, значит, ее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"https://edufuture.biz/index.php?title=%D0%A1%D0%B8%D1%81%D1%82%D0%B5%D0%BC%D1%8B_%D1%83%D1%80%D0%B0%D0%B2%D0%BD%D0%B5%D0%BD%D0%B8%D0%B9._%D0%9E%D1%81%D0%BD%D0%BE%D0%B2%D0%BD%D1%8B%D0%B5_%D0%BF%D0%BE%D0%BD%D1%8F%D1%82%D0%B8%D1%8F" \o "Системы уравнений. Основные понятия"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уравнение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имеет вид у — kх. Эта прямая проходит через точку А(а; а4). Подставив   координаты точки А в уравнение у = kх, получим равенство а4 = ка. Значит, к = а3, т.е. уравнение прямой ОА таково: у = а3х.</w:t>
      </w:r>
    </w:p>
    <w:p>
      <w:pPr>
        <w:rPr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86000" cy="2352675"/>
            <wp:effectExtent l="0" t="0" r="0" b="9525"/>
            <wp:docPr id="25" name="Изображение 21" descr="IMG_263">
              <a:hlinkClick xmlns:a="http://schemas.openxmlformats.org/drawingml/2006/main" r:id="rId18" tooltip="График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1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                           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Теперь ясно, что ордината точки М равна а3х2.</w:t>
      </w:r>
    </w:p>
    <w:p>
      <w:pPr>
        <w:rPr>
          <w:lang w:val="en-US"/>
        </w:rPr>
      </w:pPr>
      <w:r>
        <w:rPr>
          <w:rFonts w:hint="default"/>
          <w:lang w:val="en-US"/>
        </w:rPr>
        <w:t>Итак, ордината точки Р равна </w:t>
      </w:r>
      <w:r>
        <w:rPr>
          <w:rFonts w:hint="default"/>
          <w:lang w:val="en-US"/>
        </w:rPr>
        <w:drawing>
          <wp:inline distT="0" distB="0" distL="114300" distR="114300">
            <wp:extent cx="238125" cy="295275"/>
            <wp:effectExtent l="0" t="0" r="5715" b="9525"/>
            <wp:docPr id="24" name="Изображение 22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2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 , а ордината точки М равна а3хг Какое из этих чисел больше? Имеем 0 &lt; х1 &lt; а, значит, по свойствам числовых неравенств, х3 &lt; а3 и далее </w:t>
      </w:r>
      <w:r>
        <w:rPr>
          <w:rFonts w:hint="default"/>
          <w:lang w:val="en-US"/>
        </w:rPr>
        <w:drawing>
          <wp:inline distT="0" distB="0" distL="114300" distR="114300">
            <wp:extent cx="2286000" cy="314325"/>
            <wp:effectExtent l="0" t="0" r="0" b="5715"/>
            <wp:docPr id="22" name="Изображение 23" descr="IMG_265">
              <a:hlinkClick xmlns:a="http://schemas.openxmlformats.org/drawingml/2006/main" r:id="rId22" tooltip="Неравенств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3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 Что означает последнее неравенство? То, что точка Р располагается ниже точки М. А отсюда можно сделать вывод: если провести произвольную прямую ОА, то окажется, что график функции у = х4 на 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ufuture.biz/index.php?title=%D0%A4%D1%96%D1%88%D0%BA%D0%B8_%D0%B4%D0%BB%D1%8F_%D0%B4%D0%BE%D0%BF%D0%B8%D1%82%D0%BB%D0%B8%D0%B2%D0%B8%D1%85_%D0%B4%D0%BE_%D1%83%D1%80%D0%BE%D0%BA%D1%83_%C2%AB%D0%92%D0%B8%D0%BC%D1%96%D1%80%D1%8E%D0%B2%D0%B0%D0%BD%D0%BD%D1%8F_%D1%96_%D0%BF%D0%BE%D0%B1%D1%83%D0%B4%D0%BE%D0%B2%D0%B0_%D0%B2%D1%96%D0%B4%D1%80%D1%96%D0%B7%D0%BA%D1%96%D0%B2%C2%BB" \o "Фішки для допитливих до уроку «Вимірювання і побудова відрізків»"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отрезке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 [0, а] лежит ниже соответствующего участка прямой ОА.</w:t>
      </w:r>
    </w:p>
    <w:p>
      <w:pPr>
        <w:rPr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3.    Функция у — х2n</w:t>
      </w:r>
    </w:p>
    <w:p>
      <w:pPr>
        <w:rPr>
          <w:lang w:val="en-US"/>
        </w:rPr>
      </w:pPr>
      <w:r>
        <w:rPr>
          <w:rFonts w:hint="default"/>
          <w:lang w:val="en-US"/>
        </w:rPr>
        <w:t>Речь идет о функциях у = х6, у = х8 и вообще о степенной функции счетным показателем степени. График любой такой функции похож на график функции у = х4 (рис. 76), только его ветви более круто направлены вверх.</w:t>
      </w:r>
    </w:p>
    <w:p>
      <w:pPr>
        <w:rPr>
          <w:lang w:val="en-US"/>
        </w:rPr>
      </w:pPr>
      <w:r>
        <w:rPr>
          <w:rFonts w:hint="default"/>
          <w:lang w:val="en-US"/>
        </w:rPr>
        <w:t>Отметим еще, что кривая у = х2n касается оси х в точке (0; 0), т.е. одна ветвь кривой плавно переходит в другую, как бы прижимаясь к оси х.</w:t>
      </w:r>
    </w:p>
    <w:p>
      <w:pPr>
        <w:rPr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4.    Функция у - х3</w:t>
      </w:r>
    </w:p>
    <w:p>
      <w:pPr>
        <w:rPr>
          <w:lang w:val="en-US"/>
        </w:rPr>
      </w:pPr>
      <w:r>
        <w:rPr>
          <w:rFonts w:hint="default"/>
          <w:lang w:val="en-US"/>
        </w:rPr>
        <w:t>Заметим прежде всего, что у = х3 — нечетная функция, следовательно, ее график симметричен относительно начала координат. График функции </w:t>
      </w:r>
      <w:r>
        <w:rPr>
          <w:rFonts w:hint="default"/>
          <w:lang w:val="en-US"/>
        </w:rPr>
        <w:drawing>
          <wp:inline distT="0" distB="0" distL="114300" distR="114300">
            <wp:extent cx="1057275" cy="200025"/>
            <wp:effectExtent l="0" t="0" r="9525" b="13335"/>
            <wp:docPr id="20" name="Изображение 24" descr="IMG_266">
              <a:hlinkClick xmlns:a="http://schemas.openxmlformats.org/drawingml/2006/main" r:id="rId24" tooltip="График функции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4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 в принципе выглядит так же, как график функции </w:t>
      </w:r>
      <w:r>
        <w:rPr>
          <w:rFonts w:hint="default"/>
          <w:lang w:val="en-US"/>
        </w:rPr>
        <w:drawing>
          <wp:inline distT="0" distB="0" distL="114300" distR="114300">
            <wp:extent cx="952500" cy="171450"/>
            <wp:effectExtent l="0" t="0" r="7620" b="11430"/>
            <wp:docPr id="26" name="Изображение 25" descr="IMG_267">
              <a:hlinkClick xmlns:a="http://schemas.openxmlformats.org/drawingml/2006/main" r:id="rId26" tooltip="График функции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5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 (рис. 756), нужно лишь учесть, что новая кривая чуть менее круто идет вверх и чуть дальше отстоит от оси х около начала координат. Добавив линию, симметричную построенной относительно начала координат, получим график функции у = х3 (рис. 78). Эту кривую называют кубической параболой.</w:t>
      </w:r>
    </w:p>
    <w:p>
      <w:pPr>
        <w:rPr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86000" cy="2466975"/>
            <wp:effectExtent l="0" t="0" r="0" b="1905"/>
            <wp:docPr id="21" name="Изображение 26" descr="IMG_268">
              <a:hlinkClick xmlns:a="http://schemas.openxmlformats.org/drawingml/2006/main" r:id="rId28" tooltip="График функции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6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Замечание.</w:t>
      </w:r>
    </w:p>
    <w:p>
      <w:pPr>
        <w:rPr>
          <w:lang w:val="en-US"/>
        </w:rPr>
      </w:pPr>
      <w:r>
        <w:rPr>
          <w:rFonts w:hint="default"/>
          <w:lang w:val="en-US"/>
        </w:rPr>
        <w:t>Между прочим, это один из редких случаев, когда математики используют не очень удачный термин. Парабола — геометрическая фигура с определенными свойствами. Линия, изображенная на рис. 78, этими свойствами не обладает, поэтому лучше было бы придумать ей другое название, без использования термина «парабола» («кубическая парабола» — это что-то вроде «квадратной окружности»). Но термин «кубическая парабола» прижился в математике, придется и нам его использовать.</w:t>
      </w:r>
    </w:p>
    <w:p>
      <w:pPr>
        <w:rPr>
          <w:lang w:val="en-US"/>
        </w:rPr>
      </w:pPr>
      <w:r>
        <w:rPr>
          <w:rFonts w:hint="default"/>
          <w:lang w:val="en-US"/>
        </w:rPr>
        <w:t>Отметим некоторые геометрические особенности кубической параболы у = х3. У нее есть центр симметрии — точка (0; 0), которая отделяет друг от друга две симметричные части кривой; эти симметричные части называют ветвями кубической параболы. Обратите внимание: когда одна ветвь кубической параболы переходит через начало координат в другую ветвь, то это происходит плавно, без излома.</w:t>
      </w:r>
    </w:p>
    <w:p>
      <w:pPr>
        <w:rPr>
          <w:lang w:val="en-US"/>
        </w:rPr>
      </w:pPr>
      <w:r>
        <w:rPr>
          <w:rFonts w:hint="default"/>
          <w:lang w:val="en-US"/>
        </w:rPr>
        <w:t>Свойства функции у = х3:</w:t>
      </w:r>
    </w:p>
    <w:p>
      <w:pPr>
        <w:rPr>
          <w:lang w:val="en-US"/>
        </w:rPr>
      </w:pPr>
      <w:r>
        <w:rPr>
          <w:rFonts w:hint="default"/>
          <w:lang w:val="en-US"/>
        </w:rPr>
        <w:t>1)D(f) = (-00,+00);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2)    нечетная функция;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3)    возрастает;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4)    не ограничена ни снизу, ни сверху;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5)    нет ни наименьшего, ни наибольшего значений;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6)    непрерывна;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7)    Е(f) = (-оо, +00);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8)    выпукла вверх при х &lt; 0, выпукла вниз при х &gt; 0.</w:t>
      </w:r>
    </w:p>
    <w:p>
      <w:pPr>
        <w:rPr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5. Функция у = х2n+1</w:t>
      </w:r>
    </w:p>
    <w:p>
      <w:pPr>
        <w:rPr>
          <w:lang w:val="en-US"/>
        </w:rPr>
      </w:pPr>
      <w:r>
        <w:rPr>
          <w:rFonts w:hint="default"/>
          <w:lang w:val="en-US"/>
        </w:rPr>
        <w:t>Речь идет о функциях у = х3, у — хb, у = х1 и вообще о степенной функции снечетным показателем степени (3, 5, 7, 9 и т.д.). График любой такой функции похож на график функции у — аx4 (рис. 78), только чем больше показатель, тем более круто направлены вверх (и соответственно вниз) ветви графика. Отметим еще, что кривая у = х2n+1 касается оси х в точке (0; 0).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3F02AF"/>
    <w:rsid w:val="005E5331"/>
    <w:rsid w:val="006412BF"/>
    <w:rsid w:val="00825E7A"/>
    <w:rsid w:val="00827B9F"/>
    <w:rsid w:val="009D3577"/>
    <w:rsid w:val="00C50275"/>
    <w:rsid w:val="00CE733A"/>
    <w:rsid w:val="00E670DF"/>
    <w:rsid w:val="00E779D7"/>
    <w:rsid w:val="00E931A9"/>
    <w:rsid w:val="00F85AFC"/>
    <w:rsid w:val="44A2601A"/>
    <w:rsid w:val="4B7A1752"/>
    <w:rsid w:val="78C3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edufuture.biz/index.php?title=%D0%A4%D0%B0%D0%B9%D0%BB:Al9124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edufuture.biz/index.php?title=%D0%A4%D0%B0%D0%B9%D0%BB:Al9123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dufuture.biz/index.php?title=%D0%A4%D0%B0%D0%B9%D0%BB:Al9122.jpg" TargetMode="External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13.jpeg"/><Relationship Id="rId28" Type="http://schemas.openxmlformats.org/officeDocument/2006/relationships/hyperlink" Target="https://edufuture.biz/index.php?title=%D0%A4%D0%B0%D0%B9%D0%BB:Al91214.jpg" TargetMode="External"/><Relationship Id="rId27" Type="http://schemas.openxmlformats.org/officeDocument/2006/relationships/image" Target="media/image12.jpeg"/><Relationship Id="rId26" Type="http://schemas.openxmlformats.org/officeDocument/2006/relationships/hyperlink" Target="https://edufuture.biz/index.php?title=%D0%A4%D0%B0%D0%B9%D0%BB:Al91213.jpg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s://edufuture.biz/index.php?title=%D0%A4%D0%B0%D0%B9%D0%BB:Al91212.jpg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s://edufuture.biz/index.php?title=%D0%A4%D0%B0%D0%B9%D0%BB:Al91211.jpg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s://edufuture.biz/index.php?title=%D0%A4%D0%B0%D0%B9%D0%BB:Al91210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s://edufuture.biz/index.php?title=%D0%A4%D0%B0%D0%B9%D0%BB:Al9129.jpg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s://edufuture.biz/index.php?title=%D0%A4%D0%B0%D0%B9%D0%BB:Al9128.jpg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s://edufuture.biz/index.php?title=%D0%A4%D0%B0%D0%B9%D0%BB:Al9127.jpg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s://edufuture.biz/index.php?title=%D0%A4%D0%B0%D0%B9%D0%BB:Al9126.jp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edufuture.biz/index.php?title=%D0%A4%D0%B0%D0%B9%D0%BB:Al9125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755</Words>
  <Characters>4304</Characters>
  <Lines>35</Lines>
  <Paragraphs>10</Paragraphs>
  <TotalTime>2</TotalTime>
  <ScaleCrop>false</ScaleCrop>
  <LinksUpToDate>false</LinksUpToDate>
  <CharactersWithSpaces>5049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2017-11-29T19:48:00Z</dcterms:created>
  <dc:creator>akolmychek</dc:creator>
  <cp:lastModifiedBy>MSI</cp:lastModifiedBy>
  <dcterms:modified xsi:type="dcterms:W3CDTF">2022-04-28T21:43:08Z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BEA724DC547647F183543B019998AA4E</vt:lpwstr>
  </property>
</Properties>
</file>