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>Урок 2</w:t>
      </w:r>
      <w:r>
        <w:rPr>
          <w:rFonts w:hint="default"/>
          <w:b/>
          <w:lang w:val="en-US"/>
        </w:rPr>
        <w:t>0</w:t>
      </w:r>
      <w:bookmarkStart w:id="0" w:name="_GoBack"/>
      <w:bookmarkEnd w:id="0"/>
      <w:r>
        <w:rPr>
          <w:b/>
        </w:rPr>
        <w:t>. Графический способ решения систем уравнений</w:t>
      </w:r>
    </w:p>
    <w:p/>
    <w:p>
      <w:r>
        <w:t>Вспомним основные понятия.</w:t>
      </w:r>
    </w:p>
    <w:p/>
    <w:p>
      <w:r>
        <w:rPr>
          <w:b/>
        </w:rPr>
        <w:t>Решение уравнения с двумя переменными</w:t>
      </w:r>
      <w:r>
        <w:t xml:space="preserve"> – это пара значений переменных, которая обращает это уравнение в верное равенство.</w:t>
      </w:r>
    </w:p>
    <w:p/>
    <w:p>
      <w:r>
        <w:rPr>
          <w:b/>
        </w:rPr>
        <w:t>Решение системы уравнений с двумя переменными</w:t>
      </w:r>
      <w:r>
        <w:t xml:space="preserve"> – это пара значений переменных, которая обращает каждое уравнение системы в верное равенство.</w:t>
      </w:r>
    </w:p>
    <w:p/>
    <w:p>
      <w:pPr>
        <w:rPr>
          <w:bCs/>
          <w:iCs/>
          <w:color w:val="000000"/>
          <w:szCs w:val="28"/>
        </w:rPr>
      </w:pPr>
      <w:r>
        <w:rPr>
          <w:b/>
        </w:rPr>
        <w:t>Решить систему уравнений</w:t>
      </w:r>
      <w:r>
        <w:t xml:space="preserve"> – </w:t>
      </w:r>
      <w:r>
        <w:rPr>
          <w:bCs/>
          <w:iCs/>
          <w:color w:val="000000"/>
          <w:szCs w:val="28"/>
        </w:rPr>
        <w:t>это значит найти все её решения, или убедиться, что общих решений у исходных уравнений нет.</w:t>
      </w:r>
    </w:p>
    <w:p/>
    <w:p>
      <w:r>
        <w:t>Чтобы решить систему уравнений графическим способом нужно построить графики уравнений, входящих в систему, на одной координатной плоскости и найти точки их пересечения.</w:t>
      </w:r>
    </w:p>
    <w:p/>
    <w:p>
      <w:r>
        <w:t>Вспомним основные виды графиков.</w:t>
      </w:r>
    </w:p>
    <w:p>
      <w:r>
        <w:rPr>
          <w:i/>
          <w:lang w:val="en-US"/>
        </w:rPr>
        <w:t>y</w:t>
      </w:r>
      <w:r>
        <w:t xml:space="preserve"> = </w:t>
      </w:r>
      <w:r>
        <w:rPr>
          <w:i/>
          <w:lang w:val="en-US"/>
        </w:rPr>
        <w:t>kx</w:t>
      </w:r>
      <w:r>
        <w:t xml:space="preserve"> + </w:t>
      </w:r>
      <w:r>
        <w:rPr>
          <w:i/>
          <w:lang w:val="en-US"/>
        </w:rPr>
        <w:t>b</w:t>
      </w:r>
      <w:r>
        <w:t xml:space="preserve">, где </w:t>
      </w:r>
      <w:r>
        <w:rPr>
          <w:i/>
        </w:rPr>
        <w:t>k</w:t>
      </w:r>
      <w:r>
        <w:t xml:space="preserve"> и </w:t>
      </w:r>
      <w:r>
        <w:rPr>
          <w:i/>
        </w:rPr>
        <w:t>b</w:t>
      </w:r>
      <w:r>
        <w:t xml:space="preserve"> – некоторые числа</w:t>
      </w:r>
    </w:p>
    <w:p>
      <w:r>
        <w:pict>
          <v:shape id="_x0000_i1025" o:spt="75" type="#_x0000_t75" style="height:113.3pt;width:113.3pt;" filled="f" o:preferrelative="t" stroked="f" coordsize="21600,21600">
            <v:path/>
            <v:fill on="f" focussize="0,0"/>
            <v:stroke on="f" joinstyle="miter"/>
            <v:imagedata r:id="rId4" o:title="img01"/>
            <o:lock v:ext="edit" aspectratio="t"/>
            <w10:wrap type="none"/>
            <w10:anchorlock/>
          </v:shape>
        </w:pict>
      </w:r>
    </w:p>
    <w:p/>
    <w:p>
      <w:r>
        <w:rPr>
          <w:i/>
          <w:lang w:val="en-US"/>
        </w:rPr>
        <w:t>y</w:t>
      </w:r>
      <w:r>
        <w:t xml:space="preserve"> = </w:t>
      </w:r>
      <w:r>
        <w:rPr>
          <w:i/>
          <w:lang w:val="en-US"/>
        </w:rPr>
        <w:t>ax</w:t>
      </w:r>
      <w:r>
        <w:rPr>
          <w:vertAlign w:val="superscript"/>
        </w:rPr>
        <w:t>2</w:t>
      </w:r>
      <w:r>
        <w:t xml:space="preserve"> + </w:t>
      </w:r>
      <w:r>
        <w:rPr>
          <w:i/>
          <w:lang w:val="en-US"/>
        </w:rPr>
        <w:t>bx</w:t>
      </w:r>
      <w:r>
        <w:t xml:space="preserve"> + </w:t>
      </w:r>
      <w:r>
        <w:rPr>
          <w:i/>
          <w:lang w:val="en-US"/>
        </w:rPr>
        <w:t>c</w:t>
      </w:r>
      <w:r>
        <w:t xml:space="preserve">, где </w:t>
      </w:r>
      <w:r>
        <w:rPr>
          <w:i/>
          <w:lang w:val="en-US"/>
        </w:rPr>
        <w:t>a</w:t>
      </w:r>
      <w:r>
        <w:t xml:space="preserve">, </w:t>
      </w:r>
      <w:r>
        <w:rPr>
          <w:i/>
        </w:rPr>
        <w:t>b</w:t>
      </w:r>
      <w:r>
        <w:t xml:space="preserve"> и </w:t>
      </w:r>
      <w:r>
        <w:rPr>
          <w:i/>
          <w:lang w:val="en-US"/>
        </w:rPr>
        <w:t>c</w:t>
      </w:r>
      <w:r>
        <w:t xml:space="preserve"> – некоторые числа, </w:t>
      </w:r>
      <w:r>
        <w:rPr>
          <w:i/>
        </w:rPr>
        <w:t>a</w:t>
      </w:r>
      <w:r>
        <w:t xml:space="preserve"> ≠ 0</w:t>
      </w:r>
    </w:p>
    <w:p>
      <w:r>
        <w:rPr>
          <w:lang w:eastAsia="ru-RU"/>
        </w:rPr>
        <w:drawing>
          <wp:inline distT="0" distB="0" distL="0" distR="0">
            <wp:extent cx="1439545" cy="1440815"/>
            <wp:effectExtent l="19050" t="0" r="7800" b="0"/>
            <wp:docPr id="24" name="Рисунок 24" descr="C:\Users\akolmychek\AppData\Local\Microsoft\Windows\INetCache\Content.Word\img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C:\Users\akolmychek\AppData\Local\Microsoft\Windows\INetCache\Content.Word\img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1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position w:val="-28"/>
          <w:lang w:val="en-US"/>
        </w:rPr>
        <w:object>
          <v:shape id="_x0000_i1026" o:spt="75" type="#_x0000_t75" style="height:36.3pt;width:6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5" r:id="rId6">
            <o:LockedField>false</o:LockedField>
          </o:OLEObject>
        </w:object>
      </w:r>
      <w:r>
        <w:t xml:space="preserve">, где </w:t>
      </w:r>
      <w:r>
        <w:rPr>
          <w:i/>
          <w:lang w:val="en-US"/>
        </w:rPr>
        <w:t>a</w:t>
      </w:r>
      <w:r>
        <w:t xml:space="preserve">, </w:t>
      </w:r>
      <w:r>
        <w:rPr>
          <w:i/>
        </w:rPr>
        <w:t>b</w:t>
      </w:r>
      <w:r>
        <w:t xml:space="preserve">, </w:t>
      </w:r>
      <w:r>
        <w:rPr>
          <w:i/>
          <w:lang w:val="en-US"/>
        </w:rPr>
        <w:t>c</w:t>
      </w:r>
      <w:r>
        <w:t xml:space="preserve"> и </w:t>
      </w:r>
      <w:r>
        <w:rPr>
          <w:i/>
        </w:rPr>
        <w:t>d</w:t>
      </w:r>
      <w:r>
        <w:t xml:space="preserve"> – некоторые числа, </w:t>
      </w:r>
      <w:r>
        <w:rPr>
          <w:i/>
        </w:rPr>
        <w:t>с</w:t>
      </w:r>
      <w:r>
        <w:t xml:space="preserve"> ≠ 0, </w:t>
      </w:r>
      <w:r>
        <w:rPr>
          <w:i/>
          <w:lang w:val="en-US"/>
        </w:rPr>
        <w:t>ad</w:t>
      </w:r>
      <w:r>
        <w:t xml:space="preserve"> – </w:t>
      </w:r>
      <w:r>
        <w:rPr>
          <w:i/>
          <w:lang w:val="en-US"/>
        </w:rPr>
        <w:t>bc</w:t>
      </w:r>
      <w:r>
        <w:t xml:space="preserve"> ≠ 0</w:t>
      </w:r>
    </w:p>
    <w:p>
      <w:r>
        <w:rPr>
          <w:lang w:eastAsia="ru-RU"/>
        </w:rPr>
        <w:drawing>
          <wp:inline distT="0" distB="0" distL="0" distR="0">
            <wp:extent cx="1439545" cy="1440815"/>
            <wp:effectExtent l="19050" t="0" r="7800" b="0"/>
            <wp:docPr id="27" name="Рисунок 27" descr="C:\Users\akolmychek\AppData\Local\Microsoft\Windows\INetCache\Content.Word\img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C:\Users\akolmychek\AppData\Local\Microsoft\Windows\INetCache\Content.Word\img0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1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t>(</w:t>
      </w:r>
      <w:r>
        <w:rPr>
          <w:i/>
          <w:lang w:val="en-US"/>
        </w:rPr>
        <w:t>y</w:t>
      </w:r>
      <w:r>
        <w:t xml:space="preserve"> – </w:t>
      </w:r>
      <w:r>
        <w:rPr>
          <w:i/>
          <w:lang w:val="en-US"/>
        </w:rPr>
        <w:t>a</w:t>
      </w:r>
      <w:r>
        <w:t>)</w:t>
      </w:r>
      <w:r>
        <w:rPr>
          <w:vertAlign w:val="superscript"/>
        </w:rPr>
        <w:t>2</w:t>
      </w:r>
      <w:r>
        <w:t xml:space="preserve"> + (</w:t>
      </w:r>
      <w:r>
        <w:rPr>
          <w:i/>
          <w:lang w:val="en-US"/>
        </w:rPr>
        <w:t>x</w:t>
      </w:r>
      <w:r>
        <w:t xml:space="preserve"> – </w:t>
      </w:r>
      <w:r>
        <w:rPr>
          <w:i/>
          <w:lang w:val="en-US"/>
        </w:rPr>
        <w:t>b</w:t>
      </w:r>
      <w:r>
        <w:t>)</w:t>
      </w:r>
      <w:r>
        <w:rPr>
          <w:vertAlign w:val="superscript"/>
        </w:rPr>
        <w:t>2</w:t>
      </w:r>
      <w:r>
        <w:t xml:space="preserve"> = </w:t>
      </w:r>
      <w:r>
        <w:rPr>
          <w:i/>
          <w:lang w:val="en-US"/>
        </w:rPr>
        <w:t>c</w:t>
      </w:r>
      <w:r>
        <w:t xml:space="preserve">, где </w:t>
      </w:r>
      <w:r>
        <w:rPr>
          <w:i/>
          <w:lang w:val="en-US"/>
        </w:rPr>
        <w:t>a</w:t>
      </w:r>
      <w:r>
        <w:t xml:space="preserve">, </w:t>
      </w:r>
      <w:r>
        <w:rPr>
          <w:i/>
        </w:rPr>
        <w:t>b</w:t>
      </w:r>
      <w:r>
        <w:t xml:space="preserve"> и </w:t>
      </w:r>
      <w:r>
        <w:rPr>
          <w:i/>
          <w:lang w:val="en-US"/>
        </w:rPr>
        <w:t>c</w:t>
      </w:r>
      <w:r>
        <w:t xml:space="preserve"> – некоторые числа</w:t>
      </w:r>
    </w:p>
    <w:p>
      <w:r>
        <w:rPr>
          <w:lang w:eastAsia="ru-RU"/>
        </w:rPr>
        <w:drawing>
          <wp:inline distT="0" distB="0" distL="0" distR="0">
            <wp:extent cx="1439545" cy="1440815"/>
            <wp:effectExtent l="19050" t="0" r="7800" b="0"/>
            <wp:docPr id="30" name="Рисунок 30" descr="C:\Users\akolmychek\AppData\Local\Microsoft\Windows\INetCache\Content.Word\img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C:\Users\akolmychek\AppData\Local\Microsoft\Windows\INetCache\Content.Word\img0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1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position w:val="-10"/>
          <w:lang w:val="en-US"/>
        </w:rPr>
        <w:object>
          <v:shape id="_x0000_i1027" o:spt="75" type="#_x0000_t75" style="height:21.3pt;width:43.8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6" r:id="rId10">
            <o:LockedField>false</o:LockedField>
          </o:OLEObject>
        </w:object>
      </w:r>
      <w:r>
        <w:t xml:space="preserve">, где </w:t>
      </w:r>
      <w:r>
        <w:rPr>
          <w:i/>
          <w:lang w:val="en-US"/>
        </w:rPr>
        <w:t>n</w:t>
      </w:r>
      <w:r>
        <w:t xml:space="preserve"> – некоторое чётное число</w:t>
      </w:r>
    </w:p>
    <w:p>
      <w:r>
        <w:pict>
          <v:shape id="_x0000_i1028" o:spt="75" type="#_x0000_t75" style="height:78.25pt;width:104.55pt;" filled="f" o:preferrelative="t" stroked="f" coordsize="21600,21600">
            <v:path/>
            <v:fill on="f" focussize="0,0"/>
            <v:stroke on="f" joinstyle="miter"/>
            <v:imagedata r:id="rId12" o:title="img08"/>
            <o:lock v:ext="edit" aspectratio="t"/>
            <w10:wrap type="none"/>
            <w10:anchorlock/>
          </v:shape>
        </w:pict>
      </w:r>
    </w:p>
    <w:p/>
    <w:p>
      <w:r>
        <w:rPr>
          <w:position w:val="-10"/>
          <w:lang w:val="en-US"/>
        </w:rPr>
        <w:object>
          <v:shape id="_x0000_i1029" o:spt="75" type="#_x0000_t75" style="height:21.3pt;width:43.8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9" DrawAspect="Content" ObjectID="_1468075727" r:id="rId13">
            <o:LockedField>false</o:LockedField>
          </o:OLEObject>
        </w:object>
      </w:r>
      <w:r>
        <w:t xml:space="preserve">, где </w:t>
      </w:r>
      <w:r>
        <w:rPr>
          <w:i/>
          <w:lang w:val="en-US"/>
        </w:rPr>
        <w:t>n</w:t>
      </w:r>
      <w:r>
        <w:t xml:space="preserve"> – некоторое нечётное число</w:t>
      </w:r>
    </w:p>
    <w:p>
      <w:r>
        <w:pict>
          <v:shape id="_x0000_i1030" o:spt="75" type="#_x0000_t75" style="height:85.75pt;width:189.7pt;" filled="f" o:preferrelative="t" stroked="f" coordsize="21600,21600">
            <v:path/>
            <v:fill on="f" focussize="0,0"/>
            <v:stroke on="f" joinstyle="miter"/>
            <v:imagedata r:id="rId14" o:title="img09"/>
            <o:lock v:ext="edit" aspectratio="t"/>
            <w10:wrap type="none"/>
            <w10:anchorlock/>
          </v:shape>
        </w:pict>
      </w:r>
    </w:p>
    <w:p/>
    <w:p>
      <w:r>
        <w:rPr>
          <w:i/>
          <w:lang w:val="en-US"/>
        </w:rPr>
        <w:t>y</w:t>
      </w:r>
      <w:r>
        <w:t xml:space="preserve"> = </w:t>
      </w:r>
      <w:r>
        <w:rPr>
          <w:i/>
          <w:lang w:val="en-US"/>
        </w:rPr>
        <w:t>x</w:t>
      </w:r>
      <w:r>
        <w:rPr>
          <w:i/>
          <w:vertAlign w:val="superscript"/>
          <w:lang w:val="en-US"/>
        </w:rPr>
        <w:t>n</w:t>
      </w:r>
      <w:r>
        <w:t xml:space="preserve">, где </w:t>
      </w:r>
      <w:r>
        <w:rPr>
          <w:i/>
          <w:lang w:val="en-US"/>
        </w:rPr>
        <w:t>n</w:t>
      </w:r>
      <w:r>
        <w:t xml:space="preserve"> – некоторое чётное число</w:t>
      </w:r>
    </w:p>
    <w:p>
      <w:r>
        <w:pict>
          <v:shape id="_x0000_i1031" o:spt="75" type="#_x0000_t75" style="height:113.3pt;width:113.3pt;" filled="f" o:preferrelative="t" stroked="f" coordsize="21600,21600">
            <v:path/>
            <v:fill on="f" focussize="0,0"/>
            <v:stroke on="f" joinstyle="miter"/>
            <v:imagedata r:id="rId15" o:title="img05"/>
            <o:lock v:ext="edit" aspectratio="t"/>
            <w10:wrap type="none"/>
            <w10:anchorlock/>
          </v:shape>
        </w:pict>
      </w:r>
    </w:p>
    <w:p/>
    <w:p>
      <w:r>
        <w:rPr>
          <w:i/>
          <w:lang w:val="en-US"/>
        </w:rPr>
        <w:t>y</w:t>
      </w:r>
      <w:r>
        <w:t xml:space="preserve"> = </w:t>
      </w:r>
      <w:r>
        <w:rPr>
          <w:i/>
          <w:lang w:val="en-US"/>
        </w:rPr>
        <w:t>x</w:t>
      </w:r>
      <w:r>
        <w:rPr>
          <w:i/>
          <w:vertAlign w:val="superscript"/>
          <w:lang w:val="en-US"/>
        </w:rPr>
        <w:t>n</w:t>
      </w:r>
      <w:r>
        <w:t xml:space="preserve">, где </w:t>
      </w:r>
      <w:r>
        <w:rPr>
          <w:i/>
          <w:lang w:val="en-US"/>
        </w:rPr>
        <w:t>n</w:t>
      </w:r>
      <w:r>
        <w:t xml:space="preserve"> – некоторое нечётное число</w:t>
      </w:r>
    </w:p>
    <w:p>
      <w:r>
        <w:pict>
          <v:shape id="_x0000_i1032" o:spt="75" type="#_x0000_t75" style="height:113.3pt;width:113.3pt;" filled="f" o:preferrelative="t" stroked="f" coordsize="21600,21600">
            <v:path/>
            <v:fill on="f" focussize="0,0"/>
            <v:stroke on="f" joinstyle="miter"/>
            <v:imagedata r:id="rId16" o:title="img06"/>
            <o:lock v:ext="edit" aspectratio="t"/>
            <w10:wrap type="none"/>
            <w10:anchorlock/>
          </v:shape>
        </w:pict>
      </w:r>
    </w:p>
    <w:p>
      <w:pPr>
        <w:rPr>
          <w:lang w:val="en-US"/>
        </w:rPr>
      </w:pPr>
    </w:p>
    <w:p>
      <w:r>
        <w:rPr>
          <w:i/>
          <w:lang w:val="en-US"/>
        </w:rPr>
        <w:t>y</w:t>
      </w:r>
      <w:r>
        <w:t xml:space="preserve"> = |</w:t>
      </w:r>
      <w:r>
        <w:rPr>
          <w:i/>
          <w:lang w:val="en-US"/>
        </w:rPr>
        <w:t>x</w:t>
      </w:r>
      <w:r>
        <w:t>|</w:t>
      </w:r>
    </w:p>
    <w:p>
      <w:r>
        <w:pict>
          <v:shape id="_x0000_i1033" o:spt="75" type="#_x0000_t75" style="height:113.3pt;width:113.3pt;" filled="f" o:preferrelative="t" stroked="f" coordsize="21600,21600">
            <v:path/>
            <v:fill on="f" focussize="0,0"/>
            <v:stroke on="f" joinstyle="miter"/>
            <v:imagedata r:id="rId17" o:title="img07"/>
            <o:lock v:ext="edit" aspectratio="t"/>
            <w10:wrap type="none"/>
            <w10:anchorlock/>
          </v:shape>
        </w:pict>
      </w:r>
    </w:p>
    <w:p>
      <w:pPr>
        <w:pStyle w:val="8"/>
        <w:spacing w:before="0" w:beforeAutospacing="0" w:after="0" w:afterAutospacing="0"/>
        <w:rPr>
          <w:sz w:val="28"/>
          <w:szCs w:val="28"/>
        </w:rPr>
      </w:pPr>
    </w:p>
    <w:p>
      <w:pPr>
        <w:pStyle w:val="8"/>
        <w:spacing w:before="0" w:beforeAutospacing="0" w:after="0" w:afterAutospacing="0"/>
        <w:rPr>
          <w:rFonts w:ascii="Arial Narrow" w:hAnsi="Arial Narrow"/>
          <w:color w:val="000000"/>
          <w:sz w:val="28"/>
          <w:szCs w:val="28"/>
        </w:rPr>
      </w:pPr>
      <w:r>
        <w:rPr>
          <w:sz w:val="28"/>
          <w:szCs w:val="28"/>
        </w:rPr>
        <w:t>Решим несколько задач.</w:t>
      </w:r>
    </w:p>
    <w:p>
      <w:pPr>
        <w:rPr>
          <w:b/>
        </w:rPr>
      </w:pPr>
      <w:r>
        <w:rPr>
          <w:b/>
        </w:rPr>
        <w:t>Задача 1</w:t>
      </w:r>
    </w:p>
    <w:p>
      <w:r>
        <w:t>Решите графическим способом систему уравнений</w:t>
      </w:r>
    </w:p>
    <w:p>
      <w:r>
        <w:rPr>
          <w:position w:val="-36"/>
        </w:rPr>
        <w:object>
          <v:shape id="_x0000_i1034" o:spt="75" type="#_x0000_t75" style="height:43.2pt;width:130.8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4" DrawAspect="Content" ObjectID="_1468075728" r:id="rId18">
            <o:LockedField>false</o:LockedField>
          </o:OLEObject>
        </w:object>
      </w:r>
    </w:p>
    <w:p/>
    <w:p>
      <w:pPr>
        <w:rPr>
          <w:b/>
        </w:rPr>
      </w:pPr>
      <w:r>
        <w:rPr>
          <w:b/>
        </w:rPr>
        <w:t>Решение</w:t>
      </w:r>
    </w:p>
    <w:p>
      <w:r>
        <w:t>Приведём уравнения к виду, удобному для построения графиков.</w:t>
      </w:r>
    </w:p>
    <w:p>
      <w:r>
        <w:t>Сначала первое уравнение:</w:t>
      </w:r>
    </w:p>
    <w:p>
      <w:r>
        <w:rPr>
          <w:i/>
          <w:lang w:val="en-US"/>
        </w:rPr>
        <w:t>x</w:t>
      </w:r>
      <w:r>
        <w:rPr>
          <w:vertAlign w:val="superscript"/>
        </w:rPr>
        <w:t>2</w:t>
      </w:r>
      <w:r>
        <w:t xml:space="preserve"> + </w:t>
      </w:r>
      <w:r>
        <w:rPr>
          <w:i/>
          <w:lang w:val="en-US"/>
        </w:rPr>
        <w:t>y</w:t>
      </w:r>
      <w:r>
        <w:rPr>
          <w:vertAlign w:val="superscript"/>
        </w:rPr>
        <w:t>2</w:t>
      </w:r>
      <w:r>
        <w:t xml:space="preserve"> = 5 + 2</w:t>
      </w:r>
      <w:r>
        <w:rPr>
          <w:i/>
          <w:lang w:val="en-US"/>
        </w:rPr>
        <w:t>x</w:t>
      </w:r>
      <w:r>
        <w:t xml:space="preserve"> + 4</w:t>
      </w:r>
      <w:r>
        <w:rPr>
          <w:i/>
          <w:lang w:val="en-US"/>
        </w:rPr>
        <w:t>y</w:t>
      </w:r>
      <w:r>
        <w:t>;</w:t>
      </w:r>
    </w:p>
    <w:p>
      <w:r>
        <w:rPr>
          <w:i/>
          <w:lang w:val="en-US"/>
        </w:rPr>
        <w:t>x</w:t>
      </w:r>
      <w:r>
        <w:rPr>
          <w:vertAlign w:val="superscript"/>
        </w:rPr>
        <w:t>2</w:t>
      </w:r>
      <w:r>
        <w:t xml:space="preserve"> – 2</w:t>
      </w:r>
      <w:r>
        <w:rPr>
          <w:i/>
          <w:lang w:val="en-US"/>
        </w:rPr>
        <w:t>x</w:t>
      </w:r>
      <w:r>
        <w:t xml:space="preserve"> + 1 – 1 + </w:t>
      </w:r>
      <w:r>
        <w:rPr>
          <w:i/>
          <w:lang w:val="en-US"/>
        </w:rPr>
        <w:t>y</w:t>
      </w:r>
      <w:r>
        <w:rPr>
          <w:vertAlign w:val="superscript"/>
        </w:rPr>
        <w:t>2</w:t>
      </w:r>
      <w:r>
        <w:t xml:space="preserve"> – 4</w:t>
      </w:r>
      <w:r>
        <w:rPr>
          <w:i/>
          <w:lang w:val="en-US"/>
        </w:rPr>
        <w:t>y</w:t>
      </w:r>
      <w:r>
        <w:t xml:space="preserve"> + 4 – 4 = 5;</w:t>
      </w:r>
    </w:p>
    <w:p>
      <w:r>
        <w:t>(</w:t>
      </w:r>
      <w:r>
        <w:rPr>
          <w:i/>
          <w:lang w:val="en-US"/>
        </w:rPr>
        <w:t>x</w:t>
      </w:r>
      <w:r>
        <w:t xml:space="preserve"> – 1)</w:t>
      </w:r>
      <w:r>
        <w:rPr>
          <w:vertAlign w:val="superscript"/>
        </w:rPr>
        <w:t>2</w:t>
      </w:r>
      <w:r>
        <w:t xml:space="preserve"> + (</w:t>
      </w:r>
      <w:r>
        <w:rPr>
          <w:i/>
          <w:lang w:val="en-US"/>
        </w:rPr>
        <w:t>y</w:t>
      </w:r>
      <w:r>
        <w:t xml:space="preserve"> – 2)</w:t>
      </w:r>
      <w:r>
        <w:rPr>
          <w:vertAlign w:val="superscript"/>
        </w:rPr>
        <w:t>2</w:t>
      </w:r>
      <w:r>
        <w:t xml:space="preserve"> – 5 = 5;</w:t>
      </w:r>
    </w:p>
    <w:p>
      <w:r>
        <w:t>(</w:t>
      </w:r>
      <w:r>
        <w:rPr>
          <w:i/>
          <w:lang w:val="en-US"/>
        </w:rPr>
        <w:t>x</w:t>
      </w:r>
      <w:r>
        <w:t xml:space="preserve"> – 1)</w:t>
      </w:r>
      <w:r>
        <w:rPr>
          <w:vertAlign w:val="superscript"/>
        </w:rPr>
        <w:t>2</w:t>
      </w:r>
      <w:r>
        <w:t xml:space="preserve"> + (</w:t>
      </w:r>
      <w:r>
        <w:rPr>
          <w:i/>
          <w:lang w:val="en-US"/>
        </w:rPr>
        <w:t>y</w:t>
      </w:r>
      <w:r>
        <w:rPr>
          <w:i/>
        </w:rPr>
        <w:t xml:space="preserve"> </w:t>
      </w:r>
      <w:r>
        <w:t>– 2)</w:t>
      </w:r>
      <w:r>
        <w:rPr>
          <w:vertAlign w:val="superscript"/>
        </w:rPr>
        <w:t>2</w:t>
      </w:r>
      <w:r>
        <w:t xml:space="preserve"> = 10.</w:t>
      </w:r>
    </w:p>
    <w:p/>
    <w:p>
      <w:r>
        <w:t>Теперь второе уравнение:</w:t>
      </w:r>
    </w:p>
    <w:p>
      <w:r>
        <w:t>2</w:t>
      </w:r>
      <w:r>
        <w:rPr>
          <w:i/>
          <w:lang w:val="en-US"/>
        </w:rPr>
        <w:t>x</w:t>
      </w:r>
      <w:r>
        <w:t xml:space="preserve"> = </w:t>
      </w:r>
      <w:r>
        <w:rPr>
          <w:i/>
          <w:lang w:val="en-US"/>
        </w:rPr>
        <w:t>y</w:t>
      </w:r>
      <w:r>
        <w:t xml:space="preserve"> – 5;</w:t>
      </w:r>
    </w:p>
    <w:p>
      <w:r>
        <w:rPr>
          <w:i/>
          <w:lang w:val="en-US"/>
        </w:rPr>
        <w:t>y</w:t>
      </w:r>
      <w:r>
        <w:t xml:space="preserve"> = 2</w:t>
      </w:r>
      <w:r>
        <w:rPr>
          <w:i/>
          <w:lang w:val="en-US"/>
        </w:rPr>
        <w:t>x</w:t>
      </w:r>
      <w:r>
        <w:t xml:space="preserve"> + 5.</w:t>
      </w:r>
    </w:p>
    <w:p/>
    <w:p>
      <w:r>
        <w:t>Теперь построим графики уравнений на одной координатной плоскости.</w:t>
      </w:r>
    </w:p>
    <w:p>
      <w:pPr>
        <w:jc w:val="center"/>
        <w:rPr>
          <w:lang w:val="en-US"/>
        </w:rPr>
      </w:pPr>
      <w:r>
        <w:pict>
          <v:shape id="_x0000_i1035" o:spt="75" type="#_x0000_t75" style="height:189.7pt;width:189.7pt;" filled="f" o:preferrelative="t" stroked="f" coordsize="21600,21600">
            <v:path/>
            <v:fill on="f" focussize="0,0"/>
            <v:stroke on="f" joinstyle="miter"/>
            <v:imagedata r:id="rId20" o:title="img10"/>
            <o:lock v:ext="edit" aspectratio="t"/>
            <w10:wrap type="none"/>
            <w10:anchorlock/>
          </v:shape>
        </w:pict>
      </w:r>
    </w:p>
    <w:p>
      <w:pPr>
        <w:rPr>
          <w:lang w:val="en-US"/>
        </w:rPr>
      </w:pPr>
    </w:p>
    <w:p>
      <w:r>
        <w:t xml:space="preserve">Используя чертёж найдем координаты точек пересечения графиков. Получим две точки: </w:t>
      </w:r>
      <w:r>
        <w:rPr>
          <w:i/>
        </w:rPr>
        <w:t>А</w:t>
      </w:r>
      <w:r>
        <w:t xml:space="preserve">(0; 5) и </w:t>
      </w:r>
      <w:r>
        <w:rPr>
          <w:i/>
          <w:lang w:val="en-US"/>
        </w:rPr>
        <w:t>B</w:t>
      </w:r>
      <w:r>
        <w:t>(–2; 1).</w:t>
      </w:r>
    </w:p>
    <w:p/>
    <w:p>
      <w:r>
        <w:t>Подставим найденные значения переменных, чтобы убедиться, что мы нашли точные, а не приближённые решения системы.</w:t>
      </w:r>
    </w:p>
    <w:p>
      <w:r>
        <w:rPr>
          <w:position w:val="-36"/>
        </w:rPr>
        <w:object>
          <v:shape id="_x0000_i1036" o:spt="75" type="#_x0000_t75" style="height:43.2pt;width:137.7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6" DrawAspect="Content" ObjectID="_1468075729" r:id="rId21">
            <o:LockedField>false</o:LockedField>
          </o:OLEObject>
        </w:object>
      </w:r>
      <w:r>
        <w:t xml:space="preserve"> </w:t>
      </w:r>
      <w:r>
        <w:rPr>
          <w:position w:val="-36"/>
        </w:rPr>
        <w:object>
          <v:shape id="_x0000_i1037" o:spt="75" type="#_x0000_t75" style="height:43.2pt;width:55.1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7" DrawAspect="Content" ObjectID="_1468075730" r:id="rId23">
            <o:LockedField>false</o:LockedField>
          </o:OLEObject>
        </w:object>
      </w:r>
    </w:p>
    <w:p>
      <w:r>
        <w:rPr>
          <w:position w:val="-42"/>
        </w:rPr>
        <w:object>
          <v:shape id="_x0000_i1038" o:spt="75" type="#_x0000_t75" style="height:48.85pt;width:172.8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8" DrawAspect="Content" ObjectID="_1468075731" r:id="rId25">
            <o:LockedField>false</o:LockedField>
          </o:OLEObject>
        </w:object>
      </w:r>
      <w:r>
        <w:t xml:space="preserve"> </w:t>
      </w:r>
      <w:r>
        <w:rPr>
          <w:position w:val="-36"/>
        </w:rPr>
        <w:object>
          <v:shape id="_x0000_i1039" o:spt="75" type="#_x0000_t75" style="height:43.2pt;width:58.2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9" DrawAspect="Content" ObjectID="_1468075732" r:id="rId27">
            <o:LockedField>false</o:LockedField>
          </o:OLEObject>
        </w:object>
      </w:r>
    </w:p>
    <w:p>
      <w:pPr>
        <w:pStyle w:val="8"/>
        <w:spacing w:before="0" w:beforeAutospacing="0" w:after="0" w:afterAutospacing="0"/>
      </w:pPr>
      <w:r>
        <w:t>Ответ: (0; 5); (–2; 1).</w:t>
      </w:r>
    </w:p>
    <w:p>
      <w:pPr>
        <w:rPr>
          <w:b/>
        </w:rPr>
      </w:pPr>
      <w:r>
        <w:rPr>
          <w:b/>
        </w:rPr>
        <w:t>Задача 2</w:t>
      </w:r>
    </w:p>
    <w:p>
      <w:r>
        <w:t xml:space="preserve">Определите, сколько решений может иметь система уравнений в зависимости от значений </w:t>
      </w:r>
      <w:r>
        <w:rPr>
          <w:i/>
        </w:rPr>
        <w:t>b</w:t>
      </w:r>
    </w:p>
    <w:p>
      <w:r>
        <w:rPr>
          <w:position w:val="-38"/>
        </w:rPr>
        <w:object>
          <v:shape id="_x0000_i1040" o:spt="75" type="#_x0000_t75" style="height:45.1pt;width:80.7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40" DrawAspect="Content" ObjectID="_1468075733" r:id="rId29">
            <o:LockedField>false</o:LockedField>
          </o:OLEObject>
        </w:object>
      </w:r>
    </w:p>
    <w:p/>
    <w:p>
      <w:pPr>
        <w:rPr>
          <w:b/>
        </w:rPr>
      </w:pPr>
      <w:r>
        <w:rPr>
          <w:b/>
        </w:rPr>
        <w:t>Решение</w:t>
      </w:r>
    </w:p>
    <w:p>
      <w:r>
        <w:t>Графиком первого уравнения системы является парабола с вершиной в точке (0; –3).</w:t>
      </w:r>
    </w:p>
    <w:p>
      <w:r>
        <w:t xml:space="preserve">Графиком второго уравнения системы является окружность с центром в точке (0; 0) и радиусом </w:t>
      </w:r>
      <w:r>
        <w:rPr>
          <w:i/>
          <w:lang w:val="en-US"/>
        </w:rPr>
        <w:t>b</w:t>
      </w:r>
      <w:r>
        <w:t>.</w:t>
      </w:r>
    </w:p>
    <w:p>
      <w:r>
        <w:t>Построим в одной системе координат график первого уравнения и возможные варианты графика второго уравнения, начиная с маленького радиуса окружности и постепенно его увеличивая.</w:t>
      </w:r>
    </w:p>
    <w:p>
      <w:pPr>
        <w:jc w:val="center"/>
        <w:rPr>
          <w:lang w:val="en-US"/>
        </w:rPr>
      </w:pPr>
      <w:r>
        <w:rPr>
          <w:lang w:val="en-US"/>
        </w:rPr>
        <w:pict>
          <v:shape id="_x0000_i1041" o:spt="75" type="#_x0000_t75" style="height:205.35pt;width:274.85pt;" filled="f" o:preferrelative="t" stroked="f" coordsize="21600,21600">
            <v:path/>
            <v:fill on="f" focussize="0,0"/>
            <v:stroke on="f" joinstyle="miter"/>
            <v:imagedata r:id="rId31" o:title="img11"/>
            <o:lock v:ext="edit" aspectratio="t"/>
            <w10:wrap type="none"/>
            <w10:anchorlock/>
          </v:shape>
        </w:pict>
      </w:r>
    </w:p>
    <w:p/>
    <w:p>
      <w:r>
        <w:t xml:space="preserve">Таким образом, в зависимости от значения </w:t>
      </w:r>
      <w:r>
        <w:rPr>
          <w:i/>
        </w:rPr>
        <w:t>b</w:t>
      </w:r>
      <w:r>
        <w:t xml:space="preserve"> система может не иметь решений, может имеет 2, 3 или 4 решения.</w:t>
      </w:r>
    </w:p>
    <w:p>
      <w:r>
        <w:t>Ответ: 0, 2, 3 или 4 решения.</w:t>
      </w: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 Narrow">
    <w:altName w:val="Arial"/>
    <w:panose1 w:val="020B0606020202030204"/>
    <w:charset w:val="CC"/>
    <w:family w:val="swiss"/>
    <w:pitch w:val="default"/>
    <w:sig w:usb0="00000000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2F5991"/>
    <w:rsid w:val="0000789B"/>
    <w:rsid w:val="00161668"/>
    <w:rsid w:val="00174710"/>
    <w:rsid w:val="002171AD"/>
    <w:rsid w:val="002863B0"/>
    <w:rsid w:val="002F5991"/>
    <w:rsid w:val="00304923"/>
    <w:rsid w:val="003611AE"/>
    <w:rsid w:val="00392586"/>
    <w:rsid w:val="005E5331"/>
    <w:rsid w:val="00691149"/>
    <w:rsid w:val="00825E7A"/>
    <w:rsid w:val="00827B9F"/>
    <w:rsid w:val="009608E0"/>
    <w:rsid w:val="00C50275"/>
    <w:rsid w:val="00C61E6C"/>
    <w:rsid w:val="00CE733A"/>
    <w:rsid w:val="00CF081F"/>
    <w:rsid w:val="00D50C31"/>
    <w:rsid w:val="00D640A4"/>
    <w:rsid w:val="00DD1A7C"/>
    <w:rsid w:val="00E670DF"/>
    <w:rsid w:val="00E779D7"/>
    <w:rsid w:val="00E931A9"/>
    <w:rsid w:val="00F85AFC"/>
    <w:rsid w:val="617C3FA2"/>
    <w:rsid w:val="6FD7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</w:latentStyles>
  <w:style w:type="paragraph" w:default="1" w:styleId="1">
    <w:name w:val="Normal"/>
    <w:qFormat/>
    <w:uiPriority w:val="0"/>
    <w:rPr>
      <w:rFonts w:ascii="Times New Roman" w:hAnsi="Times New Roman" w:eastAsia="Calibri" w:cs="Times New Roman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uiPriority w:val="99"/>
    <w:rPr>
      <w:sz w:val="16"/>
      <w:szCs w:val="16"/>
    </w:rPr>
  </w:style>
  <w:style w:type="paragraph" w:styleId="5">
    <w:name w:val="Balloon Text"/>
    <w:basedOn w:val="1"/>
    <w:link w:val="11"/>
    <w:semiHidden/>
    <w:unhideWhenUsed/>
    <w:uiPriority w:val="99"/>
    <w:rPr>
      <w:rFonts w:ascii="Tahoma" w:hAnsi="Tahoma" w:cs="Tahoma"/>
      <w:sz w:val="16"/>
      <w:szCs w:val="16"/>
    </w:rPr>
  </w:style>
  <w:style w:type="paragraph" w:styleId="6">
    <w:name w:val="annotation text"/>
    <w:basedOn w:val="1"/>
    <w:link w:val="12"/>
    <w:semiHidden/>
    <w:unhideWhenUsed/>
    <w:uiPriority w:val="99"/>
    <w:rPr>
      <w:sz w:val="20"/>
      <w:szCs w:val="20"/>
    </w:rPr>
  </w:style>
  <w:style w:type="paragraph" w:styleId="7">
    <w:name w:val="annotation subject"/>
    <w:basedOn w:val="6"/>
    <w:next w:val="6"/>
    <w:link w:val="13"/>
    <w:semiHidden/>
    <w:unhideWhenUsed/>
    <w:uiPriority w:val="99"/>
    <w:rPr>
      <w:b/>
      <w:bCs/>
    </w:r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table" w:styleId="9">
    <w:name w:val="Table Grid"/>
    <w:basedOn w:val="3"/>
    <w:uiPriority w:val="5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Placeholder Text"/>
    <w:basedOn w:val="2"/>
    <w:semiHidden/>
    <w:uiPriority w:val="99"/>
    <w:rPr>
      <w:color w:val="808080"/>
    </w:rPr>
  </w:style>
  <w:style w:type="character" w:customStyle="1" w:styleId="11">
    <w:name w:val="Текст выноски Знак"/>
    <w:basedOn w:val="2"/>
    <w:link w:val="5"/>
    <w:semiHidden/>
    <w:uiPriority w:val="99"/>
    <w:rPr>
      <w:rFonts w:ascii="Tahoma" w:hAnsi="Tahoma" w:cs="Tahoma"/>
      <w:sz w:val="16"/>
      <w:szCs w:val="16"/>
      <w:lang w:eastAsia="en-US"/>
    </w:rPr>
  </w:style>
  <w:style w:type="character" w:customStyle="1" w:styleId="12">
    <w:name w:val="Текст примечания Знак"/>
    <w:basedOn w:val="2"/>
    <w:link w:val="6"/>
    <w:semiHidden/>
    <w:uiPriority w:val="99"/>
    <w:rPr>
      <w:lang w:eastAsia="en-US"/>
    </w:rPr>
  </w:style>
  <w:style w:type="character" w:customStyle="1" w:styleId="13">
    <w:name w:val="Тема примечания Знак"/>
    <w:basedOn w:val="12"/>
    <w:link w:val="7"/>
    <w:semiHidden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2" Type="http://schemas.openxmlformats.org/officeDocument/2006/relationships/fontTable" Target="fontTable.xml"/><Relationship Id="rId31" Type="http://schemas.openxmlformats.org/officeDocument/2006/relationships/image" Target="media/image19.jpeg"/><Relationship Id="rId30" Type="http://schemas.openxmlformats.org/officeDocument/2006/relationships/image" Target="media/image18.wmf"/><Relationship Id="rId3" Type="http://schemas.openxmlformats.org/officeDocument/2006/relationships/theme" Target="theme/theme1.xml"/><Relationship Id="rId29" Type="http://schemas.openxmlformats.org/officeDocument/2006/relationships/oleObject" Target="embeddings/oleObject9.bin"/><Relationship Id="rId28" Type="http://schemas.openxmlformats.org/officeDocument/2006/relationships/image" Target="media/image17.wmf"/><Relationship Id="rId27" Type="http://schemas.openxmlformats.org/officeDocument/2006/relationships/oleObject" Target="embeddings/oleObject8.bin"/><Relationship Id="rId26" Type="http://schemas.openxmlformats.org/officeDocument/2006/relationships/image" Target="media/image16.wmf"/><Relationship Id="rId25" Type="http://schemas.openxmlformats.org/officeDocument/2006/relationships/oleObject" Target="embeddings/oleObject7.bin"/><Relationship Id="rId24" Type="http://schemas.openxmlformats.org/officeDocument/2006/relationships/image" Target="media/image15.wmf"/><Relationship Id="rId23" Type="http://schemas.openxmlformats.org/officeDocument/2006/relationships/oleObject" Target="embeddings/oleObject6.bin"/><Relationship Id="rId22" Type="http://schemas.openxmlformats.org/officeDocument/2006/relationships/image" Target="media/image14.wmf"/><Relationship Id="rId21" Type="http://schemas.openxmlformats.org/officeDocument/2006/relationships/oleObject" Target="embeddings/oleObject5.bin"/><Relationship Id="rId20" Type="http://schemas.openxmlformats.org/officeDocument/2006/relationships/image" Target="media/image13.jpeg"/><Relationship Id="rId2" Type="http://schemas.openxmlformats.org/officeDocument/2006/relationships/settings" Target="settings.xml"/><Relationship Id="rId19" Type="http://schemas.openxmlformats.org/officeDocument/2006/relationships/image" Target="media/image12.wmf"/><Relationship Id="rId18" Type="http://schemas.openxmlformats.org/officeDocument/2006/relationships/oleObject" Target="embeddings/oleObject4.bin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oleObject" Target="embeddings/oleObject3.bin"/><Relationship Id="rId12" Type="http://schemas.openxmlformats.org/officeDocument/2006/relationships/image" Target="media/image7.jpeg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384</Words>
  <Characters>2191</Characters>
  <Lines>18</Lines>
  <Paragraphs>5</Paragraphs>
  <TotalTime>34</TotalTime>
  <ScaleCrop>false</ScaleCrop>
  <LinksUpToDate>false</LinksUpToDate>
  <CharactersWithSpaces>2570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2017-11-29T19:02:00Z</dcterms:created>
  <dc:creator>akolmychek</dc:creator>
  <cp:lastModifiedBy>MSI</cp:lastModifiedBy>
  <dcterms:modified xsi:type="dcterms:W3CDTF">2022-04-29T08:12:50Z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DA2F8608DD4D4F9AB7EBEAA2B226B41C</vt:lpwstr>
  </property>
</Properties>
</file>