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b/>
          <w:szCs w:val="28"/>
        </w:rPr>
        <w:t xml:space="preserve">Урок </w:t>
      </w:r>
      <w:r>
        <w:rPr>
          <w:rFonts w:hint="default"/>
          <w:b/>
          <w:szCs w:val="28"/>
          <w:lang w:val="en-US"/>
        </w:rPr>
        <w:t>36</w:t>
      </w:r>
      <w:bookmarkStart w:id="0" w:name="_GoBack"/>
      <w:bookmarkEnd w:id="0"/>
      <w:r>
        <w:rPr>
          <w:b/>
          <w:szCs w:val="28"/>
        </w:rPr>
        <w:t>. Сочетания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b/>
          <w:szCs w:val="28"/>
        </w:rPr>
        <w:t xml:space="preserve">Сочетанием </w:t>
      </w:r>
      <w:r>
        <w:rPr>
          <w:szCs w:val="28"/>
        </w:rPr>
        <w:t xml:space="preserve">из </w:t>
      </w:r>
      <w:r>
        <w:rPr>
          <w:i/>
          <w:szCs w:val="28"/>
        </w:rPr>
        <w:t>n</w:t>
      </w:r>
      <w:r>
        <w:rPr>
          <w:szCs w:val="28"/>
        </w:rPr>
        <w:t xml:space="preserve"> элементов по </w:t>
      </w:r>
      <w:r>
        <w:rPr>
          <w:i/>
          <w:szCs w:val="28"/>
        </w:rPr>
        <w:t>k</w:t>
      </w:r>
      <w:r>
        <w:rPr>
          <w:szCs w:val="28"/>
        </w:rPr>
        <w:t xml:space="preserve"> (</w:t>
      </w:r>
      <w:r>
        <w:rPr>
          <w:i/>
          <w:szCs w:val="28"/>
          <w:lang w:val="en-US"/>
        </w:rPr>
        <w:t>k</w:t>
      </w:r>
      <w:r>
        <w:rPr>
          <w:szCs w:val="28"/>
        </w:rPr>
        <w:t xml:space="preserve"> ≤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) называется любое множество, состоящее из </w:t>
      </w:r>
      <w:r>
        <w:rPr>
          <w:i/>
          <w:szCs w:val="28"/>
          <w:lang w:val="en-US"/>
        </w:rPr>
        <w:t>k</w:t>
      </w:r>
      <w:r>
        <w:rPr>
          <w:szCs w:val="28"/>
        </w:rPr>
        <w:t xml:space="preserve"> элементов, взятых в любом порядке из данных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элементов.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Число сочетаний из </w:t>
      </w:r>
      <w:r>
        <w:rPr>
          <w:i/>
          <w:szCs w:val="28"/>
        </w:rPr>
        <w:t>n</w:t>
      </w:r>
      <w:r>
        <w:rPr>
          <w:szCs w:val="28"/>
        </w:rPr>
        <w:t xml:space="preserve"> элементов по </w:t>
      </w:r>
      <w:r>
        <w:rPr>
          <w:i/>
          <w:szCs w:val="28"/>
        </w:rPr>
        <w:t>k</w:t>
      </w:r>
      <w:r>
        <w:rPr>
          <w:szCs w:val="28"/>
        </w:rPr>
        <w:t xml:space="preserve"> обозначают так: </w:t>
      </w:r>
      <w:r>
        <w:rPr>
          <w:position w:val="-12"/>
          <w:szCs w:val="28"/>
          <w:lang w:val="en-US"/>
        </w:rPr>
        <w:object>
          <v:shape id="_x0000_i1025" o:spt="75" type="#_x0000_t75" style="height:20.5pt;width:1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Чтобы вычислить число сочетаний нужно воспользоваться формулой:</w:t>
      </w:r>
    </w:p>
    <w:p>
      <w:pPr>
        <w:rPr>
          <w:szCs w:val="28"/>
          <w:lang w:val="en-US"/>
        </w:rPr>
      </w:pPr>
      <w:r>
        <w:rPr>
          <w:position w:val="-36"/>
          <w:szCs w:val="28"/>
          <w:lang w:val="en-US"/>
        </w:rPr>
        <w:object>
          <v:shape id="_x0000_i1026" o:spt="75" type="#_x0000_t75" style="height:40pt;width:9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szCs w:val="28"/>
        </w:rPr>
      </w:pPr>
    </w:p>
    <w:p>
      <w:pPr>
        <w:jc w:val="both"/>
        <w:outlineLvl w:val="0"/>
        <w:rPr>
          <w:color w:val="000000"/>
          <w:szCs w:val="28"/>
        </w:rPr>
      </w:pPr>
      <w:r>
        <w:rPr>
          <w:b/>
          <w:szCs w:val="28"/>
        </w:rPr>
        <w:t>Запомните</w:t>
      </w:r>
      <w:r>
        <w:rPr>
          <w:szCs w:val="28"/>
        </w:rPr>
        <w:t>, при сочетаниях порядок следования элементов не важен.</w:t>
      </w:r>
    </w:p>
    <w:p>
      <w:pPr>
        <w:jc w:val="both"/>
        <w:outlineLvl w:val="0"/>
        <w:rPr>
          <w:color w:val="000000"/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пример сочетаний.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Имеются семена 5 видов цветов. Для клумбы нужны 3 вида.</w:t>
      </w:r>
      <w:r>
        <w:rPr>
          <w:szCs w:val="28"/>
        </w:rPr>
        <w:cr/>
      </w:r>
    </w:p>
    <w:p>
      <w:pPr>
        <w:rPr>
          <w:szCs w:val="28"/>
        </w:rPr>
      </w:pPr>
      <w:r>
        <w:rPr>
          <w:szCs w:val="28"/>
        </w:rPr>
        <w:t>Рассмотрим все варианты выбора трёх видов цветов для клумбы.</w:t>
      </w:r>
    </w:p>
    <w:p>
      <w:pPr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5937250" cy="1276350"/>
            <wp:effectExtent l="19050" t="0" r="6350" b="0"/>
            <wp:docPr id="47" name="Рисунок 47" descr="L:\!!!!!!!!!!!!!!!!!!!!!!!!!!!!!!nd\!!!!new_26\9 класс\конспекты и таски_правка\картинки\9_44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L:\!!!!!!!!!!!!!!!!!!!!!!!!!!!!!!nd\!!!!new_26\9 класс\конспекты и таски_правка\картинки\9_44\im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Мы видим все возможные сочетания трёх видов цветов из пяти возможных.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Рассчитаем их количество через формулу</w:t>
      </w:r>
      <w:r>
        <w:rPr>
          <w:i/>
          <w:szCs w:val="28"/>
        </w:rPr>
        <w:t xml:space="preserve"> </w:t>
      </w:r>
      <w:r>
        <w:rPr>
          <w:position w:val="-12"/>
          <w:szCs w:val="28"/>
          <w:lang w:val="en-US"/>
        </w:rPr>
        <w:object>
          <v:shape id="_x0000_i1027" o:spt="75" type="#_x0000_t75" style="height:20.5pt;width:18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position w:val="-36"/>
          <w:szCs w:val="28"/>
          <w:lang w:val="en-US"/>
        </w:rPr>
        <w:object>
          <v:shape id="_x0000_i1028" o:spt="75" type="#_x0000_t75" style="height:40pt;width:20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</w:p>
    <w:p>
      <w:pPr>
        <w:jc w:val="both"/>
        <w:outlineLvl w:val="0"/>
        <w:rPr>
          <w:color w:val="000000"/>
          <w:szCs w:val="28"/>
        </w:rPr>
      </w:pPr>
      <w:r>
        <w:rPr>
          <w:szCs w:val="28"/>
        </w:rPr>
        <w:t>Решим несколько задач.</w:t>
      </w:r>
    </w:p>
    <w:p>
      <w:pPr>
        <w:jc w:val="both"/>
        <w:outlineLvl w:val="0"/>
        <w:rPr>
          <w:color w:val="000000"/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1</w:t>
      </w:r>
    </w:p>
    <w:p>
      <w:pPr>
        <w:rPr>
          <w:szCs w:val="28"/>
        </w:rPr>
      </w:pPr>
      <w:r>
        <w:rPr>
          <w:szCs w:val="28"/>
        </w:rPr>
        <w:t>В коллективе из 30 человек нужно выбрать трёх для выполнения важного поручения. Сколькими способами это можно сделать?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>Поскольку порядок выбранных людей не важен, то речь идёт о сочетаниях. Найдём число возможных сочетаний:</w:t>
      </w:r>
    </w:p>
    <w:p>
      <w:pPr>
        <w:rPr>
          <w:szCs w:val="28"/>
        </w:rPr>
      </w:pPr>
      <w:r>
        <w:rPr>
          <w:position w:val="-36"/>
          <w:szCs w:val="28"/>
          <w:lang w:val="en-US"/>
        </w:rPr>
        <w:object>
          <v:shape id="_x0000_i1029" o:spt="75" type="#_x0000_t75" style="height:40pt;width:27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4060 способов.</w:t>
      </w:r>
    </w:p>
    <w:p>
      <w:pPr>
        <w:jc w:val="both"/>
        <w:outlineLvl w:val="0"/>
        <w:rPr>
          <w:color w:val="000000"/>
          <w:szCs w:val="28"/>
        </w:rPr>
      </w:pPr>
    </w:p>
    <w:p>
      <w:pPr>
        <w:jc w:val="both"/>
        <w:outlineLvl w:val="0"/>
        <w:rPr>
          <w:color w:val="000000"/>
          <w:szCs w:val="28"/>
        </w:rPr>
      </w:pPr>
    </w:p>
    <w:p>
      <w:pPr>
        <w:jc w:val="both"/>
        <w:outlineLvl w:val="0"/>
        <w:rPr>
          <w:color w:val="000000"/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2</w:t>
      </w:r>
    </w:p>
    <w:p>
      <w:pPr>
        <w:rPr>
          <w:szCs w:val="28"/>
        </w:rPr>
      </w:pPr>
      <w:r>
        <w:rPr>
          <w:szCs w:val="28"/>
        </w:rPr>
        <w:t>Для праздничного чаепития нужно купить 3 разных торта и печенье четырёх видов. Сколько возможно вариантов выбора печенья и тортов, если в магазине продаются 10 видов тортов и 12 видов печений?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>Количество вариантов выбора тортов равно количеству сочетаний 3 из 10:</w:t>
      </w:r>
    </w:p>
    <w:p>
      <w:pPr>
        <w:rPr>
          <w:szCs w:val="28"/>
          <w:lang w:val="en-US"/>
        </w:rPr>
      </w:pPr>
      <w:r>
        <w:rPr>
          <w:position w:val="-36"/>
          <w:szCs w:val="28"/>
          <w:lang w:val="en-US"/>
        </w:rPr>
        <w:object>
          <v:shape id="_x0000_i1030" o:spt="75" type="#_x0000_t75" style="height:40pt;width:23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Для каждого набора тортов найдем количество вариантов выбора печенья:</w:t>
      </w:r>
    </w:p>
    <w:p>
      <w:pPr>
        <w:rPr>
          <w:szCs w:val="28"/>
        </w:rPr>
      </w:pPr>
      <w:r>
        <w:rPr>
          <w:position w:val="-36"/>
          <w:szCs w:val="28"/>
          <w:lang w:val="en-US"/>
        </w:rPr>
        <w:object>
          <v:shape id="_x0000_i1031" o:spt="75" type="#_x0000_t75" style="height:40pt;width:26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Чтобы найти общее количество вариантов выбора тортов и печенья нужно перемножить получившиеся значения:</w:t>
      </w:r>
    </w:p>
    <w:p>
      <w:pPr>
        <w:rPr>
          <w:szCs w:val="28"/>
        </w:rPr>
      </w:pPr>
      <w:r>
        <w:rPr>
          <w:szCs w:val="28"/>
        </w:rPr>
        <w:t>120 • 495 = 59 400.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59 400 вариантов.</w:t>
      </w:r>
    </w:p>
    <w:p>
      <w:pPr>
        <w:jc w:val="both"/>
        <w:outlineLvl w:val="0"/>
        <w:rPr>
          <w:color w:val="000000"/>
          <w:szCs w:val="28"/>
        </w:rPr>
      </w:pPr>
    </w:p>
    <w:p>
      <w:pPr>
        <w:jc w:val="both"/>
        <w:outlineLvl w:val="0"/>
        <w:rPr>
          <w:color w:val="000000"/>
          <w:szCs w:val="28"/>
        </w:rPr>
      </w:pPr>
    </w:p>
    <w:p>
      <w:pPr>
        <w:jc w:val="both"/>
        <w:outlineLvl w:val="0"/>
        <w:rPr>
          <w:color w:val="000000"/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Задача 3</w:t>
      </w:r>
    </w:p>
    <w:p>
      <w:pPr>
        <w:rPr>
          <w:szCs w:val="28"/>
        </w:rPr>
      </w:pPr>
      <w:r>
        <w:rPr>
          <w:szCs w:val="28"/>
        </w:rPr>
        <w:t>Для праздничного концерта юная пианистка может выбрать два произведения из своего репертуара 210 способами. Сколько произведений в репертуаре этой пианистки.</w:t>
      </w:r>
    </w:p>
    <w:p>
      <w:pPr>
        <w:rPr>
          <w:szCs w:val="28"/>
        </w:rPr>
      </w:pPr>
    </w:p>
    <w:p>
      <w:pPr>
        <w:rPr>
          <w:b/>
          <w:szCs w:val="28"/>
        </w:rPr>
      </w:pPr>
      <w:r>
        <w:rPr>
          <w:b/>
          <w:szCs w:val="28"/>
        </w:rPr>
        <w:t>Решение</w:t>
      </w:r>
    </w:p>
    <w:p>
      <w:pPr>
        <w:rPr>
          <w:szCs w:val="28"/>
        </w:rPr>
      </w:pPr>
      <w:r>
        <w:rPr>
          <w:szCs w:val="28"/>
        </w:rPr>
        <w:t xml:space="preserve">Пусть в репертуаре пианистки </w:t>
      </w:r>
      <w:r>
        <w:rPr>
          <w:i/>
          <w:szCs w:val="28"/>
        </w:rPr>
        <w:t>n</w:t>
      </w:r>
      <w:r>
        <w:rPr>
          <w:szCs w:val="28"/>
        </w:rPr>
        <w:t xml:space="preserve"> произведений. Тогда осуществить выбор двух произведений она может </w:t>
      </w:r>
      <w:r>
        <w:rPr>
          <w:position w:val="-12"/>
          <w:szCs w:val="28"/>
          <w:lang w:val="en-US"/>
        </w:rPr>
        <w:object>
          <v:shape id="_x0000_i1032" o:spt="75" type="#_x0000_t75" style="height:20.5pt;width:18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Cs w:val="28"/>
        </w:rPr>
        <w:t xml:space="preserve"> способами.</w:t>
      </w:r>
    </w:p>
    <w:p>
      <w:pPr>
        <w:rPr>
          <w:szCs w:val="28"/>
        </w:rPr>
      </w:pPr>
      <w:r>
        <w:rPr>
          <w:position w:val="-36"/>
          <w:szCs w:val="28"/>
          <w:lang w:val="en-US"/>
        </w:rPr>
        <w:object>
          <v:shape id="_x0000_i1033" o:spt="75" type="#_x0000_t75" style="height:42.5pt;width:160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Составим и решим уравнение.</w:t>
      </w:r>
    </w:p>
    <w:p>
      <w:pPr>
        <w:rPr>
          <w:szCs w:val="28"/>
        </w:rPr>
      </w:pPr>
      <w:r>
        <w:rPr>
          <w:position w:val="-166"/>
          <w:szCs w:val="28"/>
          <w:lang w:val="en-US"/>
        </w:rPr>
        <w:object>
          <v:shape id="_x0000_i1034" o:spt="75" type="#_x0000_t75" style="height:171.5pt;width:179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Значит, в репертуаре юной пианистки 21 произведение.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Ответ: 21 произведение.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C46A9"/>
    <w:rsid w:val="00174710"/>
    <w:rsid w:val="001802F1"/>
    <w:rsid w:val="002171AD"/>
    <w:rsid w:val="002863B0"/>
    <w:rsid w:val="002F5991"/>
    <w:rsid w:val="00304923"/>
    <w:rsid w:val="003611AE"/>
    <w:rsid w:val="00392586"/>
    <w:rsid w:val="003C73EC"/>
    <w:rsid w:val="0047716A"/>
    <w:rsid w:val="005C613D"/>
    <w:rsid w:val="005E5331"/>
    <w:rsid w:val="00601B5C"/>
    <w:rsid w:val="00825E7A"/>
    <w:rsid w:val="00827B9F"/>
    <w:rsid w:val="00BF4A33"/>
    <w:rsid w:val="00C50275"/>
    <w:rsid w:val="00CE733A"/>
    <w:rsid w:val="00DF1605"/>
    <w:rsid w:val="00E54B89"/>
    <w:rsid w:val="00E670DF"/>
    <w:rsid w:val="00E779D7"/>
    <w:rsid w:val="00E931A9"/>
    <w:rsid w:val="00EF5369"/>
    <w:rsid w:val="00F85AFC"/>
    <w:rsid w:val="1C365B58"/>
    <w:rsid w:val="6D9F4FAA"/>
    <w:rsid w:val="7C6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313</Words>
  <Characters>1787</Characters>
  <Lines>14</Lines>
  <Paragraphs>4</Paragraphs>
  <TotalTime>18</TotalTime>
  <ScaleCrop>false</ScaleCrop>
  <LinksUpToDate>false</LinksUpToDate>
  <CharactersWithSpaces>2096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2022-04-29T10:45:58Z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F874E8112A814501B45B17702BFC60D8</vt:lpwstr>
  </property>
</Properties>
</file>