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8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72"/>
          <w:shd w:fill="auto" w:val="clear"/>
        </w:rPr>
        <w:t xml:space="preserve">PRAXIFY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563EB"/>
          <w:spacing w:val="0"/>
          <w:position w:val="0"/>
          <w:sz w:val="30"/>
          <w:shd w:fill="auto" w:val="clear"/>
        </w:rPr>
        <w:t xml:space="preserve">Plataforma Jurídica Inteligente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40"/>
          <w:shd w:fill="auto" w:val="clear"/>
        </w:rPr>
        <w:t xml:space="preserve">MANUAL DO USUÁRIO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28"/>
          <w:shd w:fill="auto" w:val="clear"/>
        </w:rPr>
        <w:t xml:space="preserve">Primeiros Passos para Advogados</w:t>
      </w:r>
    </w:p>
    <w:p>
      <w:pPr>
        <w:spacing w:before="6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777777"/>
          <w:spacing w:val="0"/>
          <w:position w:val="0"/>
          <w:sz w:val="22"/>
          <w:shd w:fill="auto" w:val="clear"/>
        </w:rPr>
        <w:t xml:space="preserve">Versão 2.0  |  Abril de 2026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Sumário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Introdução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Bem-vindo(a) ao PRAXIFY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a plataforma jur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ídica pensada para simplificar a gestão do seu escritório e ampliar a sua produtividade. Este manual foi elaborado especialmente para advogados que estão utilizando o sistema pela primeira vez.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Aqui você encontrará o passo a passo de cada funcionalidade essencial: desde o primeiro login até a geração de petições com Inteligência Artificial, passando pelo cadastro de clientes, gestão de processos e controle de prazos.</w:t>
      </w:r>
    </w:p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O que você vai ver neste manual</w:t>
      </w:r>
    </w:p>
    <w:p>
      <w:pPr>
        <w:numPr>
          <w:ilvl w:val="0"/>
          <w:numId w:val="1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Como realizar o primeiro acesso e configurar o seu perfil</w:t>
      </w:r>
    </w:p>
    <w:p>
      <w:pPr>
        <w:numPr>
          <w:ilvl w:val="0"/>
          <w:numId w:val="1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Como navegar pelo Dashboard e interpretar os alertas do sistema</w:t>
      </w:r>
    </w:p>
    <w:p>
      <w:pPr>
        <w:numPr>
          <w:ilvl w:val="0"/>
          <w:numId w:val="1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Como cadastrar clientes e registrar o acolhimento inicial</w:t>
      </w:r>
    </w:p>
    <w:p>
      <w:pPr>
        <w:numPr>
          <w:ilvl w:val="0"/>
          <w:numId w:val="1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Como criar e gerenciar processos jurídicos</w:t>
      </w:r>
    </w:p>
    <w:p>
      <w:pPr>
        <w:numPr>
          <w:ilvl w:val="0"/>
          <w:numId w:val="1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Como controlar prazos e evitar perdas de prazo</w:t>
      </w:r>
    </w:p>
    <w:p>
      <w:pPr>
        <w:numPr>
          <w:ilvl w:val="0"/>
          <w:numId w:val="1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Como gerar minutas de petição usando Inteligência Artificial</w:t>
      </w:r>
    </w:p>
    <w:p>
      <w:pPr>
        <w:numPr>
          <w:ilvl w:val="0"/>
          <w:numId w:val="1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Como usar o CRM para gerenciar oportunidades e leads</w:t>
      </w:r>
    </w:p>
    <w:p>
      <w:pPr>
        <w:numPr>
          <w:ilvl w:val="0"/>
          <w:numId w:val="1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Como configurar o escritório e gerenciar a equipe</w:t>
      </w:r>
    </w:p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000000" w:fill="dbeaf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2E4A"/>
                <w:spacing w:val="0"/>
                <w:position w:val="0"/>
                <w:sz w:val="21"/>
                <w:shd w:fill="auto" w:val="clear"/>
              </w:rPr>
              <w:t xml:space="preserve">IMPORTANTE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As telas do sistema podem ter pequenas variações de layout dependendo das configurações do seu escritório. Sempre que houver dúvida, consulte o administrador do sistema ou o suporte PRAXIFY.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Módulo 1 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 Primeiro Acesso e Login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O primeiro passo para utilizar o PRAXIFY é acessar a plataforma e criar a sua conta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ou entrar com as credenciais fornecidas pelo administrador do seu escrit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ório.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1.1  Acessando a Plataforma</w:t>
      </w:r>
    </w:p>
    <w:p>
      <w:pPr>
        <w:numPr>
          <w:ilvl w:val="0"/>
          <w:numId w:val="2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Abra o navegador de sua preferência (Google Chrome, Firefox ou Edge).</w:t>
      </w:r>
    </w:p>
    <w:p>
      <w:pPr>
        <w:numPr>
          <w:ilvl w:val="0"/>
          <w:numId w:val="2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Digite na barra de endereços o link oficial da plataforma fornecido pelo seu escritório.</w:t>
      </w:r>
    </w:p>
    <w:p>
      <w:pPr>
        <w:numPr>
          <w:ilvl w:val="0"/>
          <w:numId w:val="2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Aguarde o carregamento da tela de login.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</w:pPr>
            <w:r>
              <w:object w:dxaOrig="7188" w:dyaOrig="8268">
                <v:rect xmlns:o="urn:schemas-microsoft-com:office:office" xmlns:v="urn:schemas-microsoft-com:vml" id="rectole0000000000" style="width:359.400000pt;height:413.4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1.2  Criando sua Conta (Primeiro Acesso)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Caso ainda não possua cadastro na plataforma, siga os passos abaixo:</w:t>
      </w:r>
    </w:p>
    <w:p>
      <w:pPr>
        <w:numPr>
          <w:ilvl w:val="0"/>
          <w:numId w:val="3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 tela de login, clique no link Criar Conta.</w:t>
      </w:r>
    </w:p>
    <w:p>
      <w:pPr>
        <w:numPr>
          <w:ilvl w:val="0"/>
          <w:numId w:val="3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Preencha os campos: Nome Completo, E-mail profissional e Senha.</w:t>
      </w:r>
    </w:p>
    <w:p>
      <w:pPr>
        <w:numPr>
          <w:ilvl w:val="0"/>
          <w:numId w:val="3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Confirme a senha digitada.</w:t>
      </w:r>
    </w:p>
    <w:p>
      <w:pPr>
        <w:numPr>
          <w:ilvl w:val="0"/>
          <w:numId w:val="3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no botão Cadastrar.</w:t>
      </w:r>
    </w:p>
    <w:p>
      <w:pPr>
        <w:numPr>
          <w:ilvl w:val="0"/>
          <w:numId w:val="3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Verifique sua caixa de e-mail: você receberá um link de confirmação.</w:t>
      </w:r>
    </w:p>
    <w:p>
      <w:pPr>
        <w:numPr>
          <w:ilvl w:val="0"/>
          <w:numId w:val="3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no link recebido para ativar sua conta.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000000" w:fill="fef9c3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400E"/>
                <w:spacing w:val="0"/>
                <w:position w:val="0"/>
                <w:sz w:val="21"/>
                <w:shd w:fill="auto" w:val="clear"/>
              </w:rPr>
              <w:t xml:space="preserve">DICA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Use um e-mail profissional (ex: nome@seuescritorio.com.br). Evite e-mails genéricos ou compartilhados para garantir a segurança das informações dos seus clientes.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1.3  Entrando com Conta Existente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Se você já recebeu as credenciais do administrador do escritório:</w:t>
      </w:r>
    </w:p>
    <w:p>
      <w:pPr>
        <w:numPr>
          <w:ilvl w:val="0"/>
          <w:numId w:val="4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Insira seu E-mail no campo correspondente.</w:t>
      </w:r>
    </w:p>
    <w:p>
      <w:pPr>
        <w:numPr>
          <w:ilvl w:val="0"/>
          <w:numId w:val="4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Insira sua Senha.</w:t>
      </w:r>
    </w:p>
    <w:p>
      <w:pPr>
        <w:numPr>
          <w:ilvl w:val="0"/>
          <w:numId w:val="4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no botão Entrar.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000000" w:fill="fee2e2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1B1B"/>
                <w:spacing w:val="0"/>
                <w:position w:val="0"/>
                <w:sz w:val="21"/>
                <w:shd w:fill="auto" w:val="clear"/>
              </w:rPr>
              <w:t xml:space="preserve">AVISO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Caso esqueça sua senha, utilize a opção 'Esqueci minha senha' na tela de login. Um e-mail de recuperação será enviado automaticamente. Se não receber em até 5 minutos, verifique a caixa de spam.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1.4  Entendendo os Níveis de Acesso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O PRAXIFY utiliza um sistema de permissões por perfil (RBAC). O que você pode visualizar e editar depende do nível de acesso definido pelo administrador do seu escritório.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00"/>
        <w:gridCol w:w="6026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2e4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Perfil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2e4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O que pode fazer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Administrador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Acesso total: clientes, processos, prazos, CRM, configurações e gestão de equipe.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Advogado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Acesso a clientes, processos, prazos e gerador de petição. Pode não ter acesso às configurações.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Colaborador / Estagiário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Acesso restrito conforme definido pelo administrador (ex: apenas visualização).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Módulo 2 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 O Painel Principal (Dashboard)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Após o login, a primeira tela que você verá é o Dashboard,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o centro de opera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ções do seu escritório. É aqui que você acompanha o que está acontecendo hoje, amanhã e nos próximos dias.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</w:pPr>
            <w:r>
              <w:object w:dxaOrig="8303" w:dyaOrig="3996">
                <v:rect xmlns:o="urn:schemas-microsoft-com:office:office" xmlns:v="urn:schemas-microsoft-com:vml" id="rectole0000000001" style="width:415.150000pt;height:199.8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2.1  Elementos do Dashboard</w:t>
      </w:r>
    </w:p>
    <w:p>
      <w:pPr>
        <w:spacing w:before="6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00"/>
        <w:gridCol w:w="6026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2e4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Elemento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2e4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Calendário Dinâmico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Exibe todos os compromissos e prazos em formato mensal, semanal ou por dia. Clique em qualquer evento para ver os detalhes.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Painel de Urgências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Lista abaixo do calendário com prazos vencidos ou com data fatal próxima. Requer atenção imediata.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Barra de Busca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Localize compromissos digitando palavras-chave. A busca é realizada em tempo real.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Filtros de Mês/Ano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Navegue entre períodos ou use o filtro inteligente 'Exibindo apenas meses com eventos'.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Botão + Novo Compromisso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Abre o formulário rápido para agendar um prazo ou evento.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2.2  Interpretando as Cores do Calendário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Cada evento no calendário possui uma cor que indica o seu status atual: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00"/>
        <w:gridCol w:w="6026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2e4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Cor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2e4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Significado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Azul-ciano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Prazo dentro do prazo, ainda pendente de conclusao.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Vermelho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Prazo com data fatal vencida e nao marcado como concluido. Exige acao imediata.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Verde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Prazo ou tarefa marcado como 'Feito'. Nenhuma acao necessaria.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000000" w:fill="fee2e2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1B1B"/>
                <w:spacing w:val="0"/>
                <w:position w:val="0"/>
                <w:sz w:val="21"/>
                <w:shd w:fill="auto" w:val="clear"/>
              </w:rPr>
              <w:t xml:space="preserve">ATENÇÃO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Eventos em vermelho no Dashboard indicam prazos vencidos e não concluídos. Verifique imediatamente se a tarefa foi realizada e atualize o status no sistema para manter o histórico do processo em ordem.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2.3  Criando um Novo Compromisso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Para agendar rapidamente um prazo ou evento diretamente pelo Dashboard:</w:t>
      </w:r>
    </w:p>
    <w:p>
      <w:pPr>
        <w:numPr>
          <w:ilvl w:val="0"/>
          <w:numId w:val="12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no botão + Novo Compromisso no canto superior da tela.</w:t>
      </w:r>
    </w:p>
    <w:p>
      <w:pPr>
        <w:numPr>
          <w:ilvl w:val="0"/>
          <w:numId w:val="12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Preencha o campo Título com o nome do prazo ou tarefa (ex: Protocolo de Recurso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Proc. 1234).</w:t>
      </w:r>
    </w:p>
    <w:p>
      <w:pPr>
        <w:numPr>
          <w:ilvl w:val="0"/>
          <w:numId w:val="12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Selecione a Data Fatal usando o seletor de data.</w:t>
      </w:r>
    </w:p>
    <w:p>
      <w:pPr>
        <w:numPr>
          <w:ilvl w:val="0"/>
          <w:numId w:val="12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Escolha o Responsável pela tarefa (você mesmo ou outro membro da equipe).</w:t>
      </w:r>
    </w:p>
    <w:p>
      <w:pPr>
        <w:numPr>
          <w:ilvl w:val="0"/>
          <w:numId w:val="12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em Salvar. O evento aparecerá imediatamente no calendário.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200" w:hRule="auto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object w:dxaOrig="6336" w:dyaOrig="6071">
                <v:rect xmlns:o="urn:schemas-microsoft-com:office:office" xmlns:v="urn:schemas-microsoft-com:vml" id="rectole0000000002" style="width:316.800000pt;height:303.55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000000" w:fill="fef9c3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400E"/>
                <w:spacing w:val="0"/>
                <w:position w:val="0"/>
                <w:sz w:val="21"/>
                <w:shd w:fill="auto" w:val="clear"/>
              </w:rPr>
              <w:t xml:space="preserve">DICA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Prefira vincular os prazos diretamente ao processo correspondente (via módulo de Processos). Isso facilita o rastreamento e garante que o prazo apareça tanto no Dashboard quanto no detalhe do processo.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  <w:t xml:space="preserve">Módulo 3 </w:t>
      </w:r>
      <w:r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  <w:t xml:space="preserve">—</w:t>
      </w:r>
      <w:r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  <w:t xml:space="preserve"> Cadastro e Gest</w:t>
      </w:r>
      <w:r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  <w:t xml:space="preserve">ão de Clientes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O módulo de Clientes é onde você registra todas as pessoas físicas e jurídicas atendidas pelo escritório. Um cliente bem cadastrado é a base para processos bem organizados e petições mais precisas.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3.1  Acessando a Lista de Clientes</w:t>
      </w:r>
    </w:p>
    <w:p>
      <w:pPr>
        <w:numPr>
          <w:ilvl w:val="0"/>
          <w:numId w:val="13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 menu lateral esquerdo, clique em Clientes.</w:t>
      </w:r>
    </w:p>
    <w:p>
      <w:pPr>
        <w:numPr>
          <w:ilvl w:val="0"/>
          <w:numId w:val="13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tela exibirá a lista de todos os clientes cadastrados no escritório.</w:t>
      </w:r>
    </w:p>
    <w:p>
      <w:pPr>
        <w:numPr>
          <w:ilvl w:val="0"/>
          <w:numId w:val="13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Utilize a barra de busca para localizar clientes por nome ou CPF/CNPJ.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8303" w:dyaOrig="3996">
                <v:rect xmlns:o="urn:schemas-microsoft-com:office:office" xmlns:v="urn:schemas-microsoft-com:vml" id="rectole0000000003" style="width:415.150000pt;height:199.80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3.2  Cadastrando um Novo Cliente </w:t>
      </w: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 Passo a Passo Completo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563EB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563EB"/>
          <w:spacing w:val="0"/>
          <w:position w:val="0"/>
          <w:sz w:val="24"/>
          <w:shd w:fill="auto" w:val="clear"/>
        </w:rPr>
        <w:t xml:space="preserve">Passo 1: Dados de Identificação</w:t>
      </w:r>
    </w:p>
    <w:p>
      <w:pPr>
        <w:numPr>
          <w:ilvl w:val="0"/>
          <w:numId w:val="14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no botão + Novo Cliente.</w:t>
      </w:r>
    </w:p>
    <w:p>
      <w:pPr>
        <w:numPr>
          <w:ilvl w:val="0"/>
          <w:numId w:val="14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Uma janela (modal) será aberta na aba Dados.</w:t>
      </w:r>
    </w:p>
    <w:p>
      <w:pPr>
        <w:numPr>
          <w:ilvl w:val="0"/>
          <w:numId w:val="14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Preencha o campo Nome Completo (obrigatório).</w:t>
      </w:r>
    </w:p>
    <w:p>
      <w:pPr>
        <w:numPr>
          <w:ilvl w:val="0"/>
          <w:numId w:val="14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Preencha o CPF ou CNPJ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 sistema formata automaticamente enquanto voc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 digita.</w:t>
      </w:r>
    </w:p>
    <w:p>
      <w:pPr>
        <w:numPr>
          <w:ilvl w:val="0"/>
          <w:numId w:val="14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em Salvar para registrar os dados básicos.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</w:pPr>
            <w:r>
              <w:object w:dxaOrig="7812" w:dyaOrig="9155">
                <v:rect xmlns:o="urn:schemas-microsoft-com:office:office" xmlns:v="urn:schemas-microsoft-com:vml" id="rectole0000000004" style="width:390.600000pt;height:457.75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563EB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563EB"/>
          <w:spacing w:val="0"/>
          <w:position w:val="0"/>
          <w:sz w:val="24"/>
          <w:shd w:fill="auto" w:val="clear"/>
        </w:rPr>
        <w:t xml:space="preserve">Passo 2: Acolhimento Inicial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A aba Acolhimento é o espaço para registrar o relato do cliente sobre sua situação,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o contexto do caso, os fatos relevantes, pedidos e informa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ções que você colheu no primeiro atendimento.</w:t>
      </w:r>
    </w:p>
    <w:p>
      <w:pPr>
        <w:numPr>
          <w:ilvl w:val="0"/>
          <w:numId w:val="15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na aba Acolhimento dentro do cadastro do cliente.</w:t>
      </w:r>
    </w:p>
    <w:p>
      <w:pPr>
        <w:numPr>
          <w:ilvl w:val="0"/>
          <w:numId w:val="15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Preencha o campo de texto com os fatos narrados pelo cliente.</w:t>
      </w:r>
    </w:p>
    <w:p>
      <w:pPr>
        <w:numPr>
          <w:ilvl w:val="0"/>
          <w:numId w:val="15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Você pode colar transcrições de reuniões, áudios transcritos ou anotações.</w:t>
      </w:r>
    </w:p>
    <w:p>
      <w:pPr>
        <w:numPr>
          <w:ilvl w:val="0"/>
          <w:numId w:val="15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em Salvar.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</w:pPr>
            <w:r>
              <w:object w:dxaOrig="7439" w:dyaOrig="7404">
                <v:rect xmlns:o="urn:schemas-microsoft-com:office:office" xmlns:v="urn:schemas-microsoft-com:vml" id="rectole0000000005" style="width:371.950000pt;height:370.200000pt" o:preferrelative="t" o:ole="">
                  <o:lock v:ext="edit"/>
                  <v:imagedata xmlns:r="http://schemas.openxmlformats.org/officeDocument/2006/relationships" r:id="docRId11" o:title=""/>
                </v:rect>
      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000000" w:fill="d1fae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65F46"/>
                <w:spacing w:val="0"/>
                <w:position w:val="0"/>
                <w:sz w:val="21"/>
                <w:shd w:fill="auto" w:val="clear"/>
              </w:rPr>
              <w:t xml:space="preserve">POR QUE ISSO É IMPORTANTE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O texto registrado na aba Acolhimento é utilizado pela Inteligência Artificial do PRAXIFY como base para a geração de petições. Quanto mais detalhado e preciso o relato, maior a qualidade da minuta gerada. Descreva fatos, datas, partes envolvidas e o pedido do cliente.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563EB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563EB"/>
          <w:spacing w:val="0"/>
          <w:position w:val="0"/>
          <w:sz w:val="24"/>
          <w:shd w:fill="auto" w:val="clear"/>
        </w:rPr>
        <w:t xml:space="preserve">Passo 3: Documentos do Cliente</w:t>
      </w:r>
    </w:p>
    <w:p>
      <w:pPr>
        <w:numPr>
          <w:ilvl w:val="0"/>
          <w:numId w:val="16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na aba Documentos dentro do cadastro do cliente.</w:t>
      </w:r>
    </w:p>
    <w:p>
      <w:pPr>
        <w:numPr>
          <w:ilvl w:val="0"/>
          <w:numId w:val="16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no botão de upload para anexar arquivos (RG, CPF, procuração, contratos, etc.).</w:t>
      </w:r>
    </w:p>
    <w:p>
      <w:pPr>
        <w:numPr>
          <w:ilvl w:val="0"/>
          <w:numId w:val="16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Selecione o arquivo no seu computador e confirme o upload.</w:t>
      </w:r>
    </w:p>
    <w:p>
      <w:pPr>
        <w:numPr>
          <w:ilvl w:val="0"/>
          <w:numId w:val="16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Os arquivos ficam vinculados ao perfil do cliente e acessíveis a qualquer momento.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</w:pPr>
            <w:r>
              <w:object w:dxaOrig="7848" w:dyaOrig="6756">
                <v:rect xmlns:o="urn:schemas-microsoft-com:office:office" xmlns:v="urn:schemas-microsoft-com:vml" id="rectole0000000006" style="width:392.400000pt;height:337.800000pt" o:preferrelative="t" o:ole="">
                  <o:lock v:ext="edit"/>
                  <v:imagedata xmlns:r="http://schemas.openxmlformats.org/officeDocument/2006/relationships" r:id="docRId13" o:title=""/>
                </v:rect>
      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000000" w:fill="fef9c3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400E"/>
                <w:spacing w:val="0"/>
                <w:position w:val="0"/>
                <w:sz w:val="21"/>
                <w:shd w:fill="auto" w:val="clear"/>
              </w:rPr>
              <w:t xml:space="preserve">DICA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Organize os documentos com nomes descritivos antes de fazer o upload (ex: 'RG_Joao_Silva.pdf'). Isso facilita a localização posterior e mantém o histórico do cliente em ordem.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Módulo 4 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 Gest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ão de Processos Judiciais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O módulo de Processos concentra toda a gestão jurídica do escritório. Cada processo fica vinculado a um cliente e agrupa prazos, documentos, petições e a linha do tempo de eventos do caso.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4.1  Acessando a Lista de Processos</w:t>
      </w:r>
    </w:p>
    <w:p>
      <w:pPr>
        <w:numPr>
          <w:ilvl w:val="0"/>
          <w:numId w:val="18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 menu lateral, clique em Processos.</w:t>
      </w:r>
    </w:p>
    <w:p>
      <w:pPr>
        <w:numPr>
          <w:ilvl w:val="0"/>
          <w:numId w:val="18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tela listará todos os processos do escritório, com colunas de Título, Cliente, Status e Comarca.</w:t>
      </w:r>
    </w:p>
    <w:p>
      <w:pPr>
        <w:numPr>
          <w:ilvl w:val="0"/>
          <w:numId w:val="18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a barra de busca (com suporte a entrada por voz) ou os filtros para localizar processos específicos.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</w:pPr>
            <w:r>
              <w:object w:dxaOrig="8303" w:dyaOrig="3948">
                <v:rect xmlns:o="urn:schemas-microsoft-com:office:office" xmlns:v="urn:schemas-microsoft-com:vml" id="rectole0000000007" style="width:415.150000pt;height:197.400000pt" o:preferrelative="t" o:ole="">
                  <o:lock v:ext="edit"/>
                  <v:imagedata xmlns:r="http://schemas.openxmlformats.org/officeDocument/2006/relationships" r:id="docRId15" o:title=""/>
                </v:rect>
      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4.2  Criando um Novo Processo</w:t>
      </w:r>
    </w:p>
    <w:p>
      <w:pPr>
        <w:numPr>
          <w:ilvl w:val="0"/>
          <w:numId w:val="19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no botão + Novo Processo.</w:t>
      </w:r>
    </w:p>
    <w:p>
      <w:pPr>
        <w:numPr>
          <w:ilvl w:val="0"/>
          <w:numId w:val="19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 campo Cliente, comece a digitar o nome do cliente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 sistema exibir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 sugestões automáticas.</w:t>
      </w:r>
    </w:p>
    <w:p>
      <w:pPr>
        <w:numPr>
          <w:ilvl w:val="0"/>
          <w:numId w:val="19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Selecione o cliente correto na lista.</w:t>
      </w:r>
    </w:p>
    <w:p>
      <w:pPr>
        <w:numPr>
          <w:ilvl w:val="0"/>
          <w:numId w:val="19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Preencha o Titulo do Processo (ex: Ação de Indenização por Danos Morais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ão Silva).</w:t>
      </w:r>
    </w:p>
    <w:p>
      <w:pPr>
        <w:numPr>
          <w:ilvl w:val="0"/>
          <w:numId w:val="19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Selecione o Status inicial (ex: Em andamento, Aguardando, Suspenso).</w:t>
      </w:r>
    </w:p>
    <w:p>
      <w:pPr>
        <w:numPr>
          <w:ilvl w:val="0"/>
          <w:numId w:val="19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Preencha a Comarca onde o processo tramita.</w:t>
      </w:r>
    </w:p>
    <w:p>
      <w:pPr>
        <w:numPr>
          <w:ilvl w:val="0"/>
          <w:numId w:val="19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em Salvar.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</w:pPr>
            <w:r>
              <w:object w:dxaOrig="8303" w:dyaOrig="4308">
                <v:rect xmlns:o="urn:schemas-microsoft-com:office:office" xmlns:v="urn:schemas-microsoft-com:vml" id="rectole0000000008" style="width:415.150000pt;height:215.400000pt" o:preferrelative="t" o:ole="">
                  <o:lock v:ext="edit"/>
                  <v:imagedata xmlns:r="http://schemas.openxmlformats.org/officeDocument/2006/relationships" r:id="docRId17" o:title=""/>
                </v:rect>
      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000000" w:fill="fee2e2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1B1B"/>
                <w:spacing w:val="0"/>
                <w:position w:val="0"/>
                <w:sz w:val="21"/>
                <w:shd w:fill="auto" w:val="clear"/>
              </w:rPr>
              <w:t xml:space="preserve">ATENÇÃO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O cliente precisa estar cadastrado previamente para ser vinculado a um processo. Se o cliente não aparece na busca, volte ao módulo de Clientes e realize o cadastro antes de criar o processo.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i/>
          <w:color w:val="1A2E4A"/>
          <w:spacing w:val="0"/>
          <w:position w:val="0"/>
          <w:sz w:val="28"/>
          <w:u w:val="single"/>
          <w:shd w:fill="FFFF00" w:val="clear"/>
        </w:rPr>
      </w:pPr>
      <w:r>
        <w:rPr>
          <w:rFonts w:ascii="Arial" w:hAnsi="Arial" w:cs="Arial" w:eastAsia="Arial"/>
          <w:b/>
          <w:i/>
          <w:color w:val="1A2E4A"/>
          <w:spacing w:val="0"/>
          <w:position w:val="0"/>
          <w:sz w:val="28"/>
          <w:u w:val="single"/>
          <w:shd w:fill="FFFF00" w:val="clear"/>
        </w:rPr>
        <w:t xml:space="preserve">4.3  Registrando o Acolhimento do Processo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2"/>
          <w:u w:val="single"/>
          <w:shd w:fill="FFFF00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22"/>
          <w:u w:val="single"/>
          <w:shd w:fill="FFFF00" w:val="clear"/>
        </w:rPr>
        <w:t xml:space="preserve">Cada processo também possui um campo de Acolhimento, onde você pode registrar os fatos específicos daquele caso,</w:t>
      </w:r>
      <w:r>
        <w:rPr>
          <w:rFonts w:ascii="Arial" w:hAnsi="Arial" w:cs="Arial" w:eastAsia="Arial"/>
          <w:i/>
          <w:color w:val="000000"/>
          <w:spacing w:val="0"/>
          <w:position w:val="0"/>
          <w:sz w:val="22"/>
          <w:u w:val="single"/>
          <w:shd w:fill="FFFF00" w:val="clear"/>
        </w:rPr>
        <w:t xml:space="preserve"> independentemente do acolhimento geral do cliente.</w:t>
      </w:r>
    </w:p>
    <w:p>
      <w:pPr>
        <w:numPr>
          <w:ilvl w:val="0"/>
          <w:numId w:val="20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i/>
          <w:color w:val="auto"/>
          <w:spacing w:val="0"/>
          <w:position w:val="0"/>
          <w:sz w:val="22"/>
          <w:u w:val="single"/>
          <w:shd w:fill="FFFF00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u w:val="single"/>
          <w:shd w:fill="FFFF00" w:val="clear"/>
        </w:rPr>
        <w:t xml:space="preserve">Na lista de processos, localize o processo desejado.</w:t>
      </w:r>
    </w:p>
    <w:p>
      <w:pPr>
        <w:numPr>
          <w:ilvl w:val="0"/>
          <w:numId w:val="20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i/>
          <w:color w:val="auto"/>
          <w:spacing w:val="0"/>
          <w:position w:val="0"/>
          <w:sz w:val="22"/>
          <w:u w:val="single"/>
          <w:shd w:fill="FFFF00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u w:val="single"/>
          <w:shd w:fill="FFFF00" w:val="clear"/>
        </w:rPr>
        <w:t xml:space="preserve">Clique no ícone de acolhimento ou acesse a opção correspondente.</w:t>
      </w:r>
    </w:p>
    <w:p>
      <w:pPr>
        <w:numPr>
          <w:ilvl w:val="0"/>
          <w:numId w:val="20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i/>
          <w:color w:val="auto"/>
          <w:spacing w:val="0"/>
          <w:position w:val="0"/>
          <w:sz w:val="22"/>
          <w:u w:val="single"/>
          <w:shd w:fill="FFFF00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u w:val="single"/>
          <w:shd w:fill="FFFF00" w:val="clear"/>
        </w:rPr>
        <w:t xml:space="preserve">Preencha o relato com os fatos, datas, pedidos e qualquer informação relevante.</w:t>
      </w:r>
    </w:p>
    <w:p>
      <w:pPr>
        <w:numPr>
          <w:ilvl w:val="0"/>
          <w:numId w:val="20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i/>
          <w:color w:val="auto"/>
          <w:spacing w:val="0"/>
          <w:position w:val="0"/>
          <w:sz w:val="22"/>
          <w:u w:val="single"/>
          <w:shd w:fill="FFFF00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u w:val="single"/>
          <w:shd w:fill="FFFF00" w:val="clear"/>
        </w:rPr>
        <w:t xml:space="preserve">Salve o registro.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[ PRINT DA TELA: Modal </w:t>
            </w: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 Acolhimento do Processo ]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4.4  A Tela de Detalhe do Processo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O Detalhe do Processo é a visão completa e operacional de um caso. Clique sobre o icone do "olho" na lista para abrir esta tela.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00"/>
        <w:gridCol w:w="6026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2e4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Seção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2e4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O que você encontra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Cabecalho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Titulo, status atual, comarca e botoes de acao rapida.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Dados do Processo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Informacoes juridicas principais do caso.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Dados do Cliente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Identificacao e contato do cliente vinculado.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Acoes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Botoes de acao incluindo Gerar Peticao IA.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Prazos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Lista de prazos vinculados ao processo com status e data fatal.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Documentos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Arquivos, peticoes e documentos anexados ao caso.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Timeline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Linha do tempo com todos os eventos, reunioes e anotacoes do processo.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</w:pPr>
            <w:r>
              <w:object w:dxaOrig="8303" w:dyaOrig="4020">
                <v:rect xmlns:o="urn:schemas-microsoft-com:office:office" xmlns:v="urn:schemas-microsoft-com:vml" id="rectole0000000009" style="width:415.150000pt;height:201.000000pt" o:preferrelative="t" o:ole="">
                  <o:lock v:ext="edit"/>
                  <v:imagedata xmlns:r="http://schemas.openxmlformats.org/officeDocument/2006/relationships" r:id="docRId19" o:title=""/>
                </v:rect>
      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Módulo 5 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 Controle de Prazos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O controle de prazos é uma das funcionalidades mais críticas para qualquer escritório de advocacia. O PRAXIFY centraliza todos os prazos em uma tabela unificada com alertas visuais automáticos.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5.1  Acessando o Módulo de Prazos</w:t>
      </w:r>
    </w:p>
    <w:p>
      <w:pPr>
        <w:numPr>
          <w:ilvl w:val="0"/>
          <w:numId w:val="24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 menu lateral, clique em Prazos.</w:t>
      </w:r>
    </w:p>
    <w:p>
      <w:pPr>
        <w:numPr>
          <w:ilvl w:val="0"/>
          <w:numId w:val="24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tela exibe todos os prazos do escritório com as colunas: Titulo, Data Fatal, Status, Responsavel e Processo vinculado.</w:t>
      </w:r>
    </w:p>
    <w:p>
      <w:pPr>
        <w:numPr>
          <w:ilvl w:val="0"/>
          <w:numId w:val="24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os filtros de Status e intervalo de datas para refinar a visualizacao.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8303" w:dyaOrig="3948">
                <v:rect xmlns:o="urn:schemas-microsoft-com:office:office" xmlns:v="urn:schemas-microsoft-com:vml" id="rectole0000000010" style="width:415.150000pt;height:197.400000pt" o:preferrelative="t" o:ole="">
                  <o:lock v:ext="edit"/>
                  <v:imagedata xmlns:r="http://schemas.openxmlformats.org/officeDocument/2006/relationships" r:id="docRId21" o:title=""/>
                </v:rect>
      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5.2  Entendendo os Status dos Prazos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00"/>
        <w:gridCol w:w="6026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2e4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Status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2e4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O que significa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Feito (verde)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Tarefa concluida. O prazo foi cumprido e registrado no sistema.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Pendente (azul)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Prazo dentro do prazo, ainda nao concluido. Requer atencao no momento oportuno.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Vencido (vermelho)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A data fatal passou e a tarefa nao foi marcada como concluida. Acao urgente necessaria.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5.3  Cadastrando um Novo Prazo</w:t>
      </w:r>
    </w:p>
    <w:p>
      <w:pPr>
        <w:numPr>
          <w:ilvl w:val="0"/>
          <w:numId w:val="27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no botao + Novo Prazo.</w:t>
        <w:br/>
      </w:r>
      <w:r>
        <w:object w:dxaOrig="5616" w:dyaOrig="2255">
          <v:rect xmlns:o="urn:schemas-microsoft-com:office:office" xmlns:v="urn:schemas-microsoft-com:vml" id="rectole0000000011" style="width:280.800000pt;height:112.7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</w:p>
    <w:p>
      <w:pPr>
        <w:numPr>
          <w:ilvl w:val="0"/>
          <w:numId w:val="27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Preencha o Titulo do prazo de forma descritiva (ex: Contestacao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Proc. 0001234-56.2025).</w:t>
      </w:r>
    </w:p>
    <w:p>
      <w:pPr>
        <w:numPr>
          <w:ilvl w:val="0"/>
          <w:numId w:val="27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Selecione a Data Fatal.</w:t>
      </w:r>
    </w:p>
    <w:p>
      <w:pPr>
        <w:numPr>
          <w:ilvl w:val="0"/>
          <w:numId w:val="27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Escolha o Responsavel.</w:t>
      </w:r>
    </w:p>
    <w:p>
      <w:pPr>
        <w:numPr>
          <w:ilvl w:val="0"/>
          <w:numId w:val="27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Vincule ao Processo correspondente (opcional, mas recomendado).</w:t>
      </w:r>
    </w:p>
    <w:p>
      <w:pPr>
        <w:numPr>
          <w:ilvl w:val="0"/>
          <w:numId w:val="27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em Salvar.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000000" w:fill="d1fae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65F46"/>
                <w:spacing w:val="0"/>
                <w:position w:val="0"/>
                <w:sz w:val="21"/>
                <w:shd w:fill="auto" w:val="clear"/>
              </w:rPr>
              <w:t xml:space="preserve">BOAS PRÁTICAS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Marque sempre um prazo como 'Feito' assim que a tarefa for concluída 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 mesmo que o prazo ainda n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ão tenha vencido. Isso mantém o painel limpo, evita alertas desnecessários e preserva o histórico do processo.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5.4  Atualizando o Status de um Prazo</w:t>
      </w:r>
    </w:p>
    <w:p>
      <w:pPr>
        <w:numPr>
          <w:ilvl w:val="0"/>
          <w:numId w:val="28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 lista de prazos, localize o prazo desejado.</w:t>
      </w:r>
    </w:p>
    <w:p>
      <w:pPr>
        <w:numPr>
          <w:ilvl w:val="0"/>
          <w:numId w:val="28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na acao correspondente para alterar o status para 'Feito'.</w:t>
      </w:r>
    </w:p>
    <w:p>
      <w:pPr>
        <w:numPr>
          <w:ilvl w:val="0"/>
          <w:numId w:val="28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prazo sera atualizado imediatamente e removido dos alertas de urgencia no Dashboard.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Módulo 6 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 Gerador de Peti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ções com IA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O PRAXIFY disponibiliza um gerador de minutas de petição baseado em Inteligência Artificial. A IA utiliza como base o relato de acolhimento do cliente e/ou do processo para criar uma minuta estruturada e personalizada.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000000" w:fill="dbeaf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2E4A"/>
                <w:spacing w:val="0"/>
                <w:position w:val="0"/>
                <w:sz w:val="21"/>
                <w:shd w:fill="auto" w:val="clear"/>
              </w:rPr>
              <w:t xml:space="preserve">COMO A IA FUNCIONA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O gerador analisa o contexto do caso (dados do cliente, acolhimento registrado e os fatos fornecidos por você) e produz uma minuta iial de petição. Trata-se de um ponto de partida 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 a revis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ão e adequação jurídica pelo advogado são sempre necessárias antes do protocol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nic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o.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6.1  Gerando uma Petição pelo Detalhe do Processo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Esta é a forma recomendada, pois a IA terá acesso ao contexto completo do processo.</w:t>
      </w:r>
    </w:p>
    <w:p>
      <w:pPr>
        <w:numPr>
          <w:ilvl w:val="0"/>
          <w:numId w:val="29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Abra o processo desejado (menu Processos &gt; clique no processo).</w:t>
      </w:r>
    </w:p>
    <w:p>
      <w:pPr>
        <w:numPr>
          <w:ilvl w:val="0"/>
          <w:numId w:val="29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 area de Acoes, clique no botao Gerar Peticao IA.</w:t>
      </w:r>
    </w:p>
    <w:p>
      <w:pPr>
        <w:numPr>
          <w:ilvl w:val="0"/>
          <w:numId w:val="29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painel do gerador sera aberto.</w:t>
      </w:r>
    </w:p>
    <w:p>
      <w:pPr>
        <w:numPr>
          <w:ilvl w:val="0"/>
          <w:numId w:val="29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 campo FATOS / BASE PARA ELABORACAO, complementa os fatos especificos da peca que deseja gerar (minimo de 20 caracteres).</w:t>
      </w:r>
    </w:p>
    <w:p>
      <w:pPr>
        <w:numPr>
          <w:ilvl w:val="0"/>
          <w:numId w:val="29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no botao GERAR AGORA.</w:t>
      </w:r>
    </w:p>
    <w:p>
      <w:pPr>
        <w:numPr>
          <w:ilvl w:val="0"/>
          <w:numId w:val="29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Aguarde enquanto a IA processa o pedido (normalmente alguns segundos).</w:t>
      </w:r>
    </w:p>
    <w:p>
      <w:pPr>
        <w:numPr>
          <w:ilvl w:val="0"/>
          <w:numId w:val="29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Revise a minuta exibida no painel.</w:t>
      </w:r>
    </w:p>
    <w:p>
      <w:pPr>
        <w:numPr>
          <w:ilvl w:val="0"/>
          <w:numId w:val="29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em Copiar Texto para colar em um editor de texto ou em Salvar em Documentos para armazenar no processo.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[ PRINT DA TELA: Tela de Detalhe do Processo </w:t>
            </w: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 Gerador de Peticao IA Aberto ]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6.2  Gerando uma Petição pelo Cadastro do Cliente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Você também pode acessar o gerador diretamente pelo cadastro do cliente.</w:t>
      </w:r>
    </w:p>
    <w:p>
      <w:pPr>
        <w:numPr>
          <w:ilvl w:val="0"/>
          <w:numId w:val="30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Acesse Clientes e localize o cliente.</w:t>
      </w:r>
    </w:p>
    <w:p>
      <w:pPr>
        <w:numPr>
          <w:ilvl w:val="0"/>
          <w:numId w:val="30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no cliente para abrir o cadastro.</w:t>
      </w:r>
    </w:p>
    <w:p>
      <w:pPr>
        <w:numPr>
          <w:ilvl w:val="0"/>
          <w:numId w:val="30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Navegue ate a aba Gerador de Peticao.</w:t>
      </w:r>
    </w:p>
    <w:p>
      <w:pPr>
        <w:numPr>
          <w:ilvl w:val="0"/>
          <w:numId w:val="30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Preencha o campo de fatos e clique em GERAR AGORA.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[ PRINT DA TELA: Modal de Cliente </w:t>
            </w: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 Aba: Gerador de Peticao ]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6.3  Dicas para Obter os Melhores Resultados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A qualidade da minuta gerada é diretamente proporcional à riqueza das informações fornecidas. Siga estas orientações:</w:t>
      </w:r>
    </w:p>
    <w:p>
      <w:pPr>
        <w:numPr>
          <w:ilvl w:val="0"/>
          <w:numId w:val="30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Preencha o Acolhimento do cliente e do processo com o maximo de detalhes sobre os fatos.</w:t>
      </w:r>
    </w:p>
    <w:p>
      <w:pPr>
        <w:numPr>
          <w:ilvl w:val="0"/>
          <w:numId w:val="30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 campo de base, informe o tipo de peca que deseja gerar (ex: Inicial, Contestacao, Recurso, Manifesto).</w:t>
      </w:r>
    </w:p>
    <w:p>
      <w:pPr>
        <w:numPr>
          <w:ilvl w:val="0"/>
          <w:numId w:val="30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Inclua datas relevantes, nomes das partes, valor da causa e pedidos especificos.</w:t>
      </w:r>
    </w:p>
    <w:p>
      <w:pPr>
        <w:numPr>
          <w:ilvl w:val="0"/>
          <w:numId w:val="30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Apos gerar, revise a minuta com atencao: a IA pode cometer erros em dados especificos como numeros de processo, datas e legislacao mais recente.</w:t>
      </w:r>
    </w:p>
    <w:p>
      <w:pPr>
        <w:numPr>
          <w:ilvl w:val="0"/>
          <w:numId w:val="30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Salve a minuta nos documentos do processo para manter o historico de versoes.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000000" w:fill="fee2e2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1B1B"/>
                <w:spacing w:val="0"/>
                <w:position w:val="0"/>
                <w:sz w:val="21"/>
                <w:shd w:fill="auto" w:val="clear"/>
              </w:rPr>
              <w:t xml:space="preserve">AVISO IMPORTANTE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A minuta gerada pela IA é um ponto de partida para o trabalho jurídico 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 n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ão um documento finalizado. O advogado é o responsável pela revisão, adequação técnica e protocolo do documento. O PRAXIFY não substitui o juízo jurídico do profissional.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  <w:t xml:space="preserve">Módulo 7 </w:t>
      </w:r>
      <w:r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  <w:t xml:space="preserve">—</w:t>
      </w:r>
      <w:r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  <w:t xml:space="preserve"> CRM: Funil de Oportunidades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O módulo de CRM (Customer Relationship Management) oferece uma visão de funil de vendas/captação para o escritório. É onde você acompanha leads, prospects e oportunidades de novos clientes.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7.1  O Kanban de Oportunidades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O CRM do PRAXIFY utiliza um painel no formato Kanban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colunas que representam os est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ágios do funil de captação. Você move os cards (leads) entre as colunas arrastando e soltando.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[ PRINT DA TELA: Tela de CRM </w:t>
            </w: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 Kanban ]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00"/>
        <w:gridCol w:w="6026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2e4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Coluna (Estagio)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2e4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O que representa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Novo Lead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Primeiro contato recebido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 alguem que demonstrou interesse no escritorio.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Em Contato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Ja houve interacao. Aguarda retorno ou proposta.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Proposta Enviada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Uma proposta de honorarios ou escopo foi encaminhada.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Fechado / Cliente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O lead se tornou cliente. Realize o cadastro no modulo de Clientes.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7.2  Adicionando um Novo Lead</w:t>
      </w:r>
    </w:p>
    <w:p>
      <w:pPr>
        <w:numPr>
          <w:ilvl w:val="0"/>
          <w:numId w:val="34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 CRM, clique no botao para adicionar novo lead (geralmente no topo da primeira coluna).</w:t>
      </w:r>
    </w:p>
    <w:p>
      <w:pPr>
        <w:numPr>
          <w:ilvl w:val="0"/>
          <w:numId w:val="34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Preencha as informacoes de contato do prospect.</w:t>
      </w:r>
    </w:p>
    <w:p>
      <w:pPr>
        <w:numPr>
          <w:ilvl w:val="0"/>
          <w:numId w:val="34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Salve o card.</w:t>
      </w:r>
    </w:p>
    <w:p>
      <w:pPr>
        <w:numPr>
          <w:ilvl w:val="0"/>
          <w:numId w:val="34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lead aparecera na coluna Novo Lead.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7.3  Movendo Leads pelo Funil</w:t>
      </w:r>
    </w:p>
    <w:p>
      <w:pPr>
        <w:numPr>
          <w:ilvl w:val="0"/>
          <w:numId w:val="34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Localize o card do lead que deseja mover.</w:t>
      </w:r>
    </w:p>
    <w:p>
      <w:pPr>
        <w:numPr>
          <w:ilvl w:val="0"/>
          <w:numId w:val="34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e segure o card.</w:t>
      </w:r>
    </w:p>
    <w:p>
      <w:pPr>
        <w:numPr>
          <w:ilvl w:val="0"/>
          <w:numId w:val="34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Arraste-o ate a coluna correspondente ao estagio atual do relacionamento.</w:t>
      </w:r>
    </w:p>
    <w:p>
      <w:pPr>
        <w:numPr>
          <w:ilvl w:val="0"/>
          <w:numId w:val="34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Solte o card na nova coluna.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000000" w:fill="fef9c3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400E"/>
                <w:spacing w:val="0"/>
                <w:position w:val="0"/>
                <w:sz w:val="21"/>
                <w:shd w:fill="auto" w:val="clear"/>
              </w:rPr>
              <w:t xml:space="preserve">DICA ESTRATÉGICA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Quando um lead avançar para 'Fechado / Cliente', não esqueça de cadastrá-lo no módulo de Clientes para ter acesso a todas as funcionalidades de gestão de processos, prazos e gerador de petições.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  <w:t xml:space="preserve">Módulo 8 </w:t>
      </w:r>
      <w:r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  <w:t xml:space="preserve">—</w:t>
      </w:r>
      <w:r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  <w:t xml:space="preserve"> Configura</w:t>
      </w:r>
      <w:r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  <w:t xml:space="preserve">ções do Escritório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O módulo de Configurações é acessível somente a usuários com perfil de Administrador. É aqui que o escritório é configurado, a equipe é gerenciada e os níveis de acesso são definidos.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8.1  Dados do Escritório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A aba Escritório contém as informações institucionais do escritório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essas informa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ções podem ser usadas na geração de documentos.</w:t>
      </w:r>
    </w:p>
    <w:p>
      <w:pPr>
        <w:numPr>
          <w:ilvl w:val="0"/>
          <w:numId w:val="35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 menu lateral, clique em Configuracoes.</w:t>
      </w:r>
    </w:p>
    <w:p>
      <w:pPr>
        <w:numPr>
          <w:ilvl w:val="0"/>
          <w:numId w:val="35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Selecione a aba Escritorio.</w:t>
      </w:r>
    </w:p>
    <w:p>
      <w:pPr>
        <w:numPr>
          <w:ilvl w:val="0"/>
          <w:numId w:val="35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Preencha os campos: Razao Social, CNPJ, Endereco e demais dados.</w:t>
      </w:r>
    </w:p>
    <w:p>
      <w:pPr>
        <w:numPr>
          <w:ilvl w:val="0"/>
          <w:numId w:val="35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em Salvar.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[ PRINT DA TELA: Configuracoes </w:t>
            </w: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 Aba: Escritorio ]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8.2  Identidade Visual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Personalize a aparência do PRAXIFY com a marca do seu escritório.</w:t>
      </w:r>
    </w:p>
    <w:p>
      <w:pPr>
        <w:numPr>
          <w:ilvl w:val="0"/>
          <w:numId w:val="36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Acesse Configuracoes &gt; aba Identidade.</w:t>
      </w:r>
    </w:p>
    <w:p>
      <w:pPr>
        <w:numPr>
          <w:ilvl w:val="0"/>
          <w:numId w:val="36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Faca o upload do logotipo do escritorio (formato PNG ou JPG recomendado).</w:t>
      </w:r>
    </w:p>
    <w:p>
      <w:pPr>
        <w:numPr>
          <w:ilvl w:val="0"/>
          <w:numId w:val="36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Configure as cores e demais elementos de identidade visual.</w:t>
      </w:r>
    </w:p>
    <w:p>
      <w:pPr>
        <w:numPr>
          <w:ilvl w:val="0"/>
          <w:numId w:val="36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em Salvar.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[ PRINT DA TELA: Configuracoes </w:t>
            </w: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 Aba: Identidade ]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8.3  Gerenciando a Equipe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A aba Equipe permite convidar novos membros e gerenciar quem tem acesso ao sistema.</w:t>
      </w:r>
    </w:p>
    <w:p>
      <w:pPr>
        <w:numPr>
          <w:ilvl w:val="0"/>
          <w:numId w:val="37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Acesse Configuracoes &gt; aba Equipe.</w:t>
      </w:r>
    </w:p>
    <w:p>
      <w:pPr>
        <w:numPr>
          <w:ilvl w:val="0"/>
          <w:numId w:val="37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Visualize a lista de usuarios com nome, e-mail e perfil.</w:t>
      </w:r>
    </w:p>
    <w:p>
      <w:pPr>
        <w:numPr>
          <w:ilvl w:val="0"/>
          <w:numId w:val="37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Para convidar um novo membro, clique em Convidar Membro.</w:t>
      </w:r>
    </w:p>
    <w:p>
      <w:pPr>
        <w:numPr>
          <w:ilvl w:val="0"/>
          <w:numId w:val="37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Informe o e-mail do advogado ou colaborador.</w:t>
      </w:r>
    </w:p>
    <w:p>
      <w:pPr>
        <w:numPr>
          <w:ilvl w:val="0"/>
          <w:numId w:val="37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convidado receberá um e-mail com link de acesso.</w:t>
      </w:r>
    </w:p>
    <w:p>
      <w:pPr>
        <w:numPr>
          <w:ilvl w:val="0"/>
          <w:numId w:val="37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Para remover ou alterar o perfil de um usuario, use as acoes na linha correspondente.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[ PRINT DA TELA: Configuracoes </w:t>
            </w: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 Aba: Equipe ]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8.4  Gestão de Acessos (Permissões por Perfil)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A aba Gestão de Acessos implementa o controle de permissões por grupo (RBAC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Role-Based Access Control). Voc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ê define o que cada grupo de usuários pode fazer em cada módulo.</w:t>
      </w:r>
    </w:p>
    <w:p>
      <w:pPr>
        <w:numPr>
          <w:ilvl w:val="0"/>
          <w:numId w:val="38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Acesse Configuracoes &gt; aba Gestao de Acessos.</w:t>
      </w:r>
    </w:p>
    <w:p>
      <w:pPr>
        <w:numPr>
          <w:ilvl w:val="0"/>
          <w:numId w:val="38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Visualize os grupos existentes ou crie um novo clicando em + Novo Grupo.</w:t>
      </w:r>
    </w:p>
    <w:p>
      <w:pPr>
        <w:numPr>
          <w:ilvl w:val="0"/>
          <w:numId w:val="38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Selecione um grupo para editar suas permissoes.</w:t>
      </w:r>
    </w:p>
    <w:p>
      <w:pPr>
        <w:numPr>
          <w:ilvl w:val="0"/>
          <w:numId w:val="38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 painel de permissoes, marque os checkboxes para cada modulo.</w:t>
      </w:r>
    </w:p>
    <w:p>
      <w:pPr>
        <w:numPr>
          <w:ilvl w:val="0"/>
          <w:numId w:val="38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Cada modulo possui tres niveis: Visualizar, Editar e Gerenciar.</w:t>
      </w:r>
    </w:p>
    <w:p>
      <w:pPr>
        <w:numPr>
          <w:ilvl w:val="0"/>
          <w:numId w:val="38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em Salvar Permissoes para aplicar as alteracoes.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color="000000" w:fill="eff6ff" w:val="clear"/>
            <w:tcMar>
              <w:left w:w="180" w:type="dxa"/>
              <w:right w:w="1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[ PRINT DA TELA: Configuracoes </w:t>
            </w: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3B82F6"/>
                <w:spacing w:val="0"/>
                <w:position w:val="0"/>
                <w:sz w:val="20"/>
                <w:shd w:fill="auto" w:val="clear"/>
              </w:rPr>
              <w:t xml:space="preserve"> Aba: Gestao de Acessos ]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00"/>
        <w:gridCol w:w="6026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2e4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Nivel de Permissao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2e4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O que permite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Visualizar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O usuario pode apenas consultar os dados. Nao pode criar, editar ou excluir.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Editar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O usuario pode criar e alterar registros, mas nao pode gerenciar permissoes ou excluir usuarios.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Gerenciar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Acesso completo ao modulo, incluindo exclusao e configuracoes avancadas.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  <w:t xml:space="preserve">Referência Rápida </w:t>
      </w:r>
      <w:r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  <w:t xml:space="preserve">—</w:t>
      </w:r>
      <w:r>
        <w:rPr>
          <w:rFonts w:ascii="Arial" w:hAnsi="Arial" w:cs="Arial" w:eastAsia="Arial"/>
          <w:b/>
          <w:color w:val="FFFFFF"/>
          <w:spacing w:val="0"/>
          <w:position w:val="0"/>
          <w:sz w:val="34"/>
          <w:shd w:fill="1A2E4A" w:val="clear"/>
        </w:rPr>
        <w:t xml:space="preserve"> Fluxo de Trabalho</w:t>
      </w:r>
    </w:p>
    <w:p>
      <w:pPr>
        <w:spacing w:before="10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Use este guia rápido para lembrar o fluxo de trabalho mais comum no PRAXIFY:</w:t>
      </w:r>
    </w:p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Fluxo: Novo Cliente até Petição Gerada</w:t>
      </w:r>
    </w:p>
    <w:p>
      <w:pPr>
        <w:spacing w:before="6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00"/>
        <w:gridCol w:w="6026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2e4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Etapa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2e4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O que fazer no sistema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1. Cadastrar o cliente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Clientes &gt; + Novo Cliente &gt; preencher Dados e Acolhimento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2. Anexar documentos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Clientes &gt; cliente &gt; aba Documentos &gt; upload dos arquivos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3. Criar o processo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Processos &gt; + Novo Processo &gt; vincular ao cliente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4. Registrar acolhimento do caso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Processos &gt; icone Acolhimento &gt; preencher fatos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5. Cadastrar prazos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Processos &gt; Detalhe &gt; Prazos &gt; + Novo Prazo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6. Gerar a peticao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Processos &gt; Detalhe &gt; Gerar Peticao IA &gt; preencher fatos &gt; GERAR AGORA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7. Salvar a minuta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Clique em Salvar em Documentos ou Copiar Texto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8. Acompanhar no Dashboard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Dashboard &gt; verificar calendario e painel de urgencias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2E4A"/>
          <w:spacing w:val="0"/>
          <w:position w:val="0"/>
          <w:sz w:val="28"/>
          <w:shd w:fill="auto" w:val="clear"/>
        </w:rPr>
        <w:t xml:space="preserve">Atalhos Frequentes</w:t>
      </w:r>
    </w:p>
    <w:p>
      <w:pPr>
        <w:spacing w:before="6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00"/>
        <w:gridCol w:w="6026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2e4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Acao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2e4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Como acessar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Novo compromisso rapido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Dashboard &gt; botao + Novo Compromisso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Buscar um cliente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Clientes &gt; barra de busca por nome ou CPF/CNPJ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Ver prazos vencidos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Dashboard &gt; Painel de Urgencias OU Prazos &gt; filtro Status: Vencido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Gerar peticao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Processos &gt; processo &gt; Gerar Peticao IA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Convidar membro da equipe</w:t>
            </w:r>
          </w:p>
        </w:tc>
        <w:tc>
          <w:tcPr>
            <w:tcW w:w="6026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Configuracoes &gt; Equipe &gt; Convidar Membro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000000" w:fill="dbeaf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2E4A"/>
                <w:spacing w:val="0"/>
                <w:position w:val="0"/>
                <w:sz w:val="21"/>
                <w:shd w:fill="auto" w:val="clear"/>
              </w:rPr>
              <w:t xml:space="preserve">SUPORTE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1"/>
                <w:shd w:fill="auto" w:val="clear"/>
              </w:rPr>
              <w:t xml:space="preserve">Em caso de dúvidas ou problemas técnicos, entre em contato com o suporte PRAXIFY pelo canal oficial informado pelo administrador do seu escritório.</w:t>
            </w:r>
          </w:p>
        </w:tc>
      </w:tr>
    </w:tbl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777777"/>
          <w:spacing w:val="0"/>
          <w:position w:val="0"/>
          <w:sz w:val="20"/>
          <w:shd w:fill="auto" w:val="clear"/>
        </w:rPr>
        <w:t xml:space="preserve">PRAXIFY </w:t>
      </w:r>
      <w:r>
        <w:rPr>
          <w:rFonts w:ascii="Arial" w:hAnsi="Arial" w:cs="Arial" w:eastAsia="Arial"/>
          <w:i/>
          <w:color w:val="777777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i/>
          <w:color w:val="777777"/>
          <w:spacing w:val="0"/>
          <w:position w:val="0"/>
          <w:sz w:val="20"/>
          <w:shd w:fill="auto" w:val="clear"/>
        </w:rPr>
        <w:t xml:space="preserve"> Plataforma Jur</w:t>
      </w:r>
      <w:r>
        <w:rPr>
          <w:rFonts w:ascii="Arial" w:hAnsi="Arial" w:cs="Arial" w:eastAsia="Arial"/>
          <w:i/>
          <w:color w:val="777777"/>
          <w:spacing w:val="0"/>
          <w:position w:val="0"/>
          <w:sz w:val="20"/>
          <w:shd w:fill="auto" w:val="clear"/>
        </w:rPr>
        <w:t xml:space="preserve">ídica Inteligente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AAAAA"/>
          <w:spacing w:val="0"/>
          <w:position w:val="0"/>
          <w:sz w:val="20"/>
          <w:shd w:fill="auto" w:val="clear"/>
        </w:rPr>
        <w:t xml:space="preserve">Manual do Usuário  |  Versão 2.0  |  Abril de 2026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abstractNum w:abstractNumId="37">
    <w:lvl w:ilvl="0">
      <w:start w:val="1"/>
      <w:numFmt w:val="decimal"/>
      <w:lvlText w:val="%1."/>
    </w:lvl>
  </w:abstractNum>
  <w:abstractNum w:abstractNumId="43">
    <w:lvl w:ilvl="0">
      <w:start w:val="1"/>
      <w:numFmt w:val="decimal"/>
      <w:lvlText w:val="%1."/>
    </w:lvl>
  </w:abstractNum>
  <w:abstractNum w:abstractNumId="49">
    <w:lvl w:ilvl="0">
      <w:start w:val="1"/>
      <w:numFmt w:val="decimal"/>
      <w:lvlText w:val="%1."/>
    </w:lvl>
  </w:abstractNum>
  <w:abstractNum w:abstractNumId="55">
    <w:lvl w:ilvl="0">
      <w:start w:val="1"/>
      <w:numFmt w:val="decimal"/>
      <w:lvlText w:val="%1."/>
    </w:lvl>
  </w:abstractNum>
  <w:abstractNum w:abstractNumId="61">
    <w:lvl w:ilvl="0">
      <w:start w:val="1"/>
      <w:numFmt w:val="decimal"/>
      <w:lvlText w:val="%1."/>
    </w:lvl>
  </w:abstractNum>
  <w:abstractNum w:abstractNumId="67">
    <w:lvl w:ilvl="0">
      <w:start w:val="1"/>
      <w:numFmt w:val="decimal"/>
      <w:lvlText w:val="%1."/>
    </w:lvl>
  </w:abstractNum>
  <w:abstractNum w:abstractNumId="73">
    <w:lvl w:ilvl="0">
      <w:start w:val="1"/>
      <w:numFmt w:val="decimal"/>
      <w:lvlText w:val="%1."/>
    </w:lvl>
  </w:abstractNum>
  <w:abstractNum w:abstractNumId="79">
    <w:lvl w:ilvl="0">
      <w:start w:val="1"/>
      <w:numFmt w:val="decimal"/>
      <w:lvlText w:val="%1."/>
    </w:lvl>
  </w:abstractNum>
  <w:abstractNum w:abstractNumId="85">
    <w:lvl w:ilvl="0">
      <w:start w:val="1"/>
      <w:numFmt w:val="decimal"/>
      <w:lvlText w:val="%1."/>
    </w:lvl>
  </w:abstractNum>
  <w:abstractNum w:abstractNumId="91">
    <w:lvl w:ilvl="0">
      <w:start w:val="1"/>
      <w:numFmt w:val="decimal"/>
      <w:lvlText w:val="%1."/>
    </w:lvl>
  </w:abstractNum>
  <w:abstractNum w:abstractNumId="6">
    <w:lvl w:ilvl="0">
      <w:start w:val="1"/>
      <w:numFmt w:val="bullet"/>
      <w:lvlText w:val="•"/>
    </w:lvl>
  </w:abstractNum>
  <w:abstractNum w:abstractNumId="97">
    <w:lvl w:ilvl="0">
      <w:start w:val="1"/>
      <w:numFmt w:val="decimal"/>
      <w:lvlText w:val="%1."/>
    </w:lvl>
  </w:abstractNum>
  <w:abstractNum w:abstractNumId="103">
    <w:lvl w:ilvl="0">
      <w:start w:val="1"/>
      <w:numFmt w:val="decimal"/>
      <w:lvlText w:val="%1."/>
    </w:lvl>
  </w:abstractNum>
  <w:abstractNum w:abstractNumId="109">
    <w:lvl w:ilvl="0">
      <w:start w:val="1"/>
      <w:numFmt w:val="decimal"/>
      <w:lvlText w:val="%1."/>
    </w:lvl>
  </w:abstractNum>
  <w:abstractNum w:abstractNumId="115">
    <w:lvl w:ilvl="0">
      <w:start w:val="1"/>
      <w:numFmt w:val="decimal"/>
      <w:lvlText w:val="%1."/>
    </w:lvl>
  </w:abstractNum>
  <w:abstractNum w:abstractNumId="121">
    <w:lvl w:ilvl="0">
      <w:start w:val="1"/>
      <w:numFmt w:val="decimal"/>
      <w:lvlText w:val="%1."/>
    </w:lvl>
  </w:abstractNum>
  <w:abstractNum w:abstractNumId="127">
    <w:lvl w:ilvl="0">
      <w:start w:val="1"/>
      <w:numFmt w:val="decimal"/>
      <w:lvlText w:val="%1."/>
    </w:lvl>
  </w:abstractNum>
  <w:num w:numId="17">
    <w:abstractNumId w:val="6"/>
  </w:num>
  <w:num w:numId="28">
    <w:abstractNumId w:val="127"/>
  </w:num>
  <w:num w:numId="36">
    <w:abstractNumId w:val="121"/>
  </w:num>
  <w:num w:numId="45">
    <w:abstractNumId w:val="115"/>
  </w:num>
  <w:num w:numId="121">
    <w:abstractNumId w:val="109"/>
  </w:num>
  <w:num w:numId="136">
    <w:abstractNumId w:val="103"/>
  </w:num>
  <w:num w:numId="146">
    <w:abstractNumId w:val="97"/>
  </w:num>
  <w:num w:numId="155">
    <w:abstractNumId w:val="91"/>
  </w:num>
  <w:num w:numId="168">
    <w:abstractNumId w:val="85"/>
  </w:num>
  <w:num w:numId="184">
    <w:abstractNumId w:val="79"/>
  </w:num>
  <w:num w:numId="192">
    <w:abstractNumId w:val="73"/>
  </w:num>
  <w:num w:numId="206">
    <w:abstractNumId w:val="67"/>
  </w:num>
  <w:num w:numId="248">
    <w:abstractNumId w:val="61"/>
  </w:num>
  <w:num w:numId="271">
    <w:abstractNumId w:val="55"/>
  </w:num>
  <w:num w:numId="280">
    <w:abstractNumId w:val="49"/>
  </w:num>
  <w:num w:numId="292">
    <w:abstractNumId w:val="43"/>
  </w:num>
  <w:num w:numId="300">
    <w:abstractNumId w:val="37"/>
  </w:num>
  <w:num w:numId="308">
    <w:abstractNumId w:val="0"/>
  </w:num>
  <w:num w:numId="342">
    <w:abstractNumId w:val="31"/>
  </w:num>
  <w:num w:numId="345">
    <w:abstractNumId w:val="25"/>
  </w:num>
  <w:num w:numId="357">
    <w:abstractNumId w:val="19"/>
  </w:num>
  <w:num w:numId="365">
    <w:abstractNumId w:val="13"/>
  </w:num>
  <w:num w:numId="373">
    <w:abstractNumId w:val="7"/>
  </w:num>
  <w:num w:numId="381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numbering.xml" Id="docRId24" Type="http://schemas.openxmlformats.org/officeDocument/2006/relationships/numbering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styles.xml" Id="docRId25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/Relationships>
</file>