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192.00000000000003" w:lineRule="auto"/>
        <w:jc w:val="both"/>
        <w:rPr>
          <w:rFonts w:ascii="Open Sans" w:cs="Open Sans" w:eastAsia="Open Sans" w:hAnsi="Open Sans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66.0" w:type="dxa"/>
        <w:jc w:val="left"/>
        <w:tblLayout w:type="fixed"/>
        <w:tblLook w:val="0600"/>
      </w:tblPr>
      <w:tblGrid>
        <w:gridCol w:w="1725"/>
        <w:gridCol w:w="1725"/>
        <w:gridCol w:w="3345"/>
        <w:gridCol w:w="105"/>
        <w:gridCol w:w="1783"/>
        <w:gridCol w:w="1783"/>
        <w:tblGridChange w:id="0">
          <w:tblGrid>
            <w:gridCol w:w="1725"/>
            <w:gridCol w:w="1725"/>
            <w:gridCol w:w="3345"/>
            <w:gridCol w:w="105"/>
            <w:gridCol w:w="1783"/>
            <w:gridCol w:w="1783"/>
          </w:tblGrid>
        </w:tblGridChange>
      </w:tblGrid>
      <w:tr>
        <w:trPr>
          <w:cantSplit w:val="0"/>
          <w:trHeight w:val="1245" w:hRule="atLeast"/>
          <w:tblHeader w:val="0"/>
        </w:trPr>
        <w:tc>
          <w:tcPr>
            <w:gridSpan w:val="3"/>
            <w:tcBorders>
              <w:bottom w:color="1e2733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Open Sans ExtraBold" w:cs="Open Sans ExtraBold" w:eastAsia="Open Sans ExtraBold" w:hAnsi="Open Sans ExtraBold"/>
                <w:color w:val="1e2733"/>
                <w:sz w:val="50"/>
                <w:szCs w:val="50"/>
              </w:rPr>
            </w:pPr>
            <w:r w:rsidDel="00000000" w:rsidR="00000000" w:rsidRPr="00000000">
              <w:rPr>
                <w:rFonts w:ascii="Open Sans ExtraBold" w:cs="Open Sans ExtraBold" w:eastAsia="Open Sans ExtraBold" w:hAnsi="Open Sans ExtraBold"/>
                <w:color w:val="1e2733"/>
                <w:sz w:val="50"/>
                <w:szCs w:val="50"/>
                <w:rtl w:val="0"/>
              </w:rPr>
              <w:t xml:space="preserve">UGBE ADIE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1155cc"/>
                <w:sz w:val="30"/>
                <w:szCs w:val="3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155cc"/>
                <w:sz w:val="30"/>
                <w:szCs w:val="30"/>
                <w:rtl w:val="0"/>
              </w:rPr>
              <w:t xml:space="preserve">Software Developer</w:t>
            </w:r>
          </w:p>
        </w:tc>
        <w:tc>
          <w:tcPr>
            <w:gridSpan w:val="3"/>
            <w:tcBorders>
              <w:bottom w:color="1e2733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spacing w:line="216" w:lineRule="auto"/>
              <w:jc w:val="right"/>
              <w:rPr>
                <w:rFonts w:ascii="Open Sans SemiBold" w:cs="Open Sans SemiBold" w:eastAsia="Open Sans SemiBold" w:hAnsi="Open Sans SemiBold"/>
                <w:color w:val="1e2733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Open Sans SemiBold" w:cs="Open Sans SemiBold" w:eastAsia="Open Sans SemiBold" w:hAnsi="Open Sans SemiBold"/>
                  <w:color w:val="1155cc"/>
                  <w:sz w:val="24"/>
                  <w:szCs w:val="24"/>
                  <w:u w:val="single"/>
                  <w:rtl w:val="0"/>
                </w:rPr>
                <w:t xml:space="preserve">Portfolio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16" w:lineRule="auto"/>
              <w:jc w:val="right"/>
              <w:rPr>
                <w:rFonts w:ascii="Open Sans SemiBold" w:cs="Open Sans SemiBold" w:eastAsia="Open Sans SemiBold" w:hAnsi="Open Sans SemiBold"/>
                <w:color w:val="1e2733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Open Sans SemiBold" w:cs="Open Sans SemiBold" w:eastAsia="Open Sans SemiBold" w:hAnsi="Open Sans SemiBold"/>
                  <w:color w:val="1155cc"/>
                  <w:sz w:val="24"/>
                  <w:szCs w:val="24"/>
                  <w:u w:val="singl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16" w:lineRule="auto"/>
              <w:jc w:val="right"/>
              <w:rPr>
                <w:rFonts w:ascii="Open Sans SemiBold" w:cs="Open Sans SemiBold" w:eastAsia="Open Sans SemiBold" w:hAnsi="Open Sans SemiBold"/>
                <w:color w:val="1e2733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Open Sans SemiBold" w:cs="Open Sans SemiBold" w:eastAsia="Open Sans SemiBold" w:hAnsi="Open Sans SemiBold"/>
                  <w:color w:val="1155cc"/>
                  <w:sz w:val="24"/>
                  <w:szCs w:val="24"/>
                  <w:u w:val="single"/>
                  <w:rtl w:val="0"/>
                </w:rPr>
                <w:t xml:space="preserve">Linkedin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after="200" w:line="216" w:lineRule="auto"/>
              <w:jc w:val="right"/>
              <w:rPr>
                <w:rFonts w:ascii="Open Sans SemiBold" w:cs="Open Sans SemiBold" w:eastAsia="Open Sans SemiBold" w:hAnsi="Open Sans SemiBold"/>
                <w:color w:val="1e2733"/>
                <w:sz w:val="24"/>
                <w:szCs w:val="24"/>
              </w:rPr>
            </w:pPr>
            <w:r w:rsidDel="00000000" w:rsidR="00000000" w:rsidRPr="00000000">
              <w:rPr>
                <w:rFonts w:ascii="Open Sans SemiBold" w:cs="Open Sans SemiBold" w:eastAsia="Open Sans SemiBold" w:hAnsi="Open Sans SemiBold"/>
                <w:color w:val="1e2733"/>
                <w:sz w:val="24"/>
                <w:szCs w:val="24"/>
                <w:rtl w:val="0"/>
              </w:rPr>
              <w:t xml:space="preserve">ugbeadie3@gmail.com</w:t>
            </w:r>
          </w:p>
        </w:tc>
      </w:tr>
    </w:tbl>
    <w:p w:rsidR="00000000" w:rsidDel="00000000" w:rsidP="00000000" w:rsidRDefault="00000000" w:rsidRPr="00000000" w14:paraId="0000000C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Open Sans" w:cs="Open Sans" w:eastAsia="Open Sans" w:hAnsi="Open Sans"/>
          <w:i w:val="1"/>
          <w:iCs w:val="1"/>
          <w:color w:val="1e2733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Mechanical Engineering graduate and Software developer with over 2 years of experience specializing in crafting responsive, high-quality user interfaces for web and cross-platform mobile applications and eager to continuously improve my skills and learn more about new frameworks and technologies.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16" w:lineRule="auto"/>
        <w:jc w:val="both"/>
        <w:rPr>
          <w:rFonts w:ascii="Open Sans" w:cs="Open Sans" w:eastAsia="Open Sans" w:hAnsi="Open Sans"/>
          <w:i w:val="1"/>
          <w:iCs w:val="1"/>
          <w:color w:val="1e27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Open Sans" w:cs="Open Sans" w:eastAsia="Open Sans" w:hAnsi="Open Sans"/>
          <w:b w:val="1"/>
          <w:bCs w:val="1"/>
          <w:i w:val="1"/>
          <w:iCs w:val="1"/>
          <w:color w:val="1155cc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1155cc"/>
          <w:sz w:val="28"/>
          <w:szCs w:val="28"/>
          <w:rtl w:val="0"/>
        </w:rPr>
        <w:t xml:space="preserve">WORK HISTORY</w:t>
      </w:r>
    </w:p>
    <w:p w:rsidR="00000000" w:rsidDel="00000000" w:rsidP="00000000" w:rsidRDefault="00000000" w:rsidRPr="00000000" w14:paraId="00000010">
      <w:pPr>
        <w:jc w:val="center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right="-240"/>
        <w:rPr>
          <w:rFonts w:ascii="Open Sans" w:cs="Open Sans" w:eastAsia="Open Sans" w:hAnsi="Open San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sz w:val="24"/>
          <w:szCs w:val="24"/>
          <w:rtl w:val="0"/>
        </w:rPr>
        <w:t xml:space="preserve">Jodna Technologies</w:t>
        <w:tab/>
        <w:tab/>
        <w:tab/>
        <w:tab/>
        <w:tab/>
        <w:tab/>
        <w:tab/>
        <w:tab/>
        <w:tab/>
        <w:tab/>
        <w:t xml:space="preserve">   Remote</w:t>
      </w:r>
    </w:p>
    <w:p w:rsidR="00000000" w:rsidDel="00000000" w:rsidP="00000000" w:rsidRDefault="00000000" w:rsidRPr="00000000" w14:paraId="00000012">
      <w:pPr>
        <w:widowControl w:val="0"/>
        <w:spacing w:after="200" w:line="240" w:lineRule="auto"/>
        <w:ind w:right="3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Frontend Developer</w:t>
        <w:tab/>
        <w:tab/>
        <w:tab/>
        <w:tab/>
        <w:tab/>
        <w:tab/>
        <w:tab/>
        <w:tab/>
        <w:tab/>
        <w:t xml:space="preserve">         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July 2025 – Present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Developed responsive web and mobile applications using React, Next.js, React Native, and Flutter, improving performance and ensuring consistent user experiences across platforms.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Integrated RESTful APIs and built scalable features including authentication, navigation, and dynamic data handling to enhance reliability and interactivity.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Collaborated with designers and backend engineers in an Agile environment to deliver high-quality features through efficient deployment pipelines.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Optimized application performance through code splitting, lazy loading, and efficient state management, resulting in faster load times and improved user experience.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right="-240"/>
        <w:rPr>
          <w:rFonts w:ascii="Open Sans" w:cs="Open Sans" w:eastAsia="Open Sans" w:hAnsi="Open San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sz w:val="24"/>
          <w:szCs w:val="24"/>
          <w:rtl w:val="0"/>
        </w:rPr>
        <w:t xml:space="preserve">Afriworks Engineering Services</w:t>
        <w:tab/>
        <w:tab/>
        <w:tab/>
        <w:tab/>
        <w:tab/>
        <w:tab/>
        <w:tab/>
        <w:t xml:space="preserve">  Port Harcourt, Rivers</w:t>
      </w:r>
    </w:p>
    <w:p w:rsidR="00000000" w:rsidDel="00000000" w:rsidP="00000000" w:rsidRDefault="00000000" w:rsidRPr="00000000" w14:paraId="00000018">
      <w:pPr>
        <w:widowControl w:val="0"/>
        <w:spacing w:after="200" w:line="240" w:lineRule="auto"/>
        <w:ind w:right="-24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Engineering Technician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24"/>
          <w:szCs w:val="24"/>
          <w:rtl w:val="0"/>
        </w:rPr>
        <w:tab/>
        <w:tab/>
        <w:tab/>
        <w:tab/>
        <w:tab/>
        <w:tab/>
        <w:tab/>
        <w:tab/>
        <w:t xml:space="preserve">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May 2025 – March 2026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Assisted in maintenance, inspection, and repair of mechanical systems and workshop equipment.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Supported senior engineers during routine servicing and troubleshooting operations.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Participated in machining and fabrication processes for engineering components.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Contributed to workshop operations, ensuring efficiency and adherence to procedures.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Ensured compliance with safety standards and proper workshop practices.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Documented maintenance activities, inventories and contributed to technical reports.</w:t>
      </w:r>
    </w:p>
    <w:p w:rsidR="00000000" w:rsidDel="00000000" w:rsidP="00000000" w:rsidRDefault="00000000" w:rsidRPr="00000000" w14:paraId="0000001F">
      <w:pPr>
        <w:widowControl w:val="0"/>
        <w:spacing w:after="240" w:before="240" w:line="240" w:lineRule="auto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1155cc"/>
          <w:sz w:val="28"/>
          <w:szCs w:val="28"/>
          <w:rtl w:val="0"/>
        </w:rPr>
        <w:t xml:space="preserve">SKILLS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after="40" w:line="240" w:lineRule="auto"/>
        <w:ind w:left="72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u w:val="single"/>
          <w:rtl w:val="0"/>
        </w:rPr>
        <w:t xml:space="preserve">Languages&amp;Frameworks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: HTML, CSS, JavaScript, TypeScript, Dart, Python, React.js, Vue.js, Next.js, Nuxt.js, React Native,Flutter, Expo.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after="40" w:line="240" w:lineRule="auto"/>
        <w:ind w:left="72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u w:val="single"/>
          <w:rtl w:val="0"/>
        </w:rPr>
        <w:t xml:space="preserve">Soft: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Eagerness to learn, attention to details, collaboration, problem solving and analytical thinking, time management and task prioritization, adaptability, effective communication.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after="40" w:lin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u w:val="single"/>
          <w:rtl w:val="0"/>
        </w:rPr>
        <w:t xml:space="preserve">Styling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: TailwindCSS, SASS, Material UI, Styled components Bootstrap, Framer Motion.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after="40" w:lin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u w:val="single"/>
          <w:rtl w:val="0"/>
        </w:rPr>
        <w:t xml:space="preserve">Database &amp; ORM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: Postgresql, MongoDB, Drizzle, Prisma.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after="40" w:lin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u w:val="single"/>
          <w:rtl w:val="0"/>
        </w:rPr>
        <w:t xml:space="preserve">Hosting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: Firebase, Supabase, Neon, Vercel, Netlify, Git/Github.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after="40" w:lin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u w:val="single"/>
          <w:rtl w:val="0"/>
        </w:rPr>
        <w:t xml:space="preserve">Productivity: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Microsoft Office (Word, Excel, Powerpoint, Sharepoint, Power Bi).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 ExtraBold">
    <w:embedBold w:fontKey="{00000000-0000-0000-0000-000000000000}" r:id="rId9" w:subsetted="0"/>
    <w:embedBoldItalic w:fontKey="{00000000-0000-0000-0000-000000000000}" r:id="rId10" w:subsetted="0"/>
  </w:font>
  <w:font w:name="Open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gbefolio.netlify.app/" TargetMode="External"/><Relationship Id="rId7" Type="http://schemas.openxmlformats.org/officeDocument/2006/relationships/hyperlink" Target="https://github.com/ugbeadie" TargetMode="External"/><Relationship Id="rId8" Type="http://schemas.openxmlformats.org/officeDocument/2006/relationships/hyperlink" Target="https://www.linkedin.com/in/ugbe-adie/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OpenSans-regular.ttf"/><Relationship Id="rId10" Type="http://schemas.openxmlformats.org/officeDocument/2006/relationships/font" Target="fonts/OpenSansExtraBold-boldItalic.ttf"/><Relationship Id="rId13" Type="http://schemas.openxmlformats.org/officeDocument/2006/relationships/font" Target="fonts/OpenSans-italic.ttf"/><Relationship Id="rId12" Type="http://schemas.openxmlformats.org/officeDocument/2006/relationships/font" Target="fonts/OpenSans-bold.ttf"/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Relationship Id="rId9" Type="http://schemas.openxmlformats.org/officeDocument/2006/relationships/font" Target="fonts/OpenSansExtraBold-bold.ttf"/><Relationship Id="rId14" Type="http://schemas.openxmlformats.org/officeDocument/2006/relationships/font" Target="fonts/OpenSans-boldItalic.ttf"/><Relationship Id="rId5" Type="http://schemas.openxmlformats.org/officeDocument/2006/relationships/font" Target="fonts/OpenSansSemiBold-regular.ttf"/><Relationship Id="rId6" Type="http://schemas.openxmlformats.org/officeDocument/2006/relationships/font" Target="fonts/OpenSansSemiBold-bold.ttf"/><Relationship Id="rId7" Type="http://schemas.openxmlformats.org/officeDocument/2006/relationships/font" Target="fonts/OpenSansSemiBold-italic.ttf"/><Relationship Id="rId8" Type="http://schemas.openxmlformats.org/officeDocument/2006/relationships/font" Target="fonts/OpenSans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