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AD82B" w14:textId="2453BE27" w:rsidR="00687B94" w:rsidRDefault="005D367B" w:rsidP="00A560BA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전투 시스템</w:t>
      </w:r>
      <w:r w:rsidR="001A1526">
        <w:rPr>
          <w:rFonts w:eastAsiaTheme="minorHAnsi" w:hint="eastAsia"/>
          <w:sz w:val="22"/>
        </w:rPr>
        <w:t xml:space="preserve">은 </w:t>
      </w:r>
      <w:r>
        <w:rPr>
          <w:rFonts w:eastAsiaTheme="minorHAnsi" w:hint="eastAsia"/>
          <w:sz w:val="22"/>
        </w:rPr>
        <w:t>특정 플랫폼에</w:t>
      </w:r>
      <w:r w:rsidR="001A1526">
        <w:rPr>
          <w:rFonts w:eastAsiaTheme="minorHAnsi" w:hint="eastAsia"/>
          <w:sz w:val="22"/>
        </w:rPr>
        <w:t>서만 사용하지 않도록 범용으로 설계합니다</w:t>
      </w:r>
      <w:r>
        <w:rPr>
          <w:rFonts w:eastAsiaTheme="minorHAnsi" w:hint="eastAsia"/>
          <w:sz w:val="22"/>
        </w:rPr>
        <w:t>.</w:t>
      </w:r>
      <w:r>
        <w:rPr>
          <w:rFonts w:eastAsiaTheme="minorHAnsi"/>
          <w:sz w:val="22"/>
        </w:rPr>
        <w:t xml:space="preserve"> 서버</w:t>
      </w:r>
      <w:r>
        <w:rPr>
          <w:rFonts w:eastAsiaTheme="minorHAnsi" w:hint="eastAsia"/>
          <w:sz w:val="22"/>
        </w:rPr>
        <w:t>와 클라이언트</w:t>
      </w:r>
      <w:r w:rsidR="001A1526">
        <w:rPr>
          <w:rFonts w:eastAsiaTheme="minorHAnsi" w:hint="eastAsia"/>
          <w:sz w:val="22"/>
        </w:rPr>
        <w:t xml:space="preserve"> 모두 작동되어야</w:t>
      </w:r>
      <w:r w:rsidR="001A1526">
        <w:rPr>
          <w:rFonts w:eastAsiaTheme="minorHAnsi"/>
          <w:sz w:val="22"/>
        </w:rPr>
        <w:t xml:space="preserve"> 하며</w:t>
      </w:r>
      <w:r w:rsidR="001A1526">
        <w:rPr>
          <w:rFonts w:eastAsiaTheme="minorHAnsi" w:hint="eastAsia"/>
          <w:sz w:val="22"/>
        </w:rPr>
        <w:t xml:space="preserve"> </w:t>
      </w:r>
      <w:r w:rsidR="00624798">
        <w:rPr>
          <w:rFonts w:eastAsiaTheme="minorHAnsi" w:hint="eastAsia"/>
          <w:sz w:val="22"/>
        </w:rPr>
        <w:t>언리얼 엔진뿐만 아니라 유니티와 같은 다른 엔진에서도 사용할 수 있어야 합니다.</w:t>
      </w:r>
      <w:r w:rsidR="00624798">
        <w:rPr>
          <w:rFonts w:eastAsiaTheme="minorHAnsi"/>
          <w:sz w:val="22"/>
        </w:rPr>
        <w:t xml:space="preserve"> 이를</w:t>
      </w:r>
      <w:r w:rsidR="00624798">
        <w:rPr>
          <w:rFonts w:eastAsiaTheme="minorHAnsi" w:hint="eastAsia"/>
          <w:sz w:val="22"/>
        </w:rPr>
        <w:t xml:space="preserve"> 위해 </w:t>
      </w:r>
      <w:r w:rsidR="00A932B3">
        <w:rPr>
          <w:rFonts w:eastAsiaTheme="minorHAnsi" w:hint="eastAsia"/>
          <w:sz w:val="22"/>
        </w:rPr>
        <w:t>C</w:t>
      </w:r>
      <w:r w:rsidR="00A932B3">
        <w:rPr>
          <w:rFonts w:eastAsiaTheme="minorHAnsi"/>
          <w:sz w:val="22"/>
        </w:rPr>
        <w:t>++ 기반</w:t>
      </w:r>
      <w:r w:rsidR="00A932B3">
        <w:rPr>
          <w:rFonts w:eastAsiaTheme="minorHAnsi" w:hint="eastAsia"/>
          <w:sz w:val="22"/>
        </w:rPr>
        <w:t xml:space="preserve"> 독립형 </w:t>
      </w:r>
      <w:r w:rsidR="00624798">
        <w:rPr>
          <w:rFonts w:eastAsiaTheme="minorHAnsi" w:hint="eastAsia"/>
          <w:sz w:val="22"/>
        </w:rPr>
        <w:t xml:space="preserve">플러그인으로 </w:t>
      </w:r>
      <w:r w:rsidR="00A932B3">
        <w:rPr>
          <w:rFonts w:eastAsiaTheme="minorHAnsi" w:hint="eastAsia"/>
          <w:sz w:val="22"/>
        </w:rPr>
        <w:t>구현하며, C</w:t>
      </w:r>
      <w:r w:rsidR="00A932B3">
        <w:rPr>
          <w:rFonts w:eastAsiaTheme="minorHAnsi"/>
          <w:sz w:val="22"/>
        </w:rPr>
        <w:t># 과</w:t>
      </w:r>
      <w:r w:rsidR="00A932B3">
        <w:rPr>
          <w:rFonts w:eastAsiaTheme="minorHAnsi" w:hint="eastAsia"/>
          <w:sz w:val="22"/>
        </w:rPr>
        <w:t xml:space="preserve"> 같은 </w:t>
      </w:r>
      <w:r w:rsidR="00A932B3">
        <w:rPr>
          <w:rFonts w:eastAsiaTheme="minorHAnsi"/>
          <w:sz w:val="22"/>
        </w:rPr>
        <w:t>다른</w:t>
      </w:r>
      <w:r w:rsidR="00A932B3">
        <w:rPr>
          <w:rFonts w:eastAsiaTheme="minorHAnsi" w:hint="eastAsia"/>
          <w:sz w:val="22"/>
        </w:rPr>
        <w:t xml:space="preserve"> 언어 기반에서는 포팅(</w:t>
      </w:r>
      <w:r w:rsidR="00A932B3">
        <w:rPr>
          <w:rFonts w:eastAsiaTheme="minorHAnsi"/>
          <w:sz w:val="22"/>
        </w:rPr>
        <w:t>Interop) 을</w:t>
      </w:r>
      <w:r w:rsidR="00A932B3">
        <w:rPr>
          <w:rFonts w:eastAsiaTheme="minorHAnsi" w:hint="eastAsia"/>
          <w:sz w:val="22"/>
        </w:rPr>
        <w:t xml:space="preserve"> 하여 기능을 제공할 수 있어야 합니다.</w:t>
      </w:r>
    </w:p>
    <w:p w14:paraId="0C200C05" w14:textId="60F82A63" w:rsidR="007C4472" w:rsidRPr="007C4472" w:rsidRDefault="007C4472" w:rsidP="00A560BA">
      <w:pPr>
        <w:rPr>
          <w:rFonts w:eastAsiaTheme="minorHAnsi" w:hint="eastAsia"/>
          <w:b/>
          <w:sz w:val="32"/>
          <w:szCs w:val="32"/>
        </w:rPr>
      </w:pPr>
      <w:r>
        <w:rPr>
          <w:rFonts w:eastAsiaTheme="minorHAnsi" w:hint="eastAsia"/>
          <w:b/>
          <w:sz w:val="32"/>
          <w:szCs w:val="32"/>
        </w:rPr>
        <w:t>턴(</w:t>
      </w:r>
      <w:r>
        <w:rPr>
          <w:rFonts w:eastAsiaTheme="minorHAnsi"/>
          <w:b/>
          <w:sz w:val="32"/>
          <w:szCs w:val="32"/>
        </w:rPr>
        <w:t>Turn)</w:t>
      </w:r>
      <w:r>
        <w:rPr>
          <w:rFonts w:eastAsiaTheme="minorHAnsi" w:hint="eastAsia"/>
          <w:b/>
          <w:sz w:val="32"/>
          <w:szCs w:val="32"/>
        </w:rPr>
        <w:t>,</w:t>
      </w:r>
      <w:r>
        <w:rPr>
          <w:rFonts w:eastAsiaTheme="minorHAnsi"/>
          <w:b/>
          <w:sz w:val="32"/>
          <w:szCs w:val="32"/>
        </w:rPr>
        <w:t xml:space="preserve"> 태스크</w:t>
      </w:r>
      <w:r>
        <w:rPr>
          <w:rFonts w:eastAsiaTheme="minorHAnsi" w:hint="eastAsia"/>
          <w:b/>
          <w:sz w:val="32"/>
          <w:szCs w:val="32"/>
        </w:rPr>
        <w:t>(</w:t>
      </w:r>
      <w:r>
        <w:rPr>
          <w:rFonts w:eastAsiaTheme="minorHAnsi"/>
          <w:b/>
          <w:sz w:val="32"/>
          <w:szCs w:val="32"/>
        </w:rPr>
        <w:t>Tasks)</w:t>
      </w:r>
      <w:r>
        <w:rPr>
          <w:rFonts w:eastAsiaTheme="minorHAnsi" w:hint="eastAsia"/>
          <w:b/>
          <w:sz w:val="32"/>
          <w:szCs w:val="32"/>
        </w:rPr>
        <w:t>,</w:t>
      </w:r>
      <w:r>
        <w:rPr>
          <w:rFonts w:eastAsiaTheme="minorHAnsi"/>
          <w:b/>
          <w:sz w:val="32"/>
          <w:szCs w:val="32"/>
        </w:rPr>
        <w:t xml:space="preserve"> 결정론적</w:t>
      </w:r>
      <w:r>
        <w:rPr>
          <w:rFonts w:eastAsiaTheme="minorHAnsi" w:hint="eastAsia"/>
          <w:b/>
          <w:sz w:val="32"/>
          <w:szCs w:val="32"/>
        </w:rPr>
        <w:t xml:space="preserve"> 처리(</w:t>
      </w:r>
      <w:r>
        <w:rPr>
          <w:rFonts w:eastAsiaTheme="minorHAnsi"/>
          <w:b/>
          <w:sz w:val="32"/>
          <w:szCs w:val="32"/>
        </w:rPr>
        <w:t>Deterministic Process</w:t>
      </w:r>
      <w:r w:rsidR="009E0C51">
        <w:rPr>
          <w:rFonts w:eastAsiaTheme="minorHAnsi"/>
          <w:b/>
          <w:sz w:val="32"/>
          <w:szCs w:val="32"/>
        </w:rPr>
        <w:t>ing</w:t>
      </w:r>
      <w:r>
        <w:rPr>
          <w:rFonts w:eastAsiaTheme="minorHAnsi"/>
          <w:b/>
          <w:sz w:val="32"/>
          <w:szCs w:val="32"/>
        </w:rPr>
        <w:t>)</w:t>
      </w:r>
    </w:p>
    <w:p w14:paraId="7CBF8B0A" w14:textId="3638D85E" w:rsidR="00A932B3" w:rsidRPr="00E47083" w:rsidRDefault="001A1526" w:rsidP="00A560BA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턴제</w:t>
      </w:r>
      <w:r>
        <w:rPr>
          <w:rFonts w:eastAsiaTheme="minorHAnsi" w:hint="eastAsia"/>
          <w:sz w:val="22"/>
        </w:rPr>
        <w:t xml:space="preserve"> 전략 게임은 플레이어가</w:t>
      </w:r>
      <w:r>
        <w:rPr>
          <w:rFonts w:eastAsiaTheme="minorHAnsi"/>
          <w:sz w:val="22"/>
        </w:rPr>
        <w:t xml:space="preserve"> 각자의</w:t>
      </w:r>
      <w:r>
        <w:rPr>
          <w:rFonts w:eastAsiaTheme="minorHAnsi" w:hint="eastAsia"/>
          <w:sz w:val="22"/>
        </w:rPr>
        <w:t xml:space="preserve"> 차례를 가지며,</w:t>
      </w:r>
      <w:r>
        <w:rPr>
          <w:rFonts w:eastAsiaTheme="minorHAnsi"/>
          <w:sz w:val="22"/>
        </w:rPr>
        <w:t xml:space="preserve"> 턴을</w:t>
      </w:r>
      <w:r>
        <w:rPr>
          <w:rFonts w:eastAsiaTheme="minorHAnsi" w:hint="eastAsia"/>
          <w:sz w:val="22"/>
        </w:rPr>
        <w:t xml:space="preserve"> 획득하고 </w:t>
      </w:r>
      <w:r>
        <w:rPr>
          <w:rFonts w:eastAsiaTheme="minorHAnsi"/>
          <w:sz w:val="22"/>
        </w:rPr>
        <w:t>행동을</w:t>
      </w:r>
      <w:r>
        <w:rPr>
          <w:rFonts w:eastAsiaTheme="minorHAnsi" w:hint="eastAsia"/>
          <w:sz w:val="22"/>
        </w:rPr>
        <w:t xml:space="preserve"> 수행하고</w:t>
      </w:r>
      <w:r>
        <w:rPr>
          <w:rFonts w:eastAsiaTheme="minorHAnsi"/>
          <w:sz w:val="22"/>
        </w:rPr>
        <w:t xml:space="preserve"> 턴을</w:t>
      </w:r>
      <w:r>
        <w:rPr>
          <w:rFonts w:eastAsiaTheme="minorHAnsi" w:hint="eastAsia"/>
          <w:sz w:val="22"/>
        </w:rPr>
        <w:t xml:space="preserve"> 반환하면 다음에 턴을 획득한 플레이어가 차례로 행동을 수행하는 방식을 취하는 게임입니다.</w:t>
      </w:r>
      <w:r w:rsidR="001B22D0">
        <w:rPr>
          <w:rFonts w:eastAsiaTheme="minorHAnsi"/>
          <w:sz w:val="22"/>
        </w:rPr>
        <w:t xml:space="preserve"> </w:t>
      </w:r>
      <w:r w:rsidR="00624798">
        <w:rPr>
          <w:rFonts w:eastAsiaTheme="minorHAnsi"/>
          <w:sz w:val="22"/>
        </w:rPr>
        <w:t>실시간</w:t>
      </w:r>
      <w:r w:rsidR="00624798">
        <w:rPr>
          <w:rFonts w:eastAsiaTheme="minorHAnsi" w:hint="eastAsia"/>
          <w:sz w:val="22"/>
        </w:rPr>
        <w:t xml:space="preserve"> 기반 게임이 아니므로 하나의 </w:t>
      </w:r>
      <w:r w:rsidR="00A932B3">
        <w:rPr>
          <w:rFonts w:eastAsiaTheme="minorHAnsi" w:hint="eastAsia"/>
          <w:sz w:val="22"/>
        </w:rPr>
        <w:t xml:space="preserve">턴에서 수행하는 행동들은 모두 태스크화 하여 </w:t>
      </w:r>
      <w:r w:rsidR="007C4472">
        <w:rPr>
          <w:rFonts w:eastAsiaTheme="minorHAnsi" w:hint="eastAsia"/>
          <w:sz w:val="22"/>
        </w:rPr>
        <w:t xml:space="preserve">최소 </w:t>
      </w:r>
      <w:r w:rsidR="007C4472">
        <w:rPr>
          <w:rFonts w:eastAsiaTheme="minorHAnsi"/>
          <w:sz w:val="22"/>
        </w:rPr>
        <w:t>1틱</w:t>
      </w:r>
      <w:r w:rsidR="007C4472">
        <w:rPr>
          <w:rFonts w:eastAsiaTheme="minorHAnsi" w:hint="eastAsia"/>
          <w:sz w:val="22"/>
        </w:rPr>
        <w:t xml:space="preserve"> </w:t>
      </w:r>
      <w:r w:rsidR="007C4472">
        <w:rPr>
          <w:rFonts w:eastAsiaTheme="minorHAnsi"/>
          <w:sz w:val="22"/>
        </w:rPr>
        <w:t>내에</w:t>
      </w:r>
      <w:r w:rsidR="007C4472">
        <w:rPr>
          <w:rFonts w:eastAsiaTheme="minorHAnsi" w:hint="eastAsia"/>
          <w:sz w:val="22"/>
        </w:rPr>
        <w:t xml:space="preserve"> </w:t>
      </w:r>
      <w:r w:rsidR="00A932B3">
        <w:rPr>
          <w:rFonts w:eastAsiaTheme="minorHAnsi" w:hint="eastAsia"/>
          <w:sz w:val="22"/>
        </w:rPr>
        <w:t>결정론적으로 처리할 수 있습니다.</w:t>
      </w:r>
      <w:r w:rsidR="00E47083">
        <w:rPr>
          <w:rFonts w:eastAsiaTheme="minorHAnsi"/>
          <w:sz w:val="22"/>
        </w:rPr>
        <w:t xml:space="preserve"> 태스크는</w:t>
      </w:r>
      <w:r w:rsidR="00E47083">
        <w:rPr>
          <w:rFonts w:eastAsiaTheme="minorHAnsi" w:hint="eastAsia"/>
          <w:sz w:val="22"/>
        </w:rPr>
        <w:t xml:space="preserve"> 스케줄링 정책에 의해 큐에 담겨지게 되며 이 태스크들이 모두 처리되어야 </w:t>
      </w:r>
      <w:r w:rsidR="00E47083">
        <w:rPr>
          <w:rFonts w:eastAsiaTheme="minorHAnsi"/>
          <w:sz w:val="22"/>
        </w:rPr>
        <w:t>1턴이</w:t>
      </w:r>
      <w:r w:rsidR="00E47083">
        <w:rPr>
          <w:rFonts w:eastAsiaTheme="minorHAnsi" w:hint="eastAsia"/>
          <w:sz w:val="22"/>
        </w:rPr>
        <w:t xml:space="preserve"> 종료되는 것으로 간주할 수 있습니다.</w:t>
      </w:r>
    </w:p>
    <w:p w14:paraId="5F9B6604" w14:textId="2B7EF614" w:rsidR="009E0C51" w:rsidRPr="007C4472" w:rsidRDefault="009E0C51" w:rsidP="009E0C51">
      <w:pPr>
        <w:rPr>
          <w:rFonts w:eastAsiaTheme="minorHAnsi" w:hint="eastAsia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클라이언트</w:t>
      </w:r>
      <w:r>
        <w:rPr>
          <w:rFonts w:eastAsiaTheme="minorHAnsi" w:hint="eastAsia"/>
          <w:b/>
          <w:sz w:val="32"/>
          <w:szCs w:val="32"/>
        </w:rPr>
        <w:t xml:space="preserve"> 사이드 지연 처리(</w:t>
      </w:r>
      <w:r>
        <w:rPr>
          <w:rFonts w:eastAsiaTheme="minorHAnsi"/>
          <w:b/>
          <w:sz w:val="32"/>
          <w:szCs w:val="32"/>
        </w:rPr>
        <w:t>Deferred Processing)</w:t>
      </w:r>
    </w:p>
    <w:p w14:paraId="00EEAEF4" w14:textId="55F791BA" w:rsidR="00A932B3" w:rsidRDefault="00E47083" w:rsidP="00A560BA">
      <w:pPr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큐에 담기는 태스크는 애니메이션 또는 이펙트와 같은 렌더링 요소를 처리하지 않음에 유의해야 합니다.</w:t>
      </w:r>
      <w:r>
        <w:rPr>
          <w:rFonts w:eastAsiaTheme="minorHAnsi"/>
          <w:sz w:val="22"/>
        </w:rPr>
        <w:t xml:space="preserve"> 순전히</w:t>
      </w:r>
      <w:r>
        <w:rPr>
          <w:rFonts w:eastAsiaTheme="minorHAnsi" w:hint="eastAsia"/>
          <w:sz w:val="22"/>
        </w:rPr>
        <w:t xml:space="preserve"> 소프트웨어적인 데이터 처리이며 렌더링 요소는 태스크 디스패처(</w:t>
      </w:r>
      <w:r>
        <w:rPr>
          <w:rFonts w:eastAsiaTheme="minorHAnsi"/>
          <w:sz w:val="22"/>
        </w:rPr>
        <w:t>Task Dispatcher) 를</w:t>
      </w:r>
      <w:r>
        <w:rPr>
          <w:rFonts w:eastAsiaTheme="minorHAnsi" w:hint="eastAsia"/>
          <w:sz w:val="22"/>
        </w:rPr>
        <w:t xml:space="preserve"> 통해 </w:t>
      </w:r>
      <w:r w:rsidR="00AA2142">
        <w:rPr>
          <w:rFonts w:eastAsiaTheme="minorHAnsi" w:hint="eastAsia"/>
          <w:sz w:val="22"/>
        </w:rPr>
        <w:t>이벤트 형식으로 전달 받아 후처리만 할 뿐입니다.</w:t>
      </w:r>
      <w:bookmarkStart w:id="0" w:name="_GoBack"/>
      <w:bookmarkEnd w:id="0"/>
    </w:p>
    <w:p w14:paraId="01BB9FA8" w14:textId="73CF9CE9" w:rsidR="009E7F7A" w:rsidRPr="00863BB4" w:rsidRDefault="0075055C" w:rsidP="00863BB4">
      <w:pPr>
        <w:rPr>
          <w:rFonts w:eastAsiaTheme="minorHAnsi"/>
          <w:sz w:val="22"/>
        </w:rPr>
      </w:pPr>
      <w:r w:rsidRPr="00863BB4">
        <w:rPr>
          <w:rFonts w:eastAsiaTheme="minorHAnsi" w:hint="eastAsia"/>
          <w:sz w:val="22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7F7A" w14:paraId="221B6C27" w14:textId="77777777" w:rsidTr="009E7F7A">
        <w:tc>
          <w:tcPr>
            <w:tcW w:w="10456" w:type="dxa"/>
          </w:tcPr>
          <w:p w14:paraId="417434D3" w14:textId="0F49805E" w:rsidR="009E7F7A" w:rsidRDefault="005D367B" w:rsidP="00E2367A">
            <w:pPr>
              <w:rPr>
                <w:rFonts w:eastAsiaTheme="minorHAnsi"/>
                <w:sz w:val="22"/>
              </w:rPr>
            </w:pPr>
            <w:r w:rsidRPr="005D367B">
              <w:rPr>
                <w:rFonts w:eastAsiaTheme="minorHAnsi"/>
                <w:sz w:val="22"/>
              </w:rPr>
              <w:drawing>
                <wp:inline distT="0" distB="0" distL="0" distR="0" wp14:anchorId="11CE4FFF" wp14:editId="3B8D89E7">
                  <wp:extent cx="6467475" cy="36258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7475" cy="362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07B47" w14:textId="77777777" w:rsidR="00F50362" w:rsidRPr="00F50362" w:rsidRDefault="00F50362" w:rsidP="006E3E0A">
      <w:pPr>
        <w:rPr>
          <w:rFonts w:eastAsiaTheme="minorHAnsi" w:hint="eastAsia"/>
          <w:sz w:val="22"/>
        </w:rPr>
      </w:pPr>
    </w:p>
    <w:sectPr w:rsidR="00F50362" w:rsidRPr="00F50362" w:rsidSect="00466F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7F32F" w14:textId="77777777" w:rsidR="000C4D5F" w:rsidRDefault="000C4D5F" w:rsidP="00222B42">
      <w:pPr>
        <w:spacing w:after="0" w:line="240" w:lineRule="auto"/>
      </w:pPr>
      <w:r>
        <w:separator/>
      </w:r>
    </w:p>
  </w:endnote>
  <w:endnote w:type="continuationSeparator" w:id="0">
    <w:p w14:paraId="50937833" w14:textId="77777777" w:rsidR="000C4D5F" w:rsidRDefault="000C4D5F" w:rsidP="0022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72A40C" w14:textId="77777777" w:rsidR="000C4D5F" w:rsidRDefault="000C4D5F" w:rsidP="00222B42">
      <w:pPr>
        <w:spacing w:after="0" w:line="240" w:lineRule="auto"/>
      </w:pPr>
      <w:r>
        <w:separator/>
      </w:r>
    </w:p>
  </w:footnote>
  <w:footnote w:type="continuationSeparator" w:id="0">
    <w:p w14:paraId="53F027F1" w14:textId="77777777" w:rsidR="000C4D5F" w:rsidRDefault="000C4D5F" w:rsidP="00222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68C5"/>
    <w:multiLevelType w:val="hybridMultilevel"/>
    <w:tmpl w:val="BFE433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81C664E"/>
    <w:multiLevelType w:val="hybridMultilevel"/>
    <w:tmpl w:val="F8DCA69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D2B49F7"/>
    <w:multiLevelType w:val="hybridMultilevel"/>
    <w:tmpl w:val="764E2588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3">
    <w:nsid w:val="4FE30C79"/>
    <w:multiLevelType w:val="hybridMultilevel"/>
    <w:tmpl w:val="5956C5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0991B82"/>
    <w:multiLevelType w:val="hybridMultilevel"/>
    <w:tmpl w:val="FFAC03B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0AB581D"/>
    <w:multiLevelType w:val="hybridMultilevel"/>
    <w:tmpl w:val="93501132"/>
    <w:lvl w:ilvl="0" w:tplc="92BEF1EC">
      <w:numFmt w:val="bullet"/>
      <w:lvlText w:val="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>
    <w:nsid w:val="70165626"/>
    <w:multiLevelType w:val="hybridMultilevel"/>
    <w:tmpl w:val="5A90980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07C14D2"/>
    <w:multiLevelType w:val="hybridMultilevel"/>
    <w:tmpl w:val="C212C67C"/>
    <w:lvl w:ilvl="0" w:tplc="01D0E46C">
      <w:numFmt w:val="bullet"/>
      <w:lvlText w:val=""/>
      <w:lvlJc w:val="left"/>
      <w:pPr>
        <w:ind w:left="10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8">
    <w:nsid w:val="73F00F97"/>
    <w:multiLevelType w:val="hybridMultilevel"/>
    <w:tmpl w:val="395A8914"/>
    <w:lvl w:ilvl="0" w:tplc="13A4DFB8">
      <w:numFmt w:val="bullet"/>
      <w:lvlText w:val="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>
    <w:nsid w:val="7F3326C3"/>
    <w:multiLevelType w:val="hybridMultilevel"/>
    <w:tmpl w:val="9BD8143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86"/>
    <w:rsid w:val="00000405"/>
    <w:rsid w:val="00005F9C"/>
    <w:rsid w:val="0001363E"/>
    <w:rsid w:val="000157BE"/>
    <w:rsid w:val="00017029"/>
    <w:rsid w:val="0002254D"/>
    <w:rsid w:val="00025967"/>
    <w:rsid w:val="0006699E"/>
    <w:rsid w:val="000742F2"/>
    <w:rsid w:val="00090DEA"/>
    <w:rsid w:val="000B2729"/>
    <w:rsid w:val="000C4D5F"/>
    <w:rsid w:val="000E23B8"/>
    <w:rsid w:val="000E7C3C"/>
    <w:rsid w:val="000F6590"/>
    <w:rsid w:val="0010118A"/>
    <w:rsid w:val="001227B0"/>
    <w:rsid w:val="00143E67"/>
    <w:rsid w:val="00152800"/>
    <w:rsid w:val="00153899"/>
    <w:rsid w:val="001622B5"/>
    <w:rsid w:val="0016341A"/>
    <w:rsid w:val="00172941"/>
    <w:rsid w:val="00185676"/>
    <w:rsid w:val="0019271C"/>
    <w:rsid w:val="001A1526"/>
    <w:rsid w:val="001B22D0"/>
    <w:rsid w:val="00204AA9"/>
    <w:rsid w:val="002149D6"/>
    <w:rsid w:val="00222B42"/>
    <w:rsid w:val="00226378"/>
    <w:rsid w:val="00244C8F"/>
    <w:rsid w:val="00246A95"/>
    <w:rsid w:val="00263D7B"/>
    <w:rsid w:val="0027612C"/>
    <w:rsid w:val="002762DA"/>
    <w:rsid w:val="002D2591"/>
    <w:rsid w:val="002D7101"/>
    <w:rsid w:val="002D761D"/>
    <w:rsid w:val="002F6389"/>
    <w:rsid w:val="00311364"/>
    <w:rsid w:val="00324B6A"/>
    <w:rsid w:val="00324D7C"/>
    <w:rsid w:val="0034141A"/>
    <w:rsid w:val="00345AD8"/>
    <w:rsid w:val="003605DE"/>
    <w:rsid w:val="0036294B"/>
    <w:rsid w:val="00365AE3"/>
    <w:rsid w:val="00373CF4"/>
    <w:rsid w:val="00386CBF"/>
    <w:rsid w:val="00386E95"/>
    <w:rsid w:val="003A13AF"/>
    <w:rsid w:val="003C7932"/>
    <w:rsid w:val="003E480A"/>
    <w:rsid w:val="004133E3"/>
    <w:rsid w:val="00430FAE"/>
    <w:rsid w:val="00435F1F"/>
    <w:rsid w:val="004559AF"/>
    <w:rsid w:val="0046585D"/>
    <w:rsid w:val="00466F86"/>
    <w:rsid w:val="004737A6"/>
    <w:rsid w:val="00490163"/>
    <w:rsid w:val="004C4A88"/>
    <w:rsid w:val="004D72EC"/>
    <w:rsid w:val="004E22A2"/>
    <w:rsid w:val="00517D69"/>
    <w:rsid w:val="0054475B"/>
    <w:rsid w:val="005630F4"/>
    <w:rsid w:val="00564852"/>
    <w:rsid w:val="00595C45"/>
    <w:rsid w:val="005A6265"/>
    <w:rsid w:val="005D1B79"/>
    <w:rsid w:val="005D367B"/>
    <w:rsid w:val="00624798"/>
    <w:rsid w:val="00636DF6"/>
    <w:rsid w:val="00652819"/>
    <w:rsid w:val="00680438"/>
    <w:rsid w:val="00687B94"/>
    <w:rsid w:val="00690E42"/>
    <w:rsid w:val="006921A2"/>
    <w:rsid w:val="006A24CC"/>
    <w:rsid w:val="006D0507"/>
    <w:rsid w:val="006E3E0A"/>
    <w:rsid w:val="006F015B"/>
    <w:rsid w:val="00707D2A"/>
    <w:rsid w:val="00721F6F"/>
    <w:rsid w:val="007379A9"/>
    <w:rsid w:val="0075055C"/>
    <w:rsid w:val="0077688B"/>
    <w:rsid w:val="00782FD8"/>
    <w:rsid w:val="007A63A8"/>
    <w:rsid w:val="007B6456"/>
    <w:rsid w:val="007C4472"/>
    <w:rsid w:val="007C66A3"/>
    <w:rsid w:val="007D7324"/>
    <w:rsid w:val="007E41A3"/>
    <w:rsid w:val="007F1CDE"/>
    <w:rsid w:val="007F3DBD"/>
    <w:rsid w:val="00812717"/>
    <w:rsid w:val="0081396B"/>
    <w:rsid w:val="00821288"/>
    <w:rsid w:val="00831825"/>
    <w:rsid w:val="008618F6"/>
    <w:rsid w:val="00863BB4"/>
    <w:rsid w:val="00886221"/>
    <w:rsid w:val="008C38D5"/>
    <w:rsid w:val="008C531A"/>
    <w:rsid w:val="008F064C"/>
    <w:rsid w:val="008F32EC"/>
    <w:rsid w:val="009033D9"/>
    <w:rsid w:val="009324FB"/>
    <w:rsid w:val="009534D9"/>
    <w:rsid w:val="00955A2D"/>
    <w:rsid w:val="00962963"/>
    <w:rsid w:val="009836F4"/>
    <w:rsid w:val="009854BE"/>
    <w:rsid w:val="009907B0"/>
    <w:rsid w:val="00994D01"/>
    <w:rsid w:val="009A1E24"/>
    <w:rsid w:val="009B1C12"/>
    <w:rsid w:val="009B209C"/>
    <w:rsid w:val="009B2A63"/>
    <w:rsid w:val="009C5722"/>
    <w:rsid w:val="009E0C51"/>
    <w:rsid w:val="009E4141"/>
    <w:rsid w:val="009E7F7A"/>
    <w:rsid w:val="009F5380"/>
    <w:rsid w:val="009F5DA3"/>
    <w:rsid w:val="00A06E3B"/>
    <w:rsid w:val="00A455A4"/>
    <w:rsid w:val="00A560BA"/>
    <w:rsid w:val="00A63081"/>
    <w:rsid w:val="00A642FD"/>
    <w:rsid w:val="00A82307"/>
    <w:rsid w:val="00A922F5"/>
    <w:rsid w:val="00A932B3"/>
    <w:rsid w:val="00A9727C"/>
    <w:rsid w:val="00AA2142"/>
    <w:rsid w:val="00AE707E"/>
    <w:rsid w:val="00AF14A7"/>
    <w:rsid w:val="00AF2CB3"/>
    <w:rsid w:val="00AF32EC"/>
    <w:rsid w:val="00AF3FE3"/>
    <w:rsid w:val="00B51181"/>
    <w:rsid w:val="00B57661"/>
    <w:rsid w:val="00B625FE"/>
    <w:rsid w:val="00B81C14"/>
    <w:rsid w:val="00B824D2"/>
    <w:rsid w:val="00B84185"/>
    <w:rsid w:val="00B97C54"/>
    <w:rsid w:val="00BB7D9C"/>
    <w:rsid w:val="00BF0622"/>
    <w:rsid w:val="00C441CB"/>
    <w:rsid w:val="00C51467"/>
    <w:rsid w:val="00C61C28"/>
    <w:rsid w:val="00C670B3"/>
    <w:rsid w:val="00C759F6"/>
    <w:rsid w:val="00C7774D"/>
    <w:rsid w:val="00C8592F"/>
    <w:rsid w:val="00C94A92"/>
    <w:rsid w:val="00CA4C6A"/>
    <w:rsid w:val="00CB57BC"/>
    <w:rsid w:val="00CC4758"/>
    <w:rsid w:val="00CD16D3"/>
    <w:rsid w:val="00CE7010"/>
    <w:rsid w:val="00D0531B"/>
    <w:rsid w:val="00D30D03"/>
    <w:rsid w:val="00D37582"/>
    <w:rsid w:val="00D447AE"/>
    <w:rsid w:val="00D71664"/>
    <w:rsid w:val="00D761BD"/>
    <w:rsid w:val="00DD3B8E"/>
    <w:rsid w:val="00DE1E52"/>
    <w:rsid w:val="00DE3742"/>
    <w:rsid w:val="00DE5350"/>
    <w:rsid w:val="00E0537F"/>
    <w:rsid w:val="00E05E3B"/>
    <w:rsid w:val="00E077F3"/>
    <w:rsid w:val="00E120D1"/>
    <w:rsid w:val="00E2367A"/>
    <w:rsid w:val="00E416F0"/>
    <w:rsid w:val="00E47083"/>
    <w:rsid w:val="00E57358"/>
    <w:rsid w:val="00E60B12"/>
    <w:rsid w:val="00E619CE"/>
    <w:rsid w:val="00E7290C"/>
    <w:rsid w:val="00E80CCA"/>
    <w:rsid w:val="00E87305"/>
    <w:rsid w:val="00EA6CBC"/>
    <w:rsid w:val="00EC1F2F"/>
    <w:rsid w:val="00EC2F22"/>
    <w:rsid w:val="00EC736A"/>
    <w:rsid w:val="00EE4716"/>
    <w:rsid w:val="00EF3218"/>
    <w:rsid w:val="00F129B3"/>
    <w:rsid w:val="00F50362"/>
    <w:rsid w:val="00F5676D"/>
    <w:rsid w:val="00F73825"/>
    <w:rsid w:val="00FA7C8B"/>
    <w:rsid w:val="00FB0DBA"/>
    <w:rsid w:val="00FB2177"/>
    <w:rsid w:val="00FB39E9"/>
    <w:rsid w:val="00FC2E63"/>
    <w:rsid w:val="00FD033F"/>
    <w:rsid w:val="00FD1B29"/>
    <w:rsid w:val="00FD433A"/>
    <w:rsid w:val="00FD62BB"/>
    <w:rsid w:val="00F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E6D4C"/>
  <w15:chartTrackingRefBased/>
  <w15:docId w15:val="{8ECCA817-03F6-40A5-981B-1316D04D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538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5380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222B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22B42"/>
  </w:style>
  <w:style w:type="paragraph" w:styleId="a5">
    <w:name w:val="footer"/>
    <w:basedOn w:val="a"/>
    <w:link w:val="Char0"/>
    <w:uiPriority w:val="99"/>
    <w:unhideWhenUsed/>
    <w:rsid w:val="00222B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22B42"/>
  </w:style>
  <w:style w:type="paragraph" w:styleId="a6">
    <w:name w:val="List Paragraph"/>
    <w:basedOn w:val="a"/>
    <w:uiPriority w:val="34"/>
    <w:qFormat/>
    <w:rsid w:val="00B97C54"/>
    <w:pPr>
      <w:ind w:leftChars="400" w:left="800"/>
    </w:pPr>
  </w:style>
  <w:style w:type="table" w:styleId="a7">
    <w:name w:val="Table Grid"/>
    <w:basedOn w:val="a1"/>
    <w:uiPriority w:val="39"/>
    <w:rsid w:val="009E7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714A7-40FC-48A9-92EF-558ACB4B7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지우근</dc:creator>
  <cp:keywords/>
  <dc:description/>
  <cp:lastModifiedBy>지우근</cp:lastModifiedBy>
  <cp:revision>44</cp:revision>
  <dcterms:created xsi:type="dcterms:W3CDTF">2023-09-07T07:53:00Z</dcterms:created>
  <dcterms:modified xsi:type="dcterms:W3CDTF">2024-12-18T12:26:00Z</dcterms:modified>
</cp:coreProperties>
</file>