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E23" w:rsidRDefault="00623E93" w:rsidP="00CF6C70">
      <w:pPr>
        <w:jc w:val="center"/>
        <w:rPr>
          <w:rFonts w:ascii="方正小标宋_GBK" w:eastAsia="方正小标宋_GBK" w:hint="eastAsia"/>
          <w:sz w:val="52"/>
        </w:rPr>
      </w:pPr>
      <w:r w:rsidRPr="000113BA">
        <w:rPr>
          <w:rFonts w:ascii="方正小标宋_GBK" w:eastAsia="方正小标宋_GBK"/>
          <w:sz w:val="52"/>
        </w:rPr>
        <w:t xml:space="preserve"> </w:t>
      </w:r>
    </w:p>
    <w:p w:rsidR="00CF6C70" w:rsidRDefault="00CF6C70" w:rsidP="00CF6C70">
      <w:pPr>
        <w:jc w:val="center"/>
        <w:rPr>
          <w:rFonts w:ascii="宋体" w:hAnsi="宋体"/>
          <w:sz w:val="44"/>
          <w:szCs w:val="44"/>
        </w:rPr>
      </w:pPr>
      <w:r>
        <w:rPr>
          <w:rFonts w:ascii="宋体" w:hAnsi="宋体" w:hint="eastAsia"/>
          <w:sz w:val="44"/>
          <w:szCs w:val="44"/>
        </w:rPr>
        <w:t>定州市民政局</w:t>
      </w:r>
    </w:p>
    <w:p w:rsidR="00CF6C70" w:rsidRPr="00FD51D2" w:rsidRDefault="00CF6C70" w:rsidP="00CF6C70">
      <w:pPr>
        <w:jc w:val="center"/>
        <w:rPr>
          <w:rFonts w:ascii="宋体" w:hAnsi="宋体"/>
          <w:sz w:val="44"/>
          <w:szCs w:val="44"/>
        </w:rPr>
      </w:pPr>
      <w:r>
        <w:rPr>
          <w:rFonts w:ascii="宋体" w:hAnsi="宋体" w:hint="eastAsia"/>
          <w:sz w:val="44"/>
          <w:szCs w:val="44"/>
        </w:rPr>
        <w:t>2017</w:t>
      </w:r>
      <w:r w:rsidRPr="00FD51D2">
        <w:rPr>
          <w:rFonts w:ascii="宋体" w:hAnsi="宋体" w:hint="eastAsia"/>
          <w:sz w:val="44"/>
          <w:szCs w:val="44"/>
        </w:rPr>
        <w:t>年预算公开说明</w:t>
      </w:r>
    </w:p>
    <w:p w:rsidR="00CF6C70" w:rsidRDefault="00CF6C70" w:rsidP="00CF6C70">
      <w:pPr>
        <w:jc w:val="left"/>
        <w:rPr>
          <w:rFonts w:hint="eastAsia"/>
        </w:rPr>
      </w:pPr>
    </w:p>
    <w:p w:rsidR="00155E23" w:rsidRDefault="00155E23" w:rsidP="00CF6C70">
      <w:pPr>
        <w:jc w:val="left"/>
        <w:rPr>
          <w:rFonts w:hint="eastAsia"/>
        </w:rPr>
      </w:pPr>
    </w:p>
    <w:p w:rsidR="00155E23" w:rsidRDefault="00155E23" w:rsidP="00CF6C70">
      <w:pPr>
        <w:jc w:val="left"/>
      </w:pPr>
    </w:p>
    <w:p w:rsidR="00CF6C70" w:rsidRPr="00642C1B" w:rsidRDefault="00CF6C70" w:rsidP="00CF6C70">
      <w:pPr>
        <w:jc w:val="left"/>
        <w:rPr>
          <w:rFonts w:ascii="仿宋" w:eastAsia="仿宋" w:hAnsi="仿宋"/>
          <w:sz w:val="32"/>
          <w:szCs w:val="32"/>
        </w:rPr>
      </w:pPr>
      <w:r w:rsidRPr="00642C1B">
        <w:rPr>
          <w:rFonts w:ascii="仿宋" w:eastAsia="仿宋" w:hAnsi="仿宋" w:hint="eastAsia"/>
          <w:sz w:val="32"/>
          <w:szCs w:val="32"/>
        </w:rPr>
        <w:t>一、本部门职责、机构设置等基本情况</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t>（一）部门主要职责：</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t>1、依法对社会团体等实行年检监督检查;</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t>2、负责抚恤优待和烈士褒扬工作;</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t>3、负责全市退役士兵、复员干部及伤残干部及伤残退役士兵接受安置工作;</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t>4、组织协调全市救灾工作;</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t>5、负责城乡居民最低生活保障、五保供养、医疗救助、临时救助工作;</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t>6、指导村（居）民委员会开展民主选举、指导社区服务体系建设;</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t>7、负责全市社会福利事业发展及各类福利机构的管理办法和服务标准，管理本级社会福利资金;</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t>8、负责落实促进全市慈善事业发展政策、组织指导社会捐助工作;</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t>9、负责婚姻管理、殡葬管理和儿童收养工作，负责推进婚俗和殡改工作，指导婚姻、殡葬、收养、救助服务机构管理工作;</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t>10、负责军队移交本市政府安置管理的军队离退休干部、退休士官和军队无军籍退休退职职工接收安置工作，负责全市军队离退休干部服务管理工作。</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t>（二）机构设置：</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lastRenderedPageBreak/>
        <w:t>内设机构：</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t>办公室、民间组织管理股、优抚股、复员退伍军人安置股、救灾股、社会救助股、基层政权和建设股、社会福利和社会事务股、计划财务股。</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t>附属单位：</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t>定州市军队离休退休干部休养所、定州市救助管理站、定州市婚姻登记中心、定州市老龄协会、定州市地名办公室、定州市光荣院、定州市民政事业服务中心、定州市东亭民政事业服务中心、定州市回族光荣院、定州市儿童福利院、定州市社会福利院、定州市殡葬管理所、定州市福利彩票发行管理中心。</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t>（三）部门预算单位构成：</w:t>
      </w:r>
    </w:p>
    <w:p w:rsidR="00CF6C70" w:rsidRPr="00642C1B" w:rsidRDefault="00CF6C70" w:rsidP="00CF6C70">
      <w:pPr>
        <w:widowControl/>
        <w:spacing w:line="560" w:lineRule="exact"/>
        <w:ind w:firstLineChars="200" w:firstLine="640"/>
        <w:jc w:val="left"/>
        <w:rPr>
          <w:rFonts w:ascii="仿宋" w:eastAsia="仿宋" w:hAnsi="仿宋" w:cs="宋体"/>
          <w:color w:val="000000"/>
          <w:kern w:val="0"/>
          <w:sz w:val="32"/>
          <w:szCs w:val="32"/>
        </w:rPr>
      </w:pPr>
      <w:r w:rsidRPr="00642C1B">
        <w:rPr>
          <w:rFonts w:ascii="仿宋" w:eastAsia="仿宋" w:hAnsi="仿宋" w:cs="宋体" w:hint="eastAsia"/>
          <w:color w:val="000000"/>
          <w:kern w:val="0"/>
          <w:sz w:val="32"/>
          <w:szCs w:val="32"/>
        </w:rPr>
        <w:t>定州市民政局、定州市军队离休退休干部休养所、定州市救助管理站、定州市婚姻登记中心、定州市老龄协会、定州市地名办公室、定州市光荣院、定州市民政事业服务中心、定州市东亭民政事业服务中心、定州市回族光荣院、定州市儿童福利院、定州市社会福利院、定州市殡葬管理所、定州市福利彩票发行管理中心。</w:t>
      </w:r>
    </w:p>
    <w:p w:rsidR="00CF6C70" w:rsidRPr="00642C1B" w:rsidRDefault="00CF6C70" w:rsidP="00CF6C70">
      <w:pPr>
        <w:jc w:val="left"/>
        <w:rPr>
          <w:rFonts w:ascii="仿宋" w:eastAsia="仿宋" w:hAnsi="仿宋"/>
          <w:sz w:val="32"/>
          <w:szCs w:val="32"/>
        </w:rPr>
      </w:pPr>
      <w:r w:rsidRPr="00642C1B">
        <w:rPr>
          <w:rFonts w:ascii="仿宋" w:eastAsia="仿宋" w:hAnsi="仿宋" w:hint="eastAsia"/>
          <w:sz w:val="32"/>
          <w:szCs w:val="32"/>
        </w:rPr>
        <w:t>二、绩效预算信息</w:t>
      </w:r>
    </w:p>
    <w:p w:rsidR="00CF6C70" w:rsidRPr="00642C1B" w:rsidRDefault="00CF6C70" w:rsidP="00CF6C70">
      <w:pPr>
        <w:jc w:val="left"/>
        <w:rPr>
          <w:rFonts w:ascii="仿宋" w:eastAsia="仿宋" w:hAnsi="仿宋"/>
          <w:b/>
          <w:sz w:val="32"/>
          <w:szCs w:val="32"/>
        </w:rPr>
      </w:pPr>
      <w:r>
        <w:rPr>
          <w:rFonts w:ascii="仿宋" w:eastAsia="仿宋" w:hAnsi="仿宋" w:hint="eastAsia"/>
          <w:b/>
          <w:sz w:val="32"/>
          <w:szCs w:val="32"/>
        </w:rPr>
        <w:t xml:space="preserve">    </w:t>
      </w:r>
      <w:r w:rsidRPr="00642C1B">
        <w:rPr>
          <w:rFonts w:ascii="仿宋" w:eastAsia="仿宋" w:hAnsi="仿宋" w:hint="eastAsia"/>
          <w:b/>
          <w:sz w:val="32"/>
          <w:szCs w:val="32"/>
        </w:rPr>
        <w:t>总体目标：</w:t>
      </w:r>
    </w:p>
    <w:p w:rsidR="00CF6C70" w:rsidRPr="00642C1B" w:rsidRDefault="00CF6C70" w:rsidP="00CF6C70">
      <w:pPr>
        <w:ind w:firstLine="560"/>
        <w:rPr>
          <w:rFonts w:ascii="仿宋" w:eastAsia="仿宋" w:hAnsi="仿宋"/>
          <w:sz w:val="32"/>
          <w:szCs w:val="32"/>
        </w:rPr>
      </w:pPr>
      <w:r w:rsidRPr="00642C1B">
        <w:rPr>
          <w:rFonts w:ascii="仿宋" w:eastAsia="仿宋" w:hAnsi="仿宋"/>
          <w:sz w:val="32"/>
          <w:szCs w:val="32"/>
        </w:rPr>
        <w:t>主管全市的民政工作</w:t>
      </w:r>
    </w:p>
    <w:p w:rsidR="00CF6C70" w:rsidRPr="00642C1B" w:rsidRDefault="00CF6C70" w:rsidP="00CF6C70">
      <w:pPr>
        <w:jc w:val="left"/>
        <w:rPr>
          <w:rFonts w:ascii="仿宋" w:eastAsia="仿宋" w:hAnsi="仿宋"/>
          <w:b/>
          <w:sz w:val="32"/>
          <w:szCs w:val="32"/>
        </w:rPr>
      </w:pPr>
      <w:r w:rsidRPr="00642C1B">
        <w:rPr>
          <w:rFonts w:ascii="仿宋" w:eastAsia="仿宋" w:hAnsi="仿宋" w:hint="eastAsia"/>
          <w:b/>
          <w:sz w:val="32"/>
          <w:szCs w:val="32"/>
        </w:rPr>
        <w:t xml:space="preserve">    职责分类绩效目标：</w:t>
      </w:r>
    </w:p>
    <w:p w:rsidR="00CF6C70" w:rsidRPr="00642C1B" w:rsidRDefault="00CF6C70" w:rsidP="00CF6C70">
      <w:pPr>
        <w:ind w:firstLine="560"/>
        <w:rPr>
          <w:rFonts w:ascii="仿宋" w:eastAsia="仿宋" w:hAnsi="仿宋"/>
          <w:sz w:val="32"/>
          <w:szCs w:val="32"/>
        </w:rPr>
      </w:pPr>
      <w:r w:rsidRPr="00642C1B">
        <w:rPr>
          <w:rFonts w:ascii="仿宋" w:eastAsia="仿宋" w:hAnsi="仿宋"/>
          <w:sz w:val="32"/>
          <w:szCs w:val="32"/>
        </w:rPr>
        <w:t>负责全市城乡社会救助体系建设、优抚对象的优待、抚恤和补助工作、城镇退役士兵、转业士官、复员干部、残疾士兵、军队离退休干部、退休士官和无军籍退休职工的接收安置和服务管理工作、婚姻</w:t>
      </w:r>
      <w:r w:rsidRPr="00642C1B">
        <w:rPr>
          <w:rFonts w:ascii="仿宋" w:eastAsia="仿宋" w:hAnsi="仿宋"/>
          <w:sz w:val="32"/>
          <w:szCs w:val="32"/>
        </w:rPr>
        <w:lastRenderedPageBreak/>
        <w:t>登记管理、殡葬管理、社会福利事业和福利彩票管理工作、对全市社会团体、民办非企业单位的登记管理和执法监察责任、全市地名管理工作。</w:t>
      </w:r>
    </w:p>
    <w:p w:rsidR="00623E93" w:rsidRPr="00CF6C70" w:rsidRDefault="00623E93" w:rsidP="00AC7973">
      <w:pPr>
        <w:jc w:val="center"/>
        <w:sectPr w:rsidR="00623E93" w:rsidRPr="00CF6C70" w:rsidSect="00AC7973">
          <w:footerReference w:type="default" r:id="rId6"/>
          <w:pgSz w:w="11907" w:h="16839"/>
          <w:pgMar w:top="1531" w:right="1134" w:bottom="1474" w:left="1134" w:header="851" w:footer="992" w:gutter="0"/>
          <w:cols w:space="425"/>
          <w:docGrid w:type="lines" w:linePitch="312"/>
        </w:sectPr>
      </w:pPr>
    </w:p>
    <w:p w:rsidR="00623E93" w:rsidRDefault="00623E93" w:rsidP="00AC7973">
      <w:pPr>
        <w:jc w:val="center"/>
        <w:rPr>
          <w:rFonts w:ascii="方正小标宋_GBK" w:eastAsia="方正小标宋_GBK"/>
          <w:sz w:val="44"/>
        </w:rPr>
      </w:pPr>
      <w:r w:rsidRPr="000113BA">
        <w:rPr>
          <w:rFonts w:ascii="方正小标宋_GBK" w:eastAsia="方正小标宋_GBK"/>
          <w:sz w:val="44"/>
        </w:rPr>
        <w:lastRenderedPageBreak/>
        <w:t xml:space="preserve"> </w:t>
      </w:r>
    </w:p>
    <w:p w:rsidR="00623E93" w:rsidRDefault="00623E93" w:rsidP="00AC7973">
      <w:pPr>
        <w:jc w:val="center"/>
        <w:outlineLvl w:val="0"/>
        <w:rPr>
          <w:rFonts w:ascii="方正小标宋_GBK" w:eastAsia="方正小标宋_GBK"/>
          <w:sz w:val="32"/>
        </w:rPr>
      </w:pPr>
      <w:bookmarkStart w:id="0" w:name="_Toc476068809"/>
      <w:r w:rsidRPr="000113BA">
        <w:rPr>
          <w:rFonts w:ascii="方正小标宋_GBK" w:eastAsia="方正小标宋_GBK" w:hint="eastAsia"/>
          <w:sz w:val="32"/>
        </w:rPr>
        <w:t>部门职责-工作活动绩效目标</w:t>
      </w:r>
      <w:bookmarkEnd w:id="0"/>
    </w:p>
    <w:tbl>
      <w:tblPr>
        <w:tblW w:w="1393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41"/>
        <w:gridCol w:w="1276"/>
        <w:gridCol w:w="2976"/>
        <w:gridCol w:w="2976"/>
        <w:gridCol w:w="1417"/>
        <w:gridCol w:w="737"/>
        <w:gridCol w:w="737"/>
        <w:gridCol w:w="737"/>
        <w:gridCol w:w="737"/>
      </w:tblGrid>
      <w:tr w:rsidR="00623E93" w:rsidRPr="00623E93" w:rsidTr="00AC7973">
        <w:trPr>
          <w:trHeight w:val="227"/>
          <w:tblHeader/>
          <w:jc w:val="center"/>
        </w:trPr>
        <w:tc>
          <w:tcPr>
            <w:tcW w:w="10986" w:type="dxa"/>
            <w:gridSpan w:val="5"/>
            <w:tcBorders>
              <w:top w:val="single" w:sz="6" w:space="0" w:color="FFFFFF"/>
              <w:left w:val="single" w:sz="6" w:space="0" w:color="FFFFFF"/>
              <w:right w:val="single" w:sz="6" w:space="0" w:color="FFFFFF"/>
            </w:tcBorders>
            <w:shd w:val="clear" w:color="auto" w:fill="auto"/>
            <w:vAlign w:val="center"/>
          </w:tcPr>
          <w:p w:rsidR="00623E93" w:rsidRPr="00623E93" w:rsidRDefault="00623E93" w:rsidP="00AC7973">
            <w:pPr>
              <w:spacing w:line="300" w:lineRule="exact"/>
              <w:jc w:val="left"/>
              <w:rPr>
                <w:rFonts w:ascii="方正小标宋_GBK" w:eastAsia="方正小标宋_GBK"/>
                <w:sz w:val="24"/>
              </w:rPr>
            </w:pPr>
            <w:r w:rsidRPr="00623E93">
              <w:rPr>
                <w:rFonts w:ascii="方正小标宋_GBK" w:eastAsia="方正小标宋_GBK"/>
                <w:sz w:val="24"/>
              </w:rPr>
              <w:t>314</w:t>
            </w:r>
            <w:r w:rsidRPr="00623E93">
              <w:rPr>
                <w:rFonts w:ascii="方正小标宋_GBK" w:eastAsia="方正小标宋_GBK" w:hint="eastAsia"/>
                <w:sz w:val="24"/>
              </w:rPr>
              <w:t>民政</w:t>
            </w:r>
          </w:p>
        </w:tc>
        <w:tc>
          <w:tcPr>
            <w:tcW w:w="2948" w:type="dxa"/>
            <w:gridSpan w:val="4"/>
            <w:tcBorders>
              <w:top w:val="single" w:sz="6" w:space="0" w:color="FFFFFF"/>
              <w:left w:val="single" w:sz="6" w:space="0" w:color="FFFFFF"/>
              <w:right w:val="single" w:sz="6" w:space="0" w:color="FFFFFF"/>
            </w:tcBorders>
            <w:shd w:val="clear" w:color="auto" w:fill="auto"/>
            <w:vAlign w:val="center"/>
          </w:tcPr>
          <w:p w:rsidR="00623E93" w:rsidRPr="00623E93" w:rsidRDefault="00623E93" w:rsidP="00AC7973">
            <w:pPr>
              <w:spacing w:line="300" w:lineRule="exact"/>
              <w:jc w:val="right"/>
              <w:rPr>
                <w:rFonts w:ascii="方正书宋_GBK" w:eastAsia="方正书宋_GBK"/>
                <w:sz w:val="24"/>
              </w:rPr>
            </w:pPr>
            <w:r w:rsidRPr="00623E93">
              <w:rPr>
                <w:rFonts w:ascii="方正书宋_GBK" w:eastAsia="方正书宋_GBK" w:hint="eastAsia"/>
                <w:sz w:val="24"/>
              </w:rPr>
              <w:t>单位：万元</w:t>
            </w:r>
          </w:p>
        </w:tc>
      </w:tr>
      <w:tr w:rsidR="00623E93" w:rsidRPr="00623E93" w:rsidTr="00AC7973">
        <w:trPr>
          <w:trHeight w:val="227"/>
          <w:tblHeader/>
          <w:jc w:val="center"/>
        </w:trPr>
        <w:tc>
          <w:tcPr>
            <w:tcW w:w="2341" w:type="dxa"/>
            <w:vMerge w:val="restart"/>
            <w:shd w:val="clear" w:color="auto" w:fill="auto"/>
            <w:vAlign w:val="center"/>
          </w:tcPr>
          <w:p w:rsidR="00623E93" w:rsidRPr="00623E93" w:rsidRDefault="00623E93" w:rsidP="00AC7973">
            <w:pPr>
              <w:spacing w:line="300" w:lineRule="exact"/>
              <w:jc w:val="center"/>
              <w:rPr>
                <w:rFonts w:ascii="方正书宋_GBK" w:eastAsia="方正书宋_GBK"/>
                <w:b/>
              </w:rPr>
            </w:pPr>
            <w:r w:rsidRPr="00623E93">
              <w:rPr>
                <w:rFonts w:ascii="方正书宋_GBK" w:eastAsia="方正书宋_GBK" w:hint="eastAsia"/>
                <w:b/>
              </w:rPr>
              <w:t>职责活动</w:t>
            </w:r>
          </w:p>
        </w:tc>
        <w:tc>
          <w:tcPr>
            <w:tcW w:w="1276" w:type="dxa"/>
            <w:vMerge w:val="restart"/>
            <w:shd w:val="clear" w:color="auto" w:fill="auto"/>
            <w:vAlign w:val="center"/>
          </w:tcPr>
          <w:p w:rsidR="00623E93" w:rsidRPr="00623E93" w:rsidRDefault="00623E93" w:rsidP="00AC7973">
            <w:pPr>
              <w:spacing w:line="300" w:lineRule="exact"/>
              <w:jc w:val="center"/>
              <w:rPr>
                <w:rFonts w:ascii="方正书宋_GBK" w:eastAsia="方正书宋_GBK"/>
                <w:b/>
              </w:rPr>
            </w:pPr>
            <w:r w:rsidRPr="00623E93">
              <w:rPr>
                <w:rFonts w:ascii="方正书宋_GBK" w:eastAsia="方正书宋_GBK" w:hint="eastAsia"/>
                <w:b/>
              </w:rPr>
              <w:t>年度预算数</w:t>
            </w:r>
          </w:p>
        </w:tc>
        <w:tc>
          <w:tcPr>
            <w:tcW w:w="2976" w:type="dxa"/>
            <w:vMerge w:val="restart"/>
            <w:shd w:val="clear" w:color="auto" w:fill="auto"/>
            <w:vAlign w:val="center"/>
          </w:tcPr>
          <w:p w:rsidR="00623E93" w:rsidRPr="00623E93" w:rsidRDefault="00623E93" w:rsidP="00AC7973">
            <w:pPr>
              <w:spacing w:line="300" w:lineRule="exact"/>
              <w:jc w:val="center"/>
              <w:rPr>
                <w:rFonts w:ascii="方正书宋_GBK" w:eastAsia="方正书宋_GBK"/>
                <w:b/>
              </w:rPr>
            </w:pPr>
            <w:r w:rsidRPr="00623E93">
              <w:rPr>
                <w:rFonts w:ascii="方正书宋_GBK" w:eastAsia="方正书宋_GBK" w:hint="eastAsia"/>
                <w:b/>
              </w:rPr>
              <w:t>内容描述</w:t>
            </w:r>
          </w:p>
        </w:tc>
        <w:tc>
          <w:tcPr>
            <w:tcW w:w="2976" w:type="dxa"/>
            <w:vMerge w:val="restart"/>
            <w:shd w:val="clear" w:color="auto" w:fill="auto"/>
            <w:vAlign w:val="center"/>
          </w:tcPr>
          <w:p w:rsidR="00623E93" w:rsidRPr="00623E93" w:rsidRDefault="00623E93" w:rsidP="00AC7973">
            <w:pPr>
              <w:spacing w:line="300" w:lineRule="exact"/>
              <w:jc w:val="center"/>
              <w:rPr>
                <w:rFonts w:ascii="方正书宋_GBK" w:eastAsia="方正书宋_GBK"/>
                <w:b/>
              </w:rPr>
            </w:pPr>
            <w:r w:rsidRPr="00623E93">
              <w:rPr>
                <w:rFonts w:ascii="方正书宋_GBK" w:eastAsia="方正书宋_GBK" w:hint="eastAsia"/>
                <w:b/>
              </w:rPr>
              <w:t>绩效目标</w:t>
            </w:r>
          </w:p>
        </w:tc>
        <w:tc>
          <w:tcPr>
            <w:tcW w:w="1417" w:type="dxa"/>
            <w:vMerge w:val="restart"/>
            <w:shd w:val="clear" w:color="auto" w:fill="auto"/>
            <w:vAlign w:val="center"/>
          </w:tcPr>
          <w:p w:rsidR="00623E93" w:rsidRPr="00623E93" w:rsidRDefault="00623E93" w:rsidP="00AC7973">
            <w:pPr>
              <w:spacing w:line="300" w:lineRule="exact"/>
              <w:jc w:val="center"/>
              <w:rPr>
                <w:rFonts w:ascii="方正书宋_GBK" w:eastAsia="方正书宋_GBK"/>
                <w:b/>
              </w:rPr>
            </w:pPr>
            <w:r w:rsidRPr="00623E93">
              <w:rPr>
                <w:rFonts w:ascii="方正书宋_GBK" w:eastAsia="方正书宋_GBK" w:hint="eastAsia"/>
                <w:b/>
              </w:rPr>
              <w:t>绩效指标</w:t>
            </w:r>
          </w:p>
        </w:tc>
        <w:tc>
          <w:tcPr>
            <w:tcW w:w="2948" w:type="dxa"/>
            <w:gridSpan w:val="4"/>
            <w:shd w:val="clear" w:color="auto" w:fill="auto"/>
            <w:vAlign w:val="center"/>
          </w:tcPr>
          <w:p w:rsidR="00623E93" w:rsidRPr="00623E93" w:rsidRDefault="00623E93" w:rsidP="00AC7973">
            <w:pPr>
              <w:spacing w:line="300" w:lineRule="exact"/>
              <w:jc w:val="center"/>
              <w:rPr>
                <w:rFonts w:ascii="方正书宋_GBK" w:eastAsia="方正书宋_GBK"/>
                <w:b/>
              </w:rPr>
            </w:pPr>
            <w:r w:rsidRPr="00623E93">
              <w:rPr>
                <w:rFonts w:ascii="方正书宋_GBK" w:eastAsia="方正书宋_GBK" w:hint="eastAsia"/>
                <w:b/>
              </w:rPr>
              <w:t>评价标准</w:t>
            </w:r>
          </w:p>
        </w:tc>
      </w:tr>
      <w:tr w:rsidR="00623E93" w:rsidRPr="00623E93" w:rsidTr="00AC7973">
        <w:trPr>
          <w:trHeight w:val="227"/>
          <w:tblHeader/>
          <w:jc w:val="center"/>
        </w:trPr>
        <w:tc>
          <w:tcPr>
            <w:tcW w:w="2341" w:type="dxa"/>
            <w:vMerge/>
            <w:shd w:val="clear" w:color="auto" w:fill="auto"/>
            <w:vAlign w:val="center"/>
          </w:tcPr>
          <w:p w:rsidR="00623E93" w:rsidRPr="00623E93" w:rsidRDefault="00623E93" w:rsidP="00AC7973">
            <w:pPr>
              <w:spacing w:line="300" w:lineRule="exact"/>
              <w:jc w:val="left"/>
              <w:outlineLvl w:val="0"/>
            </w:pPr>
          </w:p>
        </w:tc>
        <w:tc>
          <w:tcPr>
            <w:tcW w:w="1276" w:type="dxa"/>
            <w:vMerge/>
            <w:shd w:val="clear" w:color="auto" w:fill="auto"/>
            <w:vAlign w:val="center"/>
          </w:tcPr>
          <w:p w:rsidR="00623E93" w:rsidRPr="00623E93" w:rsidRDefault="00623E93" w:rsidP="00AC7973">
            <w:pPr>
              <w:spacing w:line="300" w:lineRule="exact"/>
              <w:jc w:val="left"/>
              <w:outlineLvl w:val="0"/>
            </w:pPr>
          </w:p>
        </w:tc>
        <w:tc>
          <w:tcPr>
            <w:tcW w:w="2976" w:type="dxa"/>
            <w:vMerge/>
            <w:shd w:val="clear" w:color="auto" w:fill="auto"/>
            <w:vAlign w:val="center"/>
          </w:tcPr>
          <w:p w:rsidR="00623E93" w:rsidRPr="00623E93" w:rsidRDefault="00623E93" w:rsidP="00AC7973">
            <w:pPr>
              <w:spacing w:line="300" w:lineRule="exact"/>
              <w:jc w:val="left"/>
              <w:outlineLvl w:val="0"/>
            </w:pPr>
          </w:p>
        </w:tc>
        <w:tc>
          <w:tcPr>
            <w:tcW w:w="2976" w:type="dxa"/>
            <w:vMerge/>
            <w:shd w:val="clear" w:color="auto" w:fill="auto"/>
            <w:vAlign w:val="center"/>
          </w:tcPr>
          <w:p w:rsidR="00623E93" w:rsidRPr="00623E93" w:rsidRDefault="00623E93" w:rsidP="00AC7973">
            <w:pPr>
              <w:spacing w:line="300" w:lineRule="exact"/>
              <w:jc w:val="left"/>
              <w:outlineLvl w:val="0"/>
            </w:pPr>
          </w:p>
        </w:tc>
        <w:tc>
          <w:tcPr>
            <w:tcW w:w="1417" w:type="dxa"/>
            <w:vMerge/>
            <w:shd w:val="clear" w:color="auto" w:fill="auto"/>
            <w:vAlign w:val="center"/>
          </w:tcPr>
          <w:p w:rsidR="00623E93" w:rsidRPr="00623E93" w:rsidRDefault="00623E93" w:rsidP="00AC7973">
            <w:pPr>
              <w:spacing w:line="300" w:lineRule="exact"/>
              <w:jc w:val="left"/>
              <w:outlineLvl w:val="0"/>
            </w:pPr>
          </w:p>
        </w:tc>
        <w:tc>
          <w:tcPr>
            <w:tcW w:w="737" w:type="dxa"/>
            <w:shd w:val="clear" w:color="auto" w:fill="auto"/>
            <w:vAlign w:val="center"/>
          </w:tcPr>
          <w:p w:rsidR="00623E93" w:rsidRPr="00623E93" w:rsidRDefault="00623E93" w:rsidP="00AC7973">
            <w:pPr>
              <w:spacing w:line="300" w:lineRule="exact"/>
              <w:jc w:val="center"/>
              <w:rPr>
                <w:rFonts w:ascii="方正书宋_GBK" w:eastAsia="方正书宋_GBK"/>
                <w:b/>
              </w:rPr>
            </w:pPr>
            <w:r w:rsidRPr="00623E93">
              <w:rPr>
                <w:rFonts w:ascii="方正书宋_GBK" w:eastAsia="方正书宋_GBK" w:hint="eastAsia"/>
                <w:b/>
              </w:rPr>
              <w:t>优</w:t>
            </w:r>
          </w:p>
        </w:tc>
        <w:tc>
          <w:tcPr>
            <w:tcW w:w="737" w:type="dxa"/>
            <w:shd w:val="clear" w:color="auto" w:fill="auto"/>
            <w:vAlign w:val="center"/>
          </w:tcPr>
          <w:p w:rsidR="00623E93" w:rsidRPr="00623E93" w:rsidRDefault="00623E93" w:rsidP="00AC7973">
            <w:pPr>
              <w:spacing w:line="300" w:lineRule="exact"/>
              <w:jc w:val="center"/>
              <w:rPr>
                <w:rFonts w:ascii="方正书宋_GBK" w:eastAsia="方正书宋_GBK"/>
                <w:b/>
              </w:rPr>
            </w:pPr>
            <w:r w:rsidRPr="00623E93">
              <w:rPr>
                <w:rFonts w:ascii="方正书宋_GBK" w:eastAsia="方正书宋_GBK" w:hint="eastAsia"/>
                <w:b/>
              </w:rPr>
              <w:t>良</w:t>
            </w:r>
          </w:p>
        </w:tc>
        <w:tc>
          <w:tcPr>
            <w:tcW w:w="737" w:type="dxa"/>
            <w:shd w:val="clear" w:color="auto" w:fill="auto"/>
            <w:vAlign w:val="center"/>
          </w:tcPr>
          <w:p w:rsidR="00623E93" w:rsidRPr="00623E93" w:rsidRDefault="00623E93" w:rsidP="00AC7973">
            <w:pPr>
              <w:spacing w:line="300" w:lineRule="exact"/>
              <w:jc w:val="center"/>
              <w:rPr>
                <w:rFonts w:ascii="方正书宋_GBK" w:eastAsia="方正书宋_GBK"/>
                <w:b/>
              </w:rPr>
            </w:pPr>
            <w:r w:rsidRPr="00623E93">
              <w:rPr>
                <w:rFonts w:ascii="方正书宋_GBK" w:eastAsia="方正书宋_GBK" w:hint="eastAsia"/>
                <w:b/>
              </w:rPr>
              <w:t>中</w:t>
            </w:r>
          </w:p>
        </w:tc>
        <w:tc>
          <w:tcPr>
            <w:tcW w:w="737" w:type="dxa"/>
            <w:shd w:val="clear" w:color="auto" w:fill="auto"/>
            <w:vAlign w:val="center"/>
          </w:tcPr>
          <w:p w:rsidR="00623E93" w:rsidRPr="00623E93" w:rsidRDefault="00623E93" w:rsidP="00AC7973">
            <w:pPr>
              <w:spacing w:line="300" w:lineRule="exact"/>
              <w:jc w:val="center"/>
              <w:rPr>
                <w:rFonts w:ascii="方正书宋_GBK" w:eastAsia="方正书宋_GBK"/>
                <w:b/>
              </w:rPr>
            </w:pPr>
            <w:r w:rsidRPr="00623E93">
              <w:rPr>
                <w:rFonts w:ascii="方正书宋_GBK" w:eastAsia="方正书宋_GBK" w:hint="eastAsia"/>
                <w:b/>
              </w:rPr>
              <w:t>差</w:t>
            </w:r>
          </w:p>
        </w:tc>
      </w:tr>
      <w:tr w:rsidR="00BD5600" w:rsidRPr="00623E93" w:rsidTr="00AC7973">
        <w:trPr>
          <w:trHeight w:val="227"/>
          <w:jc w:val="center"/>
        </w:trPr>
        <w:tc>
          <w:tcPr>
            <w:tcW w:w="2341" w:type="dxa"/>
            <w:shd w:val="clear" w:color="auto" w:fill="auto"/>
            <w:vAlign w:val="center"/>
          </w:tcPr>
          <w:p w:rsidR="00BD5600" w:rsidRPr="00623E93" w:rsidRDefault="00BD5600" w:rsidP="00AC7973">
            <w:pPr>
              <w:spacing w:line="300" w:lineRule="exact"/>
              <w:jc w:val="left"/>
              <w:rPr>
                <w:rFonts w:ascii="方正书宋_GBK" w:eastAsia="方正书宋_GBK"/>
                <w:b/>
              </w:rPr>
            </w:pPr>
            <w:r w:rsidRPr="00623E93">
              <w:rPr>
                <w:rFonts w:ascii="方正书宋_GBK" w:eastAsia="方正书宋_GBK" w:hint="eastAsia"/>
                <w:b/>
              </w:rPr>
              <w:t>双拥优抚政策及管理</w:t>
            </w:r>
          </w:p>
        </w:tc>
        <w:tc>
          <w:tcPr>
            <w:tcW w:w="1276" w:type="dxa"/>
            <w:shd w:val="clear" w:color="auto" w:fill="auto"/>
            <w:vAlign w:val="center"/>
          </w:tcPr>
          <w:p w:rsidR="00BD5600" w:rsidRPr="00623E93" w:rsidRDefault="00BD5600" w:rsidP="00AC7973">
            <w:pPr>
              <w:spacing w:line="300" w:lineRule="exact"/>
              <w:jc w:val="left"/>
              <w:rPr>
                <w:rFonts w:ascii="方正书宋_GBK" w:eastAsia="方正书宋_GBK"/>
              </w:rPr>
            </w:pPr>
            <w:r w:rsidRPr="00623E93">
              <w:rPr>
                <w:rFonts w:ascii="方正书宋_GBK" w:eastAsia="方正书宋_GBK"/>
              </w:rPr>
              <w:t>7956.00</w:t>
            </w:r>
          </w:p>
        </w:tc>
        <w:tc>
          <w:tcPr>
            <w:tcW w:w="2976" w:type="dxa"/>
            <w:shd w:val="clear" w:color="auto" w:fill="auto"/>
            <w:vAlign w:val="center"/>
          </w:tcPr>
          <w:p w:rsidR="00BD5600" w:rsidRPr="00623E93" w:rsidRDefault="00BD5600" w:rsidP="00AC7973">
            <w:pPr>
              <w:spacing w:line="300" w:lineRule="exact"/>
              <w:jc w:val="left"/>
              <w:rPr>
                <w:rFonts w:ascii="方正书宋_GBK" w:eastAsia="方正书宋_GBK"/>
              </w:rPr>
            </w:pPr>
            <w:r w:rsidRPr="00623E93">
              <w:rPr>
                <w:rFonts w:ascii="方正书宋_GBK" w:eastAsia="方正书宋_GBK" w:hint="eastAsia"/>
              </w:rPr>
              <w:t>组织市级拥军优属活动。组织对优抚对象的优待、抚恤的政策落实。</w:t>
            </w:r>
          </w:p>
        </w:tc>
        <w:tc>
          <w:tcPr>
            <w:tcW w:w="2976" w:type="dxa"/>
            <w:shd w:val="clear" w:color="auto" w:fill="auto"/>
            <w:vAlign w:val="center"/>
          </w:tcPr>
          <w:p w:rsidR="00BD5600" w:rsidRPr="00623E93" w:rsidRDefault="00BD5600" w:rsidP="00AC7973">
            <w:pPr>
              <w:spacing w:line="300" w:lineRule="exact"/>
              <w:jc w:val="left"/>
              <w:rPr>
                <w:rFonts w:ascii="方正书宋_GBK" w:eastAsia="方正书宋_GBK"/>
              </w:rPr>
            </w:pPr>
            <w:r w:rsidRPr="00623E93">
              <w:rPr>
                <w:rFonts w:ascii="方正书宋_GBK" w:eastAsia="方正书宋_GBK" w:hint="eastAsia"/>
              </w:rPr>
              <w:t>解决优抚对象的生活、住房、医疗困难，做好义务兵家庭优待和烈士褒扬工作。按时足额发放各类经济补助。</w:t>
            </w:r>
          </w:p>
        </w:tc>
        <w:tc>
          <w:tcPr>
            <w:tcW w:w="1417" w:type="dxa"/>
            <w:shd w:val="clear" w:color="auto" w:fill="auto"/>
            <w:vAlign w:val="center"/>
          </w:tcPr>
          <w:p w:rsidR="00BD5600" w:rsidRPr="00623E93" w:rsidRDefault="00BD5600" w:rsidP="00AC7973">
            <w:pPr>
              <w:spacing w:line="300" w:lineRule="exact"/>
              <w:jc w:val="left"/>
              <w:rPr>
                <w:rFonts w:ascii="方正书宋_GBK" w:eastAsia="方正书宋_GBK"/>
              </w:rPr>
            </w:pPr>
          </w:p>
        </w:tc>
        <w:tc>
          <w:tcPr>
            <w:tcW w:w="737" w:type="dxa"/>
            <w:shd w:val="clear" w:color="auto" w:fill="auto"/>
            <w:vAlign w:val="center"/>
          </w:tcPr>
          <w:p w:rsidR="00BD5600" w:rsidRPr="00623E93" w:rsidRDefault="00BD5600" w:rsidP="006C2F9F">
            <w:pPr>
              <w:spacing w:line="300" w:lineRule="exact"/>
              <w:jc w:val="center"/>
              <w:rPr>
                <w:rFonts w:ascii="方正书宋_GBK" w:eastAsia="方正书宋_GBK"/>
              </w:rPr>
            </w:pPr>
          </w:p>
        </w:tc>
        <w:tc>
          <w:tcPr>
            <w:tcW w:w="737" w:type="dxa"/>
            <w:shd w:val="clear" w:color="auto" w:fill="auto"/>
            <w:vAlign w:val="center"/>
          </w:tcPr>
          <w:p w:rsidR="00BD5600" w:rsidRPr="00623E93" w:rsidRDefault="00BD5600" w:rsidP="006C2F9F">
            <w:pPr>
              <w:spacing w:line="300" w:lineRule="exact"/>
              <w:jc w:val="center"/>
              <w:rPr>
                <w:rFonts w:ascii="方正书宋_GBK" w:eastAsia="方正书宋_GBK"/>
              </w:rPr>
            </w:pPr>
          </w:p>
        </w:tc>
        <w:tc>
          <w:tcPr>
            <w:tcW w:w="737" w:type="dxa"/>
            <w:shd w:val="clear" w:color="auto" w:fill="auto"/>
            <w:vAlign w:val="center"/>
          </w:tcPr>
          <w:p w:rsidR="00BD5600" w:rsidRPr="00623E93" w:rsidRDefault="00BD5600" w:rsidP="006C2F9F">
            <w:pPr>
              <w:spacing w:line="300" w:lineRule="exact"/>
              <w:jc w:val="center"/>
              <w:rPr>
                <w:rFonts w:ascii="方正书宋_GBK" w:eastAsia="方正书宋_GBK"/>
              </w:rPr>
            </w:pPr>
          </w:p>
        </w:tc>
        <w:tc>
          <w:tcPr>
            <w:tcW w:w="737" w:type="dxa"/>
            <w:shd w:val="clear" w:color="auto" w:fill="auto"/>
            <w:vAlign w:val="center"/>
          </w:tcPr>
          <w:p w:rsidR="00BD5600" w:rsidRPr="00623E93" w:rsidRDefault="00BD5600" w:rsidP="00AC7973">
            <w:pPr>
              <w:spacing w:line="300" w:lineRule="exact"/>
              <w:jc w:val="center"/>
              <w:rPr>
                <w:rFonts w:ascii="方正书宋_GBK" w:eastAsia="方正书宋_GBK"/>
              </w:rPr>
            </w:pPr>
          </w:p>
        </w:tc>
      </w:tr>
      <w:tr w:rsidR="00BD5600" w:rsidRPr="00623E93" w:rsidTr="00AC7973">
        <w:trPr>
          <w:trHeight w:val="227"/>
          <w:jc w:val="center"/>
        </w:trPr>
        <w:tc>
          <w:tcPr>
            <w:tcW w:w="2341" w:type="dxa"/>
            <w:vMerge w:val="restart"/>
            <w:shd w:val="clear" w:color="auto" w:fill="auto"/>
            <w:vAlign w:val="center"/>
          </w:tcPr>
          <w:p w:rsidR="00BD5600" w:rsidRPr="00623E93" w:rsidRDefault="00BD5600" w:rsidP="00AC7973">
            <w:pPr>
              <w:spacing w:line="300" w:lineRule="exact"/>
              <w:jc w:val="left"/>
              <w:rPr>
                <w:rFonts w:ascii="方正书宋_GBK" w:eastAsia="方正书宋_GBK"/>
                <w:b/>
              </w:rPr>
            </w:pPr>
            <w:r w:rsidRPr="00623E93">
              <w:rPr>
                <w:rFonts w:ascii="方正书宋_GBK" w:eastAsia="方正书宋_GBK" w:hint="eastAsia"/>
                <w:b/>
              </w:rPr>
              <w:t xml:space="preserve">　　优待抚恤</w:t>
            </w:r>
          </w:p>
        </w:tc>
        <w:tc>
          <w:tcPr>
            <w:tcW w:w="1276" w:type="dxa"/>
            <w:vMerge w:val="restart"/>
            <w:shd w:val="clear" w:color="auto" w:fill="auto"/>
            <w:vAlign w:val="center"/>
          </w:tcPr>
          <w:p w:rsidR="00BD5600" w:rsidRPr="00623E93" w:rsidRDefault="00BD5600" w:rsidP="00AC7973">
            <w:pPr>
              <w:spacing w:line="300" w:lineRule="exact"/>
              <w:jc w:val="left"/>
              <w:rPr>
                <w:rFonts w:ascii="方正书宋_GBK" w:eastAsia="方正书宋_GBK"/>
              </w:rPr>
            </w:pPr>
          </w:p>
        </w:tc>
        <w:tc>
          <w:tcPr>
            <w:tcW w:w="2976" w:type="dxa"/>
            <w:vMerge w:val="restart"/>
            <w:shd w:val="clear" w:color="auto" w:fill="auto"/>
            <w:vAlign w:val="center"/>
          </w:tcPr>
          <w:p w:rsidR="00BD5600" w:rsidRPr="00623E93" w:rsidRDefault="00BD5600" w:rsidP="00AC7973">
            <w:pPr>
              <w:spacing w:line="300" w:lineRule="exact"/>
              <w:jc w:val="left"/>
              <w:rPr>
                <w:rFonts w:ascii="方正书宋_GBK" w:eastAsia="方正书宋_GBK"/>
              </w:rPr>
            </w:pPr>
            <w:r w:rsidRPr="00623E93">
              <w:rPr>
                <w:rFonts w:ascii="方正书宋_GBK" w:eastAsia="方正书宋_GBK" w:hint="eastAsia"/>
              </w:rPr>
              <w:t>负责市级优抚对象优待、抚恤工作；负责优抚对象数据更新管理；承担优抚对象巡诊、残疾军人康复辅助器械配备工作。</w:t>
            </w:r>
          </w:p>
        </w:tc>
        <w:tc>
          <w:tcPr>
            <w:tcW w:w="2976" w:type="dxa"/>
            <w:vMerge w:val="restart"/>
            <w:shd w:val="clear" w:color="auto" w:fill="auto"/>
            <w:vAlign w:val="center"/>
          </w:tcPr>
          <w:p w:rsidR="00BD5600" w:rsidRPr="00623E93" w:rsidRDefault="00BD5600" w:rsidP="00AC7973">
            <w:pPr>
              <w:spacing w:line="300" w:lineRule="exact"/>
              <w:jc w:val="left"/>
              <w:rPr>
                <w:rFonts w:ascii="方正书宋_GBK" w:eastAsia="方正书宋_GBK"/>
              </w:rPr>
            </w:pPr>
            <w:r w:rsidRPr="00623E93">
              <w:rPr>
                <w:rFonts w:ascii="方正书宋_GBK" w:eastAsia="方正书宋_GBK" w:hint="eastAsia"/>
              </w:rPr>
              <w:t>优抚对象的生活、住房、医疗困难得到有效解决，义务兵家庭优待工作全面落实。</w:t>
            </w:r>
          </w:p>
        </w:tc>
        <w:tc>
          <w:tcPr>
            <w:tcW w:w="1417" w:type="dxa"/>
            <w:shd w:val="clear" w:color="auto" w:fill="auto"/>
            <w:vAlign w:val="center"/>
          </w:tcPr>
          <w:p w:rsidR="00BD5600" w:rsidRPr="00623E93" w:rsidRDefault="00BD5600" w:rsidP="00AC7973">
            <w:pPr>
              <w:spacing w:line="300" w:lineRule="exact"/>
              <w:jc w:val="left"/>
              <w:rPr>
                <w:rFonts w:ascii="方正书宋_GBK" w:eastAsia="方正书宋_GBK"/>
              </w:rPr>
            </w:pPr>
            <w:r w:rsidRPr="00623E93">
              <w:rPr>
                <w:rFonts w:ascii="方正书宋_GBK" w:eastAsia="方正书宋_GBK" w:hint="eastAsia"/>
              </w:rPr>
              <w:t>优抚对象生活抚恤兑付资金占应兑付额的比例</w:t>
            </w:r>
          </w:p>
        </w:tc>
        <w:tc>
          <w:tcPr>
            <w:tcW w:w="737" w:type="dxa"/>
            <w:shd w:val="clear" w:color="auto" w:fill="auto"/>
            <w:vAlign w:val="center"/>
          </w:tcPr>
          <w:p w:rsidR="00BD5600" w:rsidRPr="00623E93" w:rsidRDefault="00BD5600" w:rsidP="00AC7973">
            <w:pPr>
              <w:spacing w:line="300" w:lineRule="exact"/>
              <w:jc w:val="center"/>
              <w:rPr>
                <w:rFonts w:ascii="方正书宋_GBK" w:eastAsia="方正书宋_GBK"/>
              </w:rPr>
            </w:pPr>
          </w:p>
        </w:tc>
        <w:tc>
          <w:tcPr>
            <w:tcW w:w="737" w:type="dxa"/>
            <w:shd w:val="clear" w:color="auto" w:fill="auto"/>
            <w:vAlign w:val="center"/>
          </w:tcPr>
          <w:p w:rsidR="00BD5600" w:rsidRPr="00623E93" w:rsidRDefault="00BD5600" w:rsidP="00AC7973">
            <w:pPr>
              <w:spacing w:line="300" w:lineRule="exact"/>
              <w:jc w:val="center"/>
              <w:rPr>
                <w:rFonts w:ascii="方正书宋_GBK" w:eastAsia="方正书宋_GBK"/>
              </w:rPr>
            </w:pPr>
          </w:p>
        </w:tc>
        <w:tc>
          <w:tcPr>
            <w:tcW w:w="737" w:type="dxa"/>
            <w:shd w:val="clear" w:color="auto" w:fill="auto"/>
            <w:vAlign w:val="center"/>
          </w:tcPr>
          <w:p w:rsidR="00BD5600" w:rsidRPr="00623E93" w:rsidRDefault="00BD5600" w:rsidP="00AC7973">
            <w:pPr>
              <w:spacing w:line="300" w:lineRule="exact"/>
              <w:jc w:val="center"/>
              <w:rPr>
                <w:rFonts w:ascii="方正书宋_GBK" w:eastAsia="方正书宋_GBK"/>
              </w:rPr>
            </w:pPr>
          </w:p>
        </w:tc>
        <w:tc>
          <w:tcPr>
            <w:tcW w:w="737" w:type="dxa"/>
            <w:shd w:val="clear" w:color="auto" w:fill="auto"/>
            <w:vAlign w:val="center"/>
          </w:tcPr>
          <w:p w:rsidR="00BD5600" w:rsidRPr="00623E93" w:rsidRDefault="00BD5600" w:rsidP="00AC7973">
            <w:pPr>
              <w:spacing w:line="300" w:lineRule="exact"/>
              <w:jc w:val="center"/>
              <w:rPr>
                <w:rFonts w:ascii="方正书宋_GBK" w:eastAsia="方正书宋_GBK"/>
              </w:rPr>
            </w:pPr>
          </w:p>
        </w:tc>
      </w:tr>
      <w:tr w:rsidR="00BD5600" w:rsidRPr="00623E93" w:rsidTr="00AC7973">
        <w:trPr>
          <w:trHeight w:val="227"/>
          <w:jc w:val="center"/>
        </w:trPr>
        <w:tc>
          <w:tcPr>
            <w:tcW w:w="2341" w:type="dxa"/>
            <w:vMerge/>
            <w:shd w:val="clear" w:color="auto" w:fill="auto"/>
            <w:vAlign w:val="center"/>
          </w:tcPr>
          <w:p w:rsidR="00BD5600" w:rsidRPr="00623E93" w:rsidRDefault="00BD5600" w:rsidP="00AC7973">
            <w:pPr>
              <w:spacing w:line="300" w:lineRule="exact"/>
              <w:jc w:val="left"/>
              <w:rPr>
                <w:rFonts w:ascii="方正书宋_GBK" w:eastAsia="方正书宋_GBK"/>
                <w:b/>
              </w:rPr>
            </w:pPr>
          </w:p>
        </w:tc>
        <w:tc>
          <w:tcPr>
            <w:tcW w:w="1276" w:type="dxa"/>
            <w:vMerge/>
            <w:shd w:val="clear" w:color="auto" w:fill="auto"/>
            <w:vAlign w:val="center"/>
          </w:tcPr>
          <w:p w:rsidR="00BD5600" w:rsidRPr="00623E93" w:rsidRDefault="00BD5600" w:rsidP="00AC7973">
            <w:pPr>
              <w:spacing w:line="300" w:lineRule="exact"/>
              <w:jc w:val="left"/>
              <w:rPr>
                <w:rFonts w:ascii="方正书宋_GBK" w:eastAsia="方正书宋_GBK"/>
              </w:rPr>
            </w:pPr>
          </w:p>
        </w:tc>
        <w:tc>
          <w:tcPr>
            <w:tcW w:w="2976" w:type="dxa"/>
            <w:vMerge/>
            <w:shd w:val="clear" w:color="auto" w:fill="auto"/>
            <w:vAlign w:val="center"/>
          </w:tcPr>
          <w:p w:rsidR="00BD5600" w:rsidRPr="00623E93" w:rsidRDefault="00BD5600" w:rsidP="00AC7973">
            <w:pPr>
              <w:spacing w:line="300" w:lineRule="exact"/>
              <w:jc w:val="left"/>
              <w:rPr>
                <w:rFonts w:ascii="方正书宋_GBK" w:eastAsia="方正书宋_GBK"/>
              </w:rPr>
            </w:pPr>
          </w:p>
        </w:tc>
        <w:tc>
          <w:tcPr>
            <w:tcW w:w="2976" w:type="dxa"/>
            <w:vMerge/>
            <w:shd w:val="clear" w:color="auto" w:fill="auto"/>
            <w:vAlign w:val="center"/>
          </w:tcPr>
          <w:p w:rsidR="00BD5600" w:rsidRPr="00623E93" w:rsidRDefault="00BD5600" w:rsidP="00AC7973">
            <w:pPr>
              <w:spacing w:line="300" w:lineRule="exact"/>
              <w:jc w:val="left"/>
              <w:rPr>
                <w:rFonts w:ascii="方正书宋_GBK" w:eastAsia="方正书宋_GBK"/>
              </w:rPr>
            </w:pPr>
          </w:p>
        </w:tc>
        <w:tc>
          <w:tcPr>
            <w:tcW w:w="1417" w:type="dxa"/>
            <w:shd w:val="clear" w:color="auto" w:fill="auto"/>
            <w:vAlign w:val="center"/>
          </w:tcPr>
          <w:p w:rsidR="00BD5600" w:rsidRPr="00623E93" w:rsidRDefault="00BD5600" w:rsidP="00AC7973">
            <w:pPr>
              <w:spacing w:line="300" w:lineRule="exact"/>
              <w:jc w:val="left"/>
              <w:rPr>
                <w:rFonts w:ascii="方正书宋_GBK" w:eastAsia="方正书宋_GBK"/>
              </w:rPr>
            </w:pPr>
            <w:r w:rsidRPr="00623E93">
              <w:rPr>
                <w:rFonts w:ascii="方正书宋_GBK" w:eastAsia="方正书宋_GBK" w:hint="eastAsia"/>
              </w:rPr>
              <w:t>优抚对象医疗补助占应补助的比例</w:t>
            </w:r>
          </w:p>
        </w:tc>
        <w:tc>
          <w:tcPr>
            <w:tcW w:w="737" w:type="dxa"/>
            <w:shd w:val="clear" w:color="auto" w:fill="auto"/>
            <w:vAlign w:val="center"/>
          </w:tcPr>
          <w:p w:rsidR="00BD5600" w:rsidRPr="00623E93" w:rsidRDefault="00BD5600" w:rsidP="00AC7973">
            <w:pPr>
              <w:spacing w:line="300" w:lineRule="exact"/>
              <w:jc w:val="center"/>
              <w:rPr>
                <w:rFonts w:ascii="方正书宋_GBK" w:eastAsia="方正书宋_GBK"/>
              </w:rPr>
            </w:pPr>
          </w:p>
        </w:tc>
        <w:tc>
          <w:tcPr>
            <w:tcW w:w="737" w:type="dxa"/>
            <w:shd w:val="clear" w:color="auto" w:fill="auto"/>
            <w:vAlign w:val="center"/>
          </w:tcPr>
          <w:p w:rsidR="00BD5600" w:rsidRPr="00623E93" w:rsidRDefault="00BD5600" w:rsidP="00AC7973">
            <w:pPr>
              <w:spacing w:line="300" w:lineRule="exact"/>
              <w:jc w:val="center"/>
              <w:rPr>
                <w:rFonts w:ascii="方正书宋_GBK" w:eastAsia="方正书宋_GBK"/>
              </w:rPr>
            </w:pPr>
          </w:p>
        </w:tc>
        <w:tc>
          <w:tcPr>
            <w:tcW w:w="737" w:type="dxa"/>
            <w:shd w:val="clear" w:color="auto" w:fill="auto"/>
            <w:vAlign w:val="center"/>
          </w:tcPr>
          <w:p w:rsidR="00BD5600" w:rsidRPr="00623E93" w:rsidRDefault="00BD5600" w:rsidP="00AC7973">
            <w:pPr>
              <w:spacing w:line="300" w:lineRule="exact"/>
              <w:jc w:val="center"/>
              <w:rPr>
                <w:rFonts w:ascii="方正书宋_GBK" w:eastAsia="方正书宋_GBK"/>
              </w:rPr>
            </w:pPr>
          </w:p>
        </w:tc>
        <w:tc>
          <w:tcPr>
            <w:tcW w:w="737" w:type="dxa"/>
            <w:shd w:val="clear" w:color="auto" w:fill="auto"/>
            <w:vAlign w:val="center"/>
          </w:tcPr>
          <w:p w:rsidR="00BD5600" w:rsidRPr="00623E93" w:rsidRDefault="00BD5600" w:rsidP="00AC7973">
            <w:pPr>
              <w:spacing w:line="300" w:lineRule="exact"/>
              <w:jc w:val="center"/>
              <w:rPr>
                <w:rFonts w:ascii="方正书宋_GBK" w:eastAsia="方正书宋_GBK"/>
              </w:rPr>
            </w:pPr>
          </w:p>
        </w:tc>
      </w:tr>
      <w:tr w:rsidR="00C24AF4" w:rsidRPr="00623E93" w:rsidTr="00AC7973">
        <w:trPr>
          <w:trHeight w:val="227"/>
          <w:jc w:val="center"/>
        </w:trPr>
        <w:tc>
          <w:tcPr>
            <w:tcW w:w="2341" w:type="dxa"/>
            <w:vMerge w:val="restart"/>
            <w:shd w:val="clear" w:color="auto" w:fill="auto"/>
            <w:vAlign w:val="center"/>
          </w:tcPr>
          <w:p w:rsidR="00C24AF4" w:rsidRPr="00623E93" w:rsidRDefault="00C24AF4" w:rsidP="00AC7973">
            <w:pPr>
              <w:spacing w:line="300" w:lineRule="exact"/>
              <w:jc w:val="left"/>
              <w:rPr>
                <w:rFonts w:ascii="方正书宋_GBK" w:eastAsia="方正书宋_GBK"/>
                <w:b/>
              </w:rPr>
            </w:pPr>
            <w:r w:rsidRPr="00623E93">
              <w:rPr>
                <w:rFonts w:ascii="方正书宋_GBK" w:eastAsia="方正书宋_GBK" w:hint="eastAsia"/>
                <w:b/>
              </w:rPr>
              <w:t xml:space="preserve">　　优抚事业单位能力建设</w:t>
            </w:r>
          </w:p>
        </w:tc>
        <w:tc>
          <w:tcPr>
            <w:tcW w:w="1276" w:type="dxa"/>
            <w:vMerge w:val="restart"/>
            <w:shd w:val="clear" w:color="auto" w:fill="auto"/>
            <w:vAlign w:val="center"/>
          </w:tcPr>
          <w:p w:rsidR="00C24AF4" w:rsidRPr="00623E93" w:rsidRDefault="00C24AF4" w:rsidP="00AC7973">
            <w:pPr>
              <w:spacing w:line="300" w:lineRule="exact"/>
              <w:jc w:val="left"/>
              <w:rPr>
                <w:rFonts w:ascii="方正书宋_GBK" w:eastAsia="方正书宋_GBK"/>
              </w:rPr>
            </w:pPr>
          </w:p>
        </w:tc>
        <w:tc>
          <w:tcPr>
            <w:tcW w:w="2976" w:type="dxa"/>
            <w:vMerge w:val="restart"/>
            <w:shd w:val="clear" w:color="auto" w:fill="auto"/>
            <w:vAlign w:val="center"/>
          </w:tcPr>
          <w:p w:rsidR="00C24AF4" w:rsidRPr="00623E93" w:rsidRDefault="00C24AF4" w:rsidP="00AC7973">
            <w:pPr>
              <w:spacing w:line="300" w:lineRule="exact"/>
              <w:jc w:val="left"/>
              <w:rPr>
                <w:rFonts w:ascii="方正书宋_GBK" w:eastAsia="方正书宋_GBK"/>
              </w:rPr>
            </w:pPr>
            <w:r w:rsidRPr="00623E93">
              <w:rPr>
                <w:rFonts w:ascii="方正书宋_GBK" w:eastAsia="方正书宋_GBK" w:hint="eastAsia"/>
              </w:rPr>
              <w:t>加快县级优抚医院、光荣院建设和维修改造，提高服务保障水平，确保优抚对象基本生活和医疗；负责烈士纪念设施的保护和管理。</w:t>
            </w:r>
          </w:p>
        </w:tc>
        <w:tc>
          <w:tcPr>
            <w:tcW w:w="2976" w:type="dxa"/>
            <w:vMerge w:val="restart"/>
            <w:shd w:val="clear" w:color="auto" w:fill="auto"/>
            <w:vAlign w:val="center"/>
          </w:tcPr>
          <w:p w:rsidR="00C24AF4" w:rsidRPr="00623E93" w:rsidRDefault="00C24AF4" w:rsidP="00C24AF4">
            <w:pPr>
              <w:spacing w:line="300" w:lineRule="exact"/>
              <w:jc w:val="left"/>
              <w:rPr>
                <w:rFonts w:ascii="方正书宋_GBK" w:eastAsia="方正书宋_GBK"/>
              </w:rPr>
            </w:pPr>
            <w:r w:rsidRPr="00623E93">
              <w:rPr>
                <w:rFonts w:ascii="方正书宋_GBK" w:eastAsia="方正书宋_GBK" w:hint="eastAsia"/>
              </w:rPr>
              <w:t>优抚医院、光荣院、军供站达到国家建设标准；在院休病</w:t>
            </w:r>
            <w:r w:rsidRPr="00623E93">
              <w:rPr>
                <w:rFonts w:ascii="方正书宋_GBK" w:eastAsia="方正书宋_GBK"/>
              </w:rPr>
              <w:t>(</w:t>
            </w:r>
            <w:r w:rsidRPr="00623E93">
              <w:rPr>
                <w:rFonts w:ascii="方正书宋_GBK" w:eastAsia="方正书宋_GBK" w:hint="eastAsia"/>
              </w:rPr>
              <w:t>养）员医疗和生活补助标准不低于全国平均水平；确保为过往军队人员提供生活保障；烈士纪念设施爱国主义教育功能日益完善，烈士褒扬系统信息完整。</w:t>
            </w:r>
          </w:p>
        </w:tc>
        <w:tc>
          <w:tcPr>
            <w:tcW w:w="1417" w:type="dxa"/>
            <w:shd w:val="clear" w:color="auto" w:fill="auto"/>
            <w:vAlign w:val="center"/>
          </w:tcPr>
          <w:p w:rsidR="00C24AF4" w:rsidRPr="00623E93" w:rsidRDefault="00C24AF4" w:rsidP="00AC7973">
            <w:pPr>
              <w:spacing w:line="300" w:lineRule="exact"/>
              <w:jc w:val="left"/>
              <w:rPr>
                <w:rFonts w:ascii="方正书宋_GBK" w:eastAsia="方正书宋_GBK"/>
              </w:rPr>
            </w:pPr>
            <w:r w:rsidRPr="00623E93">
              <w:rPr>
                <w:rFonts w:ascii="方正书宋_GBK" w:eastAsia="方正书宋_GBK" w:hint="eastAsia"/>
              </w:rPr>
              <w:t>光荣院设施设备完好程度</w:t>
            </w: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r>
      <w:tr w:rsidR="00C24AF4" w:rsidRPr="00623E93" w:rsidTr="00AC7973">
        <w:trPr>
          <w:trHeight w:val="227"/>
          <w:jc w:val="center"/>
        </w:trPr>
        <w:tc>
          <w:tcPr>
            <w:tcW w:w="2341" w:type="dxa"/>
            <w:vMerge/>
            <w:shd w:val="clear" w:color="auto" w:fill="auto"/>
            <w:vAlign w:val="center"/>
          </w:tcPr>
          <w:p w:rsidR="00C24AF4" w:rsidRPr="00623E93" w:rsidRDefault="00C24AF4" w:rsidP="00AC7973">
            <w:pPr>
              <w:spacing w:line="300" w:lineRule="exact"/>
              <w:jc w:val="left"/>
              <w:rPr>
                <w:rFonts w:ascii="方正书宋_GBK" w:eastAsia="方正书宋_GBK"/>
                <w:b/>
              </w:rPr>
            </w:pPr>
          </w:p>
        </w:tc>
        <w:tc>
          <w:tcPr>
            <w:tcW w:w="1276" w:type="dxa"/>
            <w:vMerge/>
            <w:shd w:val="clear" w:color="auto" w:fill="auto"/>
            <w:vAlign w:val="center"/>
          </w:tcPr>
          <w:p w:rsidR="00C24AF4" w:rsidRPr="00623E93" w:rsidRDefault="00C24AF4" w:rsidP="00AC7973">
            <w:pPr>
              <w:spacing w:line="300" w:lineRule="exact"/>
              <w:jc w:val="left"/>
              <w:rPr>
                <w:rFonts w:ascii="方正书宋_GBK" w:eastAsia="方正书宋_GBK"/>
              </w:rPr>
            </w:pPr>
          </w:p>
        </w:tc>
        <w:tc>
          <w:tcPr>
            <w:tcW w:w="2976" w:type="dxa"/>
            <w:vMerge/>
            <w:shd w:val="clear" w:color="auto" w:fill="auto"/>
            <w:vAlign w:val="center"/>
          </w:tcPr>
          <w:p w:rsidR="00C24AF4" w:rsidRPr="00623E93" w:rsidRDefault="00C24AF4" w:rsidP="00AC7973">
            <w:pPr>
              <w:spacing w:line="300" w:lineRule="exact"/>
              <w:jc w:val="left"/>
              <w:rPr>
                <w:rFonts w:ascii="方正书宋_GBK" w:eastAsia="方正书宋_GBK"/>
              </w:rPr>
            </w:pPr>
          </w:p>
        </w:tc>
        <w:tc>
          <w:tcPr>
            <w:tcW w:w="2976" w:type="dxa"/>
            <w:vMerge/>
            <w:shd w:val="clear" w:color="auto" w:fill="auto"/>
            <w:vAlign w:val="center"/>
          </w:tcPr>
          <w:p w:rsidR="00C24AF4" w:rsidRPr="00623E93" w:rsidRDefault="00C24AF4" w:rsidP="00AC7973">
            <w:pPr>
              <w:spacing w:line="300" w:lineRule="exact"/>
              <w:jc w:val="left"/>
              <w:rPr>
                <w:rFonts w:ascii="方正书宋_GBK" w:eastAsia="方正书宋_GBK"/>
              </w:rPr>
            </w:pPr>
          </w:p>
        </w:tc>
        <w:tc>
          <w:tcPr>
            <w:tcW w:w="1417" w:type="dxa"/>
            <w:shd w:val="clear" w:color="auto" w:fill="auto"/>
            <w:vAlign w:val="center"/>
          </w:tcPr>
          <w:p w:rsidR="00C24AF4" w:rsidRPr="00623E93" w:rsidRDefault="00456A9D" w:rsidP="00AC7973">
            <w:pPr>
              <w:spacing w:line="300" w:lineRule="exact"/>
              <w:jc w:val="left"/>
              <w:rPr>
                <w:rFonts w:ascii="方正书宋_GBK" w:eastAsia="方正书宋_GBK"/>
              </w:rPr>
            </w:pPr>
            <w:r w:rsidRPr="00623E93">
              <w:rPr>
                <w:rFonts w:ascii="方正书宋_GBK" w:eastAsia="方正书宋_GBK" w:hint="eastAsia"/>
              </w:rPr>
              <w:t>军供站设施设备完好程度</w:t>
            </w: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r>
      <w:tr w:rsidR="00C24AF4" w:rsidRPr="00623E93" w:rsidTr="00AC7973">
        <w:trPr>
          <w:trHeight w:val="227"/>
          <w:jc w:val="center"/>
        </w:trPr>
        <w:tc>
          <w:tcPr>
            <w:tcW w:w="2341" w:type="dxa"/>
            <w:vMerge/>
            <w:shd w:val="clear" w:color="auto" w:fill="auto"/>
            <w:vAlign w:val="center"/>
          </w:tcPr>
          <w:p w:rsidR="00C24AF4" w:rsidRPr="00623E93" w:rsidRDefault="00C24AF4" w:rsidP="00AC7973">
            <w:pPr>
              <w:spacing w:line="300" w:lineRule="exact"/>
              <w:jc w:val="left"/>
              <w:rPr>
                <w:rFonts w:ascii="方正书宋_GBK" w:eastAsia="方正书宋_GBK"/>
                <w:b/>
              </w:rPr>
            </w:pPr>
          </w:p>
        </w:tc>
        <w:tc>
          <w:tcPr>
            <w:tcW w:w="1276" w:type="dxa"/>
            <w:vMerge/>
            <w:shd w:val="clear" w:color="auto" w:fill="auto"/>
            <w:vAlign w:val="center"/>
          </w:tcPr>
          <w:p w:rsidR="00C24AF4" w:rsidRPr="00623E93" w:rsidRDefault="00C24AF4" w:rsidP="00AC7973">
            <w:pPr>
              <w:spacing w:line="300" w:lineRule="exact"/>
              <w:jc w:val="left"/>
              <w:rPr>
                <w:rFonts w:ascii="方正书宋_GBK" w:eastAsia="方正书宋_GBK"/>
              </w:rPr>
            </w:pPr>
          </w:p>
        </w:tc>
        <w:tc>
          <w:tcPr>
            <w:tcW w:w="2976" w:type="dxa"/>
            <w:vMerge/>
            <w:shd w:val="clear" w:color="auto" w:fill="auto"/>
            <w:vAlign w:val="center"/>
          </w:tcPr>
          <w:p w:rsidR="00C24AF4" w:rsidRPr="00623E93" w:rsidRDefault="00C24AF4" w:rsidP="00AC7973">
            <w:pPr>
              <w:spacing w:line="300" w:lineRule="exact"/>
              <w:jc w:val="left"/>
              <w:rPr>
                <w:rFonts w:ascii="方正书宋_GBK" w:eastAsia="方正书宋_GBK"/>
              </w:rPr>
            </w:pPr>
          </w:p>
        </w:tc>
        <w:tc>
          <w:tcPr>
            <w:tcW w:w="2976" w:type="dxa"/>
            <w:vMerge/>
            <w:shd w:val="clear" w:color="auto" w:fill="auto"/>
            <w:vAlign w:val="center"/>
          </w:tcPr>
          <w:p w:rsidR="00C24AF4" w:rsidRPr="00623E93" w:rsidRDefault="00C24AF4" w:rsidP="00AC7973">
            <w:pPr>
              <w:spacing w:line="300" w:lineRule="exact"/>
              <w:jc w:val="left"/>
              <w:rPr>
                <w:rFonts w:ascii="方正书宋_GBK" w:eastAsia="方正书宋_GBK"/>
              </w:rPr>
            </w:pPr>
          </w:p>
        </w:tc>
        <w:tc>
          <w:tcPr>
            <w:tcW w:w="1417" w:type="dxa"/>
            <w:shd w:val="clear" w:color="auto" w:fill="auto"/>
            <w:vAlign w:val="center"/>
          </w:tcPr>
          <w:p w:rsidR="00C24AF4" w:rsidRPr="00623E93" w:rsidRDefault="00456A9D" w:rsidP="00AC7973">
            <w:pPr>
              <w:spacing w:line="300" w:lineRule="exact"/>
              <w:jc w:val="left"/>
              <w:rPr>
                <w:rFonts w:ascii="方正书宋_GBK" w:eastAsia="方正书宋_GBK"/>
              </w:rPr>
            </w:pPr>
            <w:r w:rsidRPr="00623E93">
              <w:rPr>
                <w:rFonts w:ascii="方正书宋_GBK" w:eastAsia="方正书宋_GBK" w:hint="eastAsia"/>
              </w:rPr>
              <w:t>烈士陵园基础设施及配套设施完好程度</w:t>
            </w: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r>
      <w:tr w:rsidR="00C24AF4" w:rsidRPr="00623E93" w:rsidTr="00AC7973">
        <w:trPr>
          <w:trHeight w:val="227"/>
          <w:jc w:val="center"/>
        </w:trPr>
        <w:tc>
          <w:tcPr>
            <w:tcW w:w="2341" w:type="dxa"/>
            <w:vMerge/>
            <w:shd w:val="clear" w:color="auto" w:fill="auto"/>
            <w:vAlign w:val="center"/>
          </w:tcPr>
          <w:p w:rsidR="00C24AF4" w:rsidRPr="00623E93" w:rsidRDefault="00C24AF4" w:rsidP="00AC7973">
            <w:pPr>
              <w:spacing w:line="300" w:lineRule="exact"/>
              <w:jc w:val="left"/>
              <w:rPr>
                <w:rFonts w:ascii="方正书宋_GBK" w:eastAsia="方正书宋_GBK"/>
                <w:b/>
              </w:rPr>
            </w:pPr>
          </w:p>
        </w:tc>
        <w:tc>
          <w:tcPr>
            <w:tcW w:w="1276" w:type="dxa"/>
            <w:vMerge/>
            <w:shd w:val="clear" w:color="auto" w:fill="auto"/>
            <w:vAlign w:val="center"/>
          </w:tcPr>
          <w:p w:rsidR="00C24AF4" w:rsidRPr="00623E93" w:rsidRDefault="00C24AF4" w:rsidP="00AC7973">
            <w:pPr>
              <w:spacing w:line="300" w:lineRule="exact"/>
              <w:jc w:val="left"/>
              <w:rPr>
                <w:rFonts w:ascii="方正书宋_GBK" w:eastAsia="方正书宋_GBK"/>
              </w:rPr>
            </w:pPr>
          </w:p>
        </w:tc>
        <w:tc>
          <w:tcPr>
            <w:tcW w:w="2976" w:type="dxa"/>
            <w:vMerge/>
            <w:shd w:val="clear" w:color="auto" w:fill="auto"/>
            <w:vAlign w:val="center"/>
          </w:tcPr>
          <w:p w:rsidR="00C24AF4" w:rsidRPr="00623E93" w:rsidRDefault="00C24AF4" w:rsidP="00AC7973">
            <w:pPr>
              <w:spacing w:line="300" w:lineRule="exact"/>
              <w:jc w:val="left"/>
              <w:rPr>
                <w:rFonts w:ascii="方正书宋_GBK" w:eastAsia="方正书宋_GBK"/>
              </w:rPr>
            </w:pPr>
          </w:p>
        </w:tc>
        <w:tc>
          <w:tcPr>
            <w:tcW w:w="2976" w:type="dxa"/>
            <w:vMerge/>
            <w:shd w:val="clear" w:color="auto" w:fill="auto"/>
            <w:vAlign w:val="center"/>
          </w:tcPr>
          <w:p w:rsidR="00C24AF4" w:rsidRPr="00623E93" w:rsidRDefault="00C24AF4" w:rsidP="00AC7973">
            <w:pPr>
              <w:spacing w:line="300" w:lineRule="exact"/>
              <w:jc w:val="left"/>
              <w:rPr>
                <w:rFonts w:ascii="方正书宋_GBK" w:eastAsia="方正书宋_GBK"/>
              </w:rPr>
            </w:pPr>
          </w:p>
        </w:tc>
        <w:tc>
          <w:tcPr>
            <w:tcW w:w="1417" w:type="dxa"/>
            <w:shd w:val="clear" w:color="auto" w:fill="auto"/>
            <w:vAlign w:val="center"/>
          </w:tcPr>
          <w:p w:rsidR="00C24AF4" w:rsidRPr="00623E93" w:rsidRDefault="00456A9D" w:rsidP="00AC7973">
            <w:pPr>
              <w:spacing w:line="300" w:lineRule="exact"/>
              <w:jc w:val="left"/>
              <w:rPr>
                <w:rFonts w:ascii="方正书宋_GBK" w:eastAsia="方正书宋_GBK"/>
              </w:rPr>
            </w:pPr>
            <w:r w:rsidRPr="00623E93">
              <w:rPr>
                <w:rFonts w:ascii="方正书宋_GBK" w:eastAsia="方正书宋_GBK" w:hint="eastAsia"/>
              </w:rPr>
              <w:t>零散烈士纪</w:t>
            </w:r>
            <w:r w:rsidRPr="00623E93">
              <w:rPr>
                <w:rFonts w:ascii="方正书宋_GBK" w:eastAsia="方正书宋_GBK" w:hint="eastAsia"/>
              </w:rPr>
              <w:lastRenderedPageBreak/>
              <w:t>念设施完好程度</w:t>
            </w: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r>
      <w:tr w:rsidR="00C24AF4" w:rsidRPr="00623E93" w:rsidTr="00AC7973">
        <w:trPr>
          <w:trHeight w:val="227"/>
          <w:jc w:val="center"/>
        </w:trPr>
        <w:tc>
          <w:tcPr>
            <w:tcW w:w="2341" w:type="dxa"/>
            <w:vMerge/>
            <w:shd w:val="clear" w:color="auto" w:fill="auto"/>
            <w:vAlign w:val="center"/>
          </w:tcPr>
          <w:p w:rsidR="00C24AF4" w:rsidRPr="00623E93" w:rsidRDefault="00C24AF4" w:rsidP="00AC7973">
            <w:pPr>
              <w:spacing w:line="300" w:lineRule="exact"/>
              <w:jc w:val="left"/>
              <w:rPr>
                <w:rFonts w:ascii="方正书宋_GBK" w:eastAsia="方正书宋_GBK"/>
                <w:b/>
              </w:rPr>
            </w:pPr>
          </w:p>
        </w:tc>
        <w:tc>
          <w:tcPr>
            <w:tcW w:w="1276" w:type="dxa"/>
            <w:vMerge/>
            <w:shd w:val="clear" w:color="auto" w:fill="auto"/>
            <w:vAlign w:val="center"/>
          </w:tcPr>
          <w:p w:rsidR="00C24AF4" w:rsidRPr="00623E93" w:rsidRDefault="00C24AF4" w:rsidP="00AC7973">
            <w:pPr>
              <w:spacing w:line="300" w:lineRule="exact"/>
              <w:jc w:val="left"/>
              <w:rPr>
                <w:rFonts w:ascii="方正书宋_GBK" w:eastAsia="方正书宋_GBK"/>
              </w:rPr>
            </w:pPr>
          </w:p>
        </w:tc>
        <w:tc>
          <w:tcPr>
            <w:tcW w:w="2976" w:type="dxa"/>
            <w:vMerge/>
            <w:shd w:val="clear" w:color="auto" w:fill="auto"/>
            <w:vAlign w:val="center"/>
          </w:tcPr>
          <w:p w:rsidR="00C24AF4" w:rsidRPr="00623E93" w:rsidRDefault="00C24AF4" w:rsidP="00AC7973">
            <w:pPr>
              <w:spacing w:line="300" w:lineRule="exact"/>
              <w:jc w:val="left"/>
              <w:rPr>
                <w:rFonts w:ascii="方正书宋_GBK" w:eastAsia="方正书宋_GBK"/>
              </w:rPr>
            </w:pPr>
          </w:p>
        </w:tc>
        <w:tc>
          <w:tcPr>
            <w:tcW w:w="2976" w:type="dxa"/>
            <w:vMerge/>
            <w:shd w:val="clear" w:color="auto" w:fill="auto"/>
            <w:vAlign w:val="center"/>
          </w:tcPr>
          <w:p w:rsidR="00C24AF4" w:rsidRPr="00623E93" w:rsidRDefault="00C24AF4" w:rsidP="00AC7973">
            <w:pPr>
              <w:spacing w:line="300" w:lineRule="exact"/>
              <w:jc w:val="left"/>
              <w:rPr>
                <w:rFonts w:ascii="方正书宋_GBK" w:eastAsia="方正书宋_GBK"/>
              </w:rPr>
            </w:pPr>
          </w:p>
        </w:tc>
        <w:tc>
          <w:tcPr>
            <w:tcW w:w="1417" w:type="dxa"/>
            <w:shd w:val="clear" w:color="auto" w:fill="auto"/>
            <w:vAlign w:val="center"/>
          </w:tcPr>
          <w:p w:rsidR="00C24AF4"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抗战纪念设施完好程度</w:t>
            </w: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r>
      <w:tr w:rsidR="00C24AF4" w:rsidRPr="00623E93" w:rsidTr="00AC7973">
        <w:trPr>
          <w:trHeight w:val="227"/>
          <w:jc w:val="center"/>
        </w:trPr>
        <w:tc>
          <w:tcPr>
            <w:tcW w:w="2341" w:type="dxa"/>
            <w:shd w:val="clear" w:color="auto" w:fill="auto"/>
            <w:vAlign w:val="center"/>
          </w:tcPr>
          <w:p w:rsidR="00C24AF4" w:rsidRPr="00623E93" w:rsidRDefault="00C24AF4" w:rsidP="00AC7973">
            <w:pPr>
              <w:spacing w:line="300" w:lineRule="exact"/>
              <w:jc w:val="left"/>
              <w:rPr>
                <w:rFonts w:ascii="方正书宋_GBK" w:eastAsia="方正书宋_GBK"/>
                <w:b/>
              </w:rPr>
            </w:pPr>
            <w:r w:rsidRPr="00623E93">
              <w:rPr>
                <w:rFonts w:ascii="方正书宋_GBK" w:eastAsia="方正书宋_GBK" w:hint="eastAsia"/>
                <w:b/>
              </w:rPr>
              <w:t xml:space="preserve">　　拥军优属慰问及双拥活动</w:t>
            </w:r>
          </w:p>
        </w:tc>
        <w:tc>
          <w:tcPr>
            <w:tcW w:w="1276" w:type="dxa"/>
            <w:shd w:val="clear" w:color="auto" w:fill="auto"/>
            <w:vAlign w:val="center"/>
          </w:tcPr>
          <w:p w:rsidR="00C24AF4" w:rsidRPr="00623E93" w:rsidRDefault="00C24AF4" w:rsidP="00AC7973">
            <w:pPr>
              <w:spacing w:line="300" w:lineRule="exact"/>
              <w:jc w:val="left"/>
              <w:rPr>
                <w:rFonts w:ascii="方正书宋_GBK" w:eastAsia="方正书宋_GBK"/>
              </w:rPr>
            </w:pPr>
            <w:r w:rsidRPr="00623E93">
              <w:rPr>
                <w:rFonts w:ascii="方正书宋_GBK" w:eastAsia="方正书宋_GBK"/>
              </w:rPr>
              <w:t>360.00</w:t>
            </w:r>
          </w:p>
        </w:tc>
        <w:tc>
          <w:tcPr>
            <w:tcW w:w="2976" w:type="dxa"/>
            <w:shd w:val="clear" w:color="auto" w:fill="auto"/>
            <w:vAlign w:val="center"/>
          </w:tcPr>
          <w:p w:rsidR="00C24AF4" w:rsidRPr="00623E93" w:rsidRDefault="00C24AF4" w:rsidP="00AC7973">
            <w:pPr>
              <w:spacing w:line="300" w:lineRule="exact"/>
              <w:jc w:val="left"/>
              <w:rPr>
                <w:rFonts w:ascii="方正书宋_GBK" w:eastAsia="方正书宋_GBK"/>
              </w:rPr>
            </w:pPr>
            <w:r w:rsidRPr="00623E93">
              <w:rPr>
                <w:rFonts w:ascii="方正书宋_GBK" w:eastAsia="方正书宋_GBK" w:hint="eastAsia"/>
              </w:rPr>
              <w:t>组织指导市级拥军优属慰问工作、积极开展双拥活动。</w:t>
            </w:r>
          </w:p>
        </w:tc>
        <w:tc>
          <w:tcPr>
            <w:tcW w:w="2976" w:type="dxa"/>
            <w:shd w:val="clear" w:color="auto" w:fill="auto"/>
            <w:vAlign w:val="center"/>
          </w:tcPr>
          <w:p w:rsidR="00C24AF4" w:rsidRPr="00623E93" w:rsidRDefault="00C24AF4" w:rsidP="00AC7973">
            <w:pPr>
              <w:spacing w:line="300" w:lineRule="exact"/>
              <w:jc w:val="left"/>
              <w:rPr>
                <w:rFonts w:ascii="方正书宋_GBK" w:eastAsia="方正书宋_GBK"/>
              </w:rPr>
            </w:pPr>
            <w:r w:rsidRPr="00623E93">
              <w:rPr>
                <w:rFonts w:ascii="方正书宋_GBK" w:eastAsia="方正书宋_GBK" w:hint="eastAsia"/>
              </w:rPr>
              <w:t>慰问全市驻军和重点优抚对象，开展双拥系列活动，宣传双拥成果，积极营造全县双拥工作氛围。</w:t>
            </w:r>
          </w:p>
        </w:tc>
        <w:tc>
          <w:tcPr>
            <w:tcW w:w="1417" w:type="dxa"/>
            <w:shd w:val="clear" w:color="auto" w:fill="auto"/>
            <w:vAlign w:val="center"/>
          </w:tcPr>
          <w:p w:rsidR="00C24AF4" w:rsidRPr="00623E93" w:rsidRDefault="00C24AF4" w:rsidP="00AC7973">
            <w:pPr>
              <w:spacing w:line="300" w:lineRule="exact"/>
              <w:jc w:val="left"/>
              <w:rPr>
                <w:rFonts w:ascii="方正书宋_GBK" w:eastAsia="方正书宋_GBK"/>
              </w:rPr>
            </w:pPr>
            <w:r w:rsidRPr="00623E93">
              <w:rPr>
                <w:rFonts w:ascii="方正书宋_GBK" w:eastAsia="方正书宋_GBK" w:hint="eastAsia"/>
              </w:rPr>
              <w:t>慰问驻地部队个数</w:t>
            </w:r>
          </w:p>
        </w:tc>
        <w:tc>
          <w:tcPr>
            <w:tcW w:w="737" w:type="dxa"/>
            <w:shd w:val="clear" w:color="auto" w:fill="auto"/>
            <w:vAlign w:val="center"/>
          </w:tcPr>
          <w:p w:rsidR="00C24AF4" w:rsidRPr="00623E93" w:rsidRDefault="00C24AF4" w:rsidP="00C24AF4">
            <w:pPr>
              <w:spacing w:line="300" w:lineRule="exact"/>
              <w:jc w:val="center"/>
              <w:rPr>
                <w:rFonts w:ascii="方正书宋_GBK" w:eastAsia="方正书宋_GBK"/>
              </w:rPr>
            </w:pPr>
            <w:r w:rsidRPr="00623E93">
              <w:rPr>
                <w:rFonts w:ascii="方正书宋_GBK" w:eastAsia="方正书宋_GBK"/>
              </w:rPr>
              <w:t>3</w:t>
            </w:r>
            <w:r w:rsidRPr="00623E93">
              <w:rPr>
                <w:rFonts w:ascii="方正书宋_GBK" w:eastAsia="方正书宋_GBK" w:hint="eastAsia"/>
              </w:rPr>
              <w:t>件及以上</w:t>
            </w:r>
          </w:p>
        </w:tc>
        <w:tc>
          <w:tcPr>
            <w:tcW w:w="737" w:type="dxa"/>
            <w:shd w:val="clear" w:color="auto" w:fill="auto"/>
            <w:vAlign w:val="center"/>
          </w:tcPr>
          <w:p w:rsidR="00C24AF4" w:rsidRPr="00623E93" w:rsidRDefault="00C24AF4" w:rsidP="00C24AF4">
            <w:pPr>
              <w:spacing w:line="300" w:lineRule="exact"/>
              <w:jc w:val="center"/>
              <w:rPr>
                <w:rFonts w:ascii="方正书宋_GBK" w:eastAsia="方正书宋_GBK"/>
              </w:rPr>
            </w:pPr>
            <w:r w:rsidRPr="00623E93">
              <w:rPr>
                <w:rFonts w:ascii="方正书宋_GBK" w:eastAsia="方正书宋_GBK"/>
              </w:rPr>
              <w:t>2</w:t>
            </w:r>
            <w:r w:rsidRPr="00623E93">
              <w:rPr>
                <w:rFonts w:ascii="方正书宋_GBK" w:eastAsia="方正书宋_GBK" w:hint="eastAsia"/>
              </w:rPr>
              <w:t>件及以上</w:t>
            </w:r>
          </w:p>
        </w:tc>
        <w:tc>
          <w:tcPr>
            <w:tcW w:w="737" w:type="dxa"/>
            <w:shd w:val="clear" w:color="auto" w:fill="auto"/>
            <w:vAlign w:val="center"/>
          </w:tcPr>
          <w:p w:rsidR="00C24AF4" w:rsidRPr="00623E93" w:rsidRDefault="00C24AF4" w:rsidP="00C24AF4">
            <w:pPr>
              <w:spacing w:line="300" w:lineRule="exact"/>
              <w:jc w:val="center"/>
              <w:rPr>
                <w:rFonts w:ascii="方正书宋_GBK" w:eastAsia="方正书宋_GBK"/>
              </w:rPr>
            </w:pPr>
            <w:r w:rsidRPr="00623E93">
              <w:rPr>
                <w:rFonts w:ascii="方正书宋_GBK" w:eastAsia="方正书宋_GBK"/>
              </w:rPr>
              <w:t>1</w:t>
            </w:r>
            <w:r w:rsidRPr="00623E93">
              <w:rPr>
                <w:rFonts w:ascii="方正书宋_GBK" w:eastAsia="方正书宋_GBK" w:hint="eastAsia"/>
              </w:rPr>
              <w:t>件及以上</w:t>
            </w:r>
          </w:p>
        </w:tc>
        <w:tc>
          <w:tcPr>
            <w:tcW w:w="737" w:type="dxa"/>
            <w:shd w:val="clear" w:color="auto" w:fill="auto"/>
            <w:vAlign w:val="center"/>
          </w:tcPr>
          <w:p w:rsidR="00C24AF4" w:rsidRPr="00623E93" w:rsidRDefault="00E32968" w:rsidP="00AC7973">
            <w:pPr>
              <w:spacing w:line="300" w:lineRule="exact"/>
              <w:jc w:val="center"/>
              <w:rPr>
                <w:rFonts w:ascii="方正书宋_GBK" w:eastAsia="方正书宋_GBK"/>
              </w:rPr>
            </w:pPr>
            <w:r>
              <w:rPr>
                <w:rFonts w:ascii="方正书宋_GBK" w:eastAsia="方正书宋_GBK" w:hint="eastAsia"/>
              </w:rPr>
              <w:t>0</w:t>
            </w:r>
          </w:p>
        </w:tc>
      </w:tr>
      <w:tr w:rsidR="00C24AF4" w:rsidRPr="00623E93" w:rsidTr="00AC7973">
        <w:trPr>
          <w:trHeight w:val="227"/>
          <w:jc w:val="center"/>
        </w:trPr>
        <w:tc>
          <w:tcPr>
            <w:tcW w:w="2341" w:type="dxa"/>
            <w:shd w:val="clear" w:color="auto" w:fill="auto"/>
            <w:vAlign w:val="center"/>
          </w:tcPr>
          <w:p w:rsidR="00C24AF4" w:rsidRPr="00623E93" w:rsidRDefault="00C24AF4" w:rsidP="00AC7973">
            <w:pPr>
              <w:spacing w:line="300" w:lineRule="exact"/>
              <w:jc w:val="left"/>
              <w:rPr>
                <w:rFonts w:ascii="方正书宋_GBK" w:eastAsia="方正书宋_GBK"/>
                <w:b/>
              </w:rPr>
            </w:pPr>
            <w:r w:rsidRPr="00623E93">
              <w:rPr>
                <w:rFonts w:ascii="方正书宋_GBK" w:eastAsia="方正书宋_GBK" w:hint="eastAsia"/>
                <w:b/>
              </w:rPr>
              <w:t>退役安置政策及管理</w:t>
            </w:r>
          </w:p>
        </w:tc>
        <w:tc>
          <w:tcPr>
            <w:tcW w:w="1276" w:type="dxa"/>
            <w:shd w:val="clear" w:color="auto" w:fill="auto"/>
            <w:vAlign w:val="center"/>
          </w:tcPr>
          <w:p w:rsidR="00C24AF4" w:rsidRPr="00623E93" w:rsidRDefault="00C24AF4" w:rsidP="00AC7973">
            <w:pPr>
              <w:spacing w:line="300" w:lineRule="exact"/>
              <w:jc w:val="left"/>
              <w:rPr>
                <w:rFonts w:ascii="方正书宋_GBK" w:eastAsia="方正书宋_GBK"/>
              </w:rPr>
            </w:pPr>
            <w:r w:rsidRPr="00623E93">
              <w:rPr>
                <w:rFonts w:ascii="方正书宋_GBK" w:eastAsia="方正书宋_GBK"/>
              </w:rPr>
              <w:t>2408.90</w:t>
            </w:r>
          </w:p>
        </w:tc>
        <w:tc>
          <w:tcPr>
            <w:tcW w:w="2976" w:type="dxa"/>
            <w:shd w:val="clear" w:color="auto" w:fill="auto"/>
            <w:vAlign w:val="center"/>
          </w:tcPr>
          <w:p w:rsidR="00C24AF4" w:rsidRPr="00623E93" w:rsidRDefault="00C24AF4" w:rsidP="00AC7973">
            <w:pPr>
              <w:spacing w:line="300" w:lineRule="exact"/>
              <w:jc w:val="left"/>
              <w:rPr>
                <w:rFonts w:ascii="方正书宋_GBK" w:eastAsia="方正书宋_GBK"/>
              </w:rPr>
            </w:pPr>
            <w:r w:rsidRPr="00623E93">
              <w:rPr>
                <w:rFonts w:ascii="方正书宋_GBK" w:eastAsia="方正书宋_GBK" w:hint="eastAsia"/>
              </w:rPr>
              <w:t>负责全县转业士官、退役士兵及军队离退休干部、退休士官和军队无军籍退休退职职工接收工作。</w:t>
            </w:r>
          </w:p>
        </w:tc>
        <w:tc>
          <w:tcPr>
            <w:tcW w:w="2976" w:type="dxa"/>
            <w:shd w:val="clear" w:color="auto" w:fill="auto"/>
            <w:vAlign w:val="center"/>
          </w:tcPr>
          <w:p w:rsidR="00C24AF4" w:rsidRPr="00623E93" w:rsidRDefault="00C24AF4" w:rsidP="00AC7973">
            <w:pPr>
              <w:spacing w:line="300" w:lineRule="exact"/>
              <w:jc w:val="left"/>
              <w:rPr>
                <w:rFonts w:ascii="方正书宋_GBK" w:eastAsia="方正书宋_GBK"/>
              </w:rPr>
            </w:pPr>
            <w:r w:rsidRPr="00623E93">
              <w:rPr>
                <w:rFonts w:ascii="方正书宋_GBK" w:eastAsia="方正书宋_GBK" w:hint="eastAsia"/>
              </w:rPr>
              <w:t>推行阳光安置，保障退役士兵合法权益；加强职业教育和技能培训，提高退役士兵参与社会竞争能力；按时足额发放各类经济补助。做好军队离退休干部、退休士官和军队无军籍退休退职职工接收安置工作，全面落实军休干部的政治和生活待遇。</w:t>
            </w:r>
          </w:p>
        </w:tc>
        <w:tc>
          <w:tcPr>
            <w:tcW w:w="1417" w:type="dxa"/>
            <w:shd w:val="clear" w:color="auto" w:fill="auto"/>
            <w:vAlign w:val="center"/>
          </w:tcPr>
          <w:p w:rsidR="00C24AF4" w:rsidRPr="00623E93" w:rsidRDefault="00C24AF4" w:rsidP="00AC7973">
            <w:pPr>
              <w:spacing w:line="300" w:lineRule="exact"/>
              <w:jc w:val="left"/>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r>
      <w:tr w:rsidR="00ED7CF1" w:rsidRPr="00623E93" w:rsidTr="00AC7973">
        <w:trPr>
          <w:trHeight w:val="227"/>
          <w:jc w:val="center"/>
        </w:trPr>
        <w:tc>
          <w:tcPr>
            <w:tcW w:w="2341" w:type="dxa"/>
            <w:shd w:val="clear" w:color="auto" w:fill="auto"/>
            <w:vAlign w:val="center"/>
          </w:tcPr>
          <w:p w:rsidR="00ED7CF1" w:rsidRPr="00623E93" w:rsidRDefault="00ED7CF1" w:rsidP="00AC7973">
            <w:pPr>
              <w:spacing w:line="300" w:lineRule="exact"/>
              <w:jc w:val="left"/>
              <w:rPr>
                <w:rFonts w:ascii="方正书宋_GBK" w:eastAsia="方正书宋_GBK"/>
                <w:b/>
              </w:rPr>
            </w:pPr>
            <w:r w:rsidRPr="00623E93">
              <w:rPr>
                <w:rFonts w:ascii="方正书宋_GBK" w:eastAsia="方正书宋_GBK" w:hint="eastAsia"/>
                <w:b/>
              </w:rPr>
              <w:t xml:space="preserve">　　退役生活补助发放</w:t>
            </w:r>
          </w:p>
        </w:tc>
        <w:tc>
          <w:tcPr>
            <w:tcW w:w="1276" w:type="dxa"/>
            <w:shd w:val="clear" w:color="auto" w:fill="auto"/>
            <w:vAlign w:val="center"/>
          </w:tcPr>
          <w:p w:rsidR="00ED7CF1" w:rsidRPr="00623E93" w:rsidRDefault="00ED7CF1" w:rsidP="00AC7973">
            <w:pPr>
              <w:spacing w:line="300" w:lineRule="exact"/>
              <w:jc w:val="left"/>
              <w:rPr>
                <w:rFonts w:ascii="方正书宋_GBK" w:eastAsia="方正书宋_GBK"/>
              </w:rPr>
            </w:pPr>
            <w:r w:rsidRPr="00623E93">
              <w:rPr>
                <w:rFonts w:ascii="方正书宋_GBK" w:eastAsia="方正书宋_GBK"/>
              </w:rPr>
              <w:t>2388.90</w:t>
            </w:r>
          </w:p>
        </w:tc>
        <w:tc>
          <w:tcPr>
            <w:tcW w:w="2976" w:type="dxa"/>
            <w:shd w:val="clear" w:color="auto" w:fill="auto"/>
            <w:vAlign w:val="center"/>
          </w:tcPr>
          <w:p w:rsidR="00ED7CF1" w:rsidRPr="00623E93" w:rsidRDefault="00ED7CF1" w:rsidP="00AC7973">
            <w:pPr>
              <w:spacing w:line="300" w:lineRule="exact"/>
              <w:jc w:val="left"/>
              <w:rPr>
                <w:rFonts w:ascii="方正书宋_GBK" w:eastAsia="方正书宋_GBK"/>
              </w:rPr>
            </w:pPr>
            <w:r w:rsidRPr="00623E93">
              <w:rPr>
                <w:rFonts w:ascii="方正书宋_GBK" w:eastAsia="方正书宋_GBK" w:hint="eastAsia"/>
              </w:rPr>
              <w:t>根据我市退役士兵接收情况分别制定退役士兵各项经济补助</w:t>
            </w:r>
          </w:p>
        </w:tc>
        <w:tc>
          <w:tcPr>
            <w:tcW w:w="2976" w:type="dxa"/>
            <w:shd w:val="clear" w:color="auto" w:fill="auto"/>
            <w:vAlign w:val="center"/>
          </w:tcPr>
          <w:p w:rsidR="00ED7CF1" w:rsidRPr="00623E93" w:rsidRDefault="00ED7CF1" w:rsidP="00870043">
            <w:pPr>
              <w:spacing w:line="300" w:lineRule="exact"/>
              <w:jc w:val="left"/>
              <w:rPr>
                <w:rFonts w:ascii="方正书宋_GBK" w:eastAsia="方正书宋_GBK"/>
              </w:rPr>
            </w:pPr>
            <w:r w:rsidRPr="00623E93">
              <w:rPr>
                <w:rFonts w:ascii="方正书宋_GBK" w:eastAsia="方正书宋_GBK" w:hint="eastAsia"/>
              </w:rPr>
              <w:t>城镇退役士兵、自主就业退役士兵及时领取经济补助</w:t>
            </w:r>
          </w:p>
        </w:tc>
        <w:tc>
          <w:tcPr>
            <w:tcW w:w="1417" w:type="dxa"/>
            <w:shd w:val="clear" w:color="auto" w:fill="auto"/>
            <w:vAlign w:val="center"/>
          </w:tcPr>
          <w:p w:rsidR="00ED7CF1" w:rsidRPr="00623E93" w:rsidRDefault="00ED7CF1" w:rsidP="00AC7973">
            <w:pPr>
              <w:spacing w:line="300" w:lineRule="exact"/>
              <w:jc w:val="left"/>
              <w:rPr>
                <w:rFonts w:ascii="方正书宋_GBK" w:eastAsia="方正书宋_GBK"/>
              </w:rPr>
            </w:pPr>
            <w:r w:rsidRPr="00623E93">
              <w:rPr>
                <w:rFonts w:ascii="方正书宋_GBK" w:eastAsia="方正书宋_GBK" w:hint="eastAsia"/>
              </w:rPr>
              <w:t>退役士兵是否领取经济补助</w:t>
            </w:r>
          </w:p>
        </w:tc>
        <w:tc>
          <w:tcPr>
            <w:tcW w:w="737" w:type="dxa"/>
            <w:shd w:val="clear" w:color="auto" w:fill="auto"/>
            <w:vAlign w:val="center"/>
          </w:tcPr>
          <w:p w:rsidR="00ED7CF1" w:rsidRPr="00623E93" w:rsidRDefault="00ED7CF1" w:rsidP="00AC7973">
            <w:pPr>
              <w:spacing w:line="300" w:lineRule="exact"/>
              <w:jc w:val="center"/>
              <w:rPr>
                <w:rFonts w:ascii="方正书宋_GBK" w:eastAsia="方正书宋_GBK"/>
              </w:rPr>
            </w:pPr>
          </w:p>
        </w:tc>
        <w:tc>
          <w:tcPr>
            <w:tcW w:w="737" w:type="dxa"/>
            <w:shd w:val="clear" w:color="auto" w:fill="auto"/>
            <w:vAlign w:val="center"/>
          </w:tcPr>
          <w:p w:rsidR="00ED7CF1" w:rsidRPr="00623E93" w:rsidRDefault="00ED7CF1" w:rsidP="00AC7973">
            <w:pPr>
              <w:spacing w:line="300" w:lineRule="exact"/>
              <w:jc w:val="center"/>
              <w:rPr>
                <w:rFonts w:ascii="方正书宋_GBK" w:eastAsia="方正书宋_GBK"/>
              </w:rPr>
            </w:pPr>
          </w:p>
        </w:tc>
        <w:tc>
          <w:tcPr>
            <w:tcW w:w="737" w:type="dxa"/>
            <w:shd w:val="clear" w:color="auto" w:fill="auto"/>
            <w:vAlign w:val="center"/>
          </w:tcPr>
          <w:p w:rsidR="00ED7CF1" w:rsidRPr="00623E93" w:rsidRDefault="00ED7CF1" w:rsidP="00AC7973">
            <w:pPr>
              <w:spacing w:line="300" w:lineRule="exact"/>
              <w:jc w:val="center"/>
              <w:rPr>
                <w:rFonts w:ascii="方正书宋_GBK" w:eastAsia="方正书宋_GBK"/>
              </w:rPr>
            </w:pPr>
          </w:p>
        </w:tc>
        <w:tc>
          <w:tcPr>
            <w:tcW w:w="737" w:type="dxa"/>
            <w:shd w:val="clear" w:color="auto" w:fill="auto"/>
            <w:vAlign w:val="center"/>
          </w:tcPr>
          <w:p w:rsidR="00ED7CF1" w:rsidRPr="00623E93" w:rsidRDefault="00ED7CF1" w:rsidP="00AC7973">
            <w:pPr>
              <w:spacing w:line="300" w:lineRule="exact"/>
              <w:jc w:val="center"/>
              <w:rPr>
                <w:rFonts w:ascii="方正书宋_GBK" w:eastAsia="方正书宋_GBK"/>
              </w:rPr>
            </w:pPr>
          </w:p>
        </w:tc>
      </w:tr>
      <w:tr w:rsidR="00C24AF4" w:rsidRPr="00623E93" w:rsidTr="00AC7973">
        <w:trPr>
          <w:trHeight w:val="227"/>
          <w:jc w:val="center"/>
        </w:trPr>
        <w:tc>
          <w:tcPr>
            <w:tcW w:w="2341" w:type="dxa"/>
            <w:shd w:val="clear" w:color="auto" w:fill="auto"/>
            <w:vAlign w:val="center"/>
          </w:tcPr>
          <w:p w:rsidR="00C24AF4" w:rsidRPr="00623E93" w:rsidRDefault="00C24AF4" w:rsidP="00AC7973">
            <w:pPr>
              <w:spacing w:line="300" w:lineRule="exact"/>
              <w:jc w:val="left"/>
              <w:rPr>
                <w:rFonts w:ascii="方正书宋_GBK" w:eastAsia="方正书宋_GBK"/>
                <w:b/>
              </w:rPr>
            </w:pPr>
            <w:r w:rsidRPr="00623E93">
              <w:rPr>
                <w:rFonts w:ascii="方正书宋_GBK" w:eastAsia="方正书宋_GBK" w:hint="eastAsia"/>
                <w:b/>
              </w:rPr>
              <w:t xml:space="preserve">　　退役士兵就业培训</w:t>
            </w:r>
          </w:p>
        </w:tc>
        <w:tc>
          <w:tcPr>
            <w:tcW w:w="1276" w:type="dxa"/>
            <w:shd w:val="clear" w:color="auto" w:fill="auto"/>
            <w:vAlign w:val="center"/>
          </w:tcPr>
          <w:p w:rsidR="00C24AF4" w:rsidRPr="00623E93" w:rsidRDefault="00C24AF4" w:rsidP="00AC7973">
            <w:pPr>
              <w:spacing w:line="300" w:lineRule="exact"/>
              <w:jc w:val="left"/>
              <w:rPr>
                <w:rFonts w:ascii="方正书宋_GBK" w:eastAsia="方正书宋_GBK"/>
              </w:rPr>
            </w:pPr>
          </w:p>
        </w:tc>
        <w:tc>
          <w:tcPr>
            <w:tcW w:w="2976" w:type="dxa"/>
            <w:shd w:val="clear" w:color="auto" w:fill="auto"/>
            <w:vAlign w:val="center"/>
          </w:tcPr>
          <w:p w:rsidR="00C24AF4" w:rsidRPr="00623E93" w:rsidRDefault="00C24AF4" w:rsidP="00AC7973">
            <w:pPr>
              <w:spacing w:line="300" w:lineRule="exact"/>
              <w:jc w:val="left"/>
              <w:rPr>
                <w:rFonts w:ascii="方正书宋_GBK" w:eastAsia="方正书宋_GBK"/>
              </w:rPr>
            </w:pPr>
            <w:r w:rsidRPr="00623E93">
              <w:rPr>
                <w:rFonts w:ascii="方正书宋_GBK" w:eastAsia="方正书宋_GBK" w:hint="eastAsia"/>
              </w:rPr>
              <w:t>面向退役士兵进行免费职业技能教育及培训</w:t>
            </w:r>
          </w:p>
        </w:tc>
        <w:tc>
          <w:tcPr>
            <w:tcW w:w="2976" w:type="dxa"/>
            <w:shd w:val="clear" w:color="auto" w:fill="auto"/>
            <w:vAlign w:val="center"/>
          </w:tcPr>
          <w:p w:rsidR="00C24AF4" w:rsidRPr="00623E93" w:rsidRDefault="00ED7CF1" w:rsidP="00AC7973">
            <w:pPr>
              <w:spacing w:line="300" w:lineRule="exact"/>
              <w:jc w:val="left"/>
              <w:rPr>
                <w:rFonts w:ascii="方正书宋_GBK" w:eastAsia="方正书宋_GBK"/>
              </w:rPr>
            </w:pPr>
            <w:r w:rsidRPr="00623E93">
              <w:rPr>
                <w:rFonts w:ascii="方正书宋_GBK" w:eastAsia="方正书宋_GBK" w:hint="eastAsia"/>
              </w:rPr>
              <w:t>有培训意愿的退役士兵能及时接受免费培训</w:t>
            </w:r>
          </w:p>
        </w:tc>
        <w:tc>
          <w:tcPr>
            <w:tcW w:w="1417" w:type="dxa"/>
            <w:shd w:val="clear" w:color="auto" w:fill="auto"/>
            <w:vAlign w:val="center"/>
          </w:tcPr>
          <w:p w:rsidR="00C24AF4" w:rsidRPr="00623E93" w:rsidRDefault="00ED7CF1" w:rsidP="00AC7973">
            <w:pPr>
              <w:spacing w:line="300" w:lineRule="exact"/>
              <w:jc w:val="left"/>
              <w:rPr>
                <w:rFonts w:ascii="方正书宋_GBK" w:eastAsia="方正书宋_GBK"/>
              </w:rPr>
            </w:pPr>
            <w:r w:rsidRPr="00623E93">
              <w:rPr>
                <w:rFonts w:ascii="方正书宋_GBK" w:eastAsia="方正书宋_GBK" w:hint="eastAsia"/>
              </w:rPr>
              <w:t>报名退役士兵是否接受培训</w:t>
            </w: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r>
      <w:tr w:rsidR="00C24AF4" w:rsidRPr="00623E93" w:rsidTr="00AC7973">
        <w:trPr>
          <w:trHeight w:val="227"/>
          <w:jc w:val="center"/>
        </w:trPr>
        <w:tc>
          <w:tcPr>
            <w:tcW w:w="2341" w:type="dxa"/>
            <w:shd w:val="clear" w:color="auto" w:fill="auto"/>
            <w:vAlign w:val="center"/>
          </w:tcPr>
          <w:p w:rsidR="00C24AF4" w:rsidRPr="00623E93" w:rsidRDefault="00C24AF4" w:rsidP="00AC7973">
            <w:pPr>
              <w:spacing w:line="300" w:lineRule="exact"/>
              <w:jc w:val="left"/>
              <w:rPr>
                <w:rFonts w:ascii="方正书宋_GBK" w:eastAsia="方正书宋_GBK"/>
                <w:b/>
              </w:rPr>
            </w:pPr>
            <w:r w:rsidRPr="00623E93">
              <w:rPr>
                <w:rFonts w:ascii="方正书宋_GBK" w:eastAsia="方正书宋_GBK" w:hint="eastAsia"/>
                <w:b/>
              </w:rPr>
              <w:t xml:space="preserve">　　落实安置对象岗位</w:t>
            </w:r>
          </w:p>
        </w:tc>
        <w:tc>
          <w:tcPr>
            <w:tcW w:w="1276" w:type="dxa"/>
            <w:shd w:val="clear" w:color="auto" w:fill="auto"/>
            <w:vAlign w:val="center"/>
          </w:tcPr>
          <w:p w:rsidR="00C24AF4" w:rsidRPr="00623E93" w:rsidRDefault="00C24AF4" w:rsidP="00AC7973">
            <w:pPr>
              <w:spacing w:line="300" w:lineRule="exact"/>
              <w:jc w:val="left"/>
              <w:rPr>
                <w:rFonts w:ascii="方正书宋_GBK" w:eastAsia="方正书宋_GBK"/>
              </w:rPr>
            </w:pPr>
          </w:p>
        </w:tc>
        <w:tc>
          <w:tcPr>
            <w:tcW w:w="2976" w:type="dxa"/>
            <w:shd w:val="clear" w:color="auto" w:fill="auto"/>
            <w:vAlign w:val="center"/>
          </w:tcPr>
          <w:p w:rsidR="00C24AF4" w:rsidRPr="00623E93" w:rsidRDefault="00C24AF4" w:rsidP="00AC7973">
            <w:pPr>
              <w:spacing w:line="300" w:lineRule="exact"/>
              <w:jc w:val="left"/>
              <w:rPr>
                <w:rFonts w:ascii="方正书宋_GBK" w:eastAsia="方正书宋_GBK"/>
              </w:rPr>
            </w:pPr>
            <w:r w:rsidRPr="00623E93">
              <w:rPr>
                <w:rFonts w:ascii="方正书宋_GBK" w:eastAsia="方正书宋_GBK" w:hint="eastAsia"/>
              </w:rPr>
              <w:t>对符合安置工作的安置对象落实工作岗位</w:t>
            </w:r>
          </w:p>
        </w:tc>
        <w:tc>
          <w:tcPr>
            <w:tcW w:w="2976" w:type="dxa"/>
            <w:shd w:val="clear" w:color="auto" w:fill="auto"/>
            <w:vAlign w:val="center"/>
          </w:tcPr>
          <w:p w:rsidR="00C24AF4" w:rsidRPr="00623E93" w:rsidRDefault="00ED7CF1" w:rsidP="00AC7973">
            <w:pPr>
              <w:spacing w:line="300" w:lineRule="exact"/>
              <w:jc w:val="left"/>
              <w:rPr>
                <w:rFonts w:ascii="方正书宋_GBK" w:eastAsia="方正书宋_GBK"/>
              </w:rPr>
            </w:pPr>
            <w:r w:rsidRPr="00623E93">
              <w:rPr>
                <w:rFonts w:ascii="方正书宋_GBK" w:eastAsia="方正书宋_GBK" w:hint="eastAsia"/>
              </w:rPr>
              <w:t>能按政策落实安置对象工作岗位</w:t>
            </w:r>
          </w:p>
        </w:tc>
        <w:tc>
          <w:tcPr>
            <w:tcW w:w="1417" w:type="dxa"/>
            <w:shd w:val="clear" w:color="auto" w:fill="auto"/>
            <w:vAlign w:val="center"/>
          </w:tcPr>
          <w:p w:rsidR="00C24AF4" w:rsidRPr="00623E93" w:rsidRDefault="00ED7CF1" w:rsidP="00AC7973">
            <w:pPr>
              <w:spacing w:line="300" w:lineRule="exact"/>
              <w:jc w:val="left"/>
              <w:rPr>
                <w:rFonts w:ascii="方正书宋_GBK" w:eastAsia="方正书宋_GBK"/>
              </w:rPr>
            </w:pPr>
            <w:r w:rsidRPr="00623E93">
              <w:rPr>
                <w:rFonts w:ascii="方正书宋_GBK" w:eastAsia="方正书宋_GBK" w:hint="eastAsia"/>
              </w:rPr>
              <w:t>工作岗位是否落实</w:t>
            </w: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c>
          <w:tcPr>
            <w:tcW w:w="737" w:type="dxa"/>
            <w:shd w:val="clear" w:color="auto" w:fill="auto"/>
            <w:vAlign w:val="center"/>
          </w:tcPr>
          <w:p w:rsidR="00C24AF4" w:rsidRPr="00623E93" w:rsidRDefault="00C24AF4" w:rsidP="00AC7973">
            <w:pPr>
              <w:spacing w:line="300" w:lineRule="exact"/>
              <w:jc w:val="center"/>
              <w:rPr>
                <w:rFonts w:ascii="方正书宋_GBK" w:eastAsia="方正书宋_GBK"/>
              </w:rPr>
            </w:pPr>
          </w:p>
        </w:tc>
      </w:tr>
      <w:tr w:rsidR="00425C25" w:rsidRPr="00623E93" w:rsidTr="00AC7973">
        <w:trPr>
          <w:trHeight w:val="227"/>
          <w:jc w:val="center"/>
        </w:trPr>
        <w:tc>
          <w:tcPr>
            <w:tcW w:w="2341" w:type="dxa"/>
            <w:shd w:val="clear" w:color="auto" w:fill="auto"/>
            <w:vAlign w:val="center"/>
          </w:tcPr>
          <w:p w:rsidR="00425C25" w:rsidRPr="00623E93" w:rsidRDefault="00425C25" w:rsidP="00AC7973">
            <w:pPr>
              <w:spacing w:line="300" w:lineRule="exact"/>
              <w:jc w:val="left"/>
              <w:rPr>
                <w:rFonts w:ascii="方正书宋_GBK" w:eastAsia="方正书宋_GBK"/>
                <w:b/>
              </w:rPr>
            </w:pPr>
            <w:r w:rsidRPr="00623E93">
              <w:rPr>
                <w:rFonts w:ascii="方正书宋_GBK" w:eastAsia="方正书宋_GBK" w:hint="eastAsia"/>
                <w:b/>
              </w:rPr>
              <w:t xml:space="preserve">　　购建房补助</w:t>
            </w:r>
          </w:p>
        </w:tc>
        <w:tc>
          <w:tcPr>
            <w:tcW w:w="1276" w:type="dxa"/>
            <w:shd w:val="clear" w:color="auto" w:fill="auto"/>
            <w:vAlign w:val="center"/>
          </w:tcPr>
          <w:p w:rsidR="00425C25" w:rsidRPr="00623E93" w:rsidRDefault="00425C25" w:rsidP="00AC7973">
            <w:pPr>
              <w:spacing w:line="300" w:lineRule="exact"/>
              <w:jc w:val="left"/>
              <w:rPr>
                <w:rFonts w:ascii="方正书宋_GBK" w:eastAsia="方正书宋_GBK"/>
              </w:rPr>
            </w:pP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对符合条件的</w:t>
            </w:r>
            <w:r w:rsidRPr="00623E93">
              <w:rPr>
                <w:rFonts w:ascii="方正书宋_GBK" w:eastAsia="方正书宋_GBK"/>
              </w:rPr>
              <w:t>1-4</w:t>
            </w:r>
            <w:r w:rsidRPr="00623E93">
              <w:rPr>
                <w:rFonts w:ascii="方正书宋_GBK" w:eastAsia="方正书宋_GBK" w:hint="eastAsia"/>
              </w:rPr>
              <w:t>级伤病残购</w:t>
            </w:r>
            <w:r w:rsidRPr="00623E93">
              <w:rPr>
                <w:rFonts w:ascii="方正书宋_GBK" w:eastAsia="方正书宋_GBK" w:hint="eastAsia"/>
              </w:rPr>
              <w:lastRenderedPageBreak/>
              <w:t>建房进行补助</w:t>
            </w:r>
          </w:p>
        </w:tc>
        <w:tc>
          <w:tcPr>
            <w:tcW w:w="2976" w:type="dxa"/>
            <w:shd w:val="clear" w:color="auto" w:fill="auto"/>
            <w:vAlign w:val="center"/>
          </w:tcPr>
          <w:p w:rsidR="00425C25" w:rsidRPr="00623E93" w:rsidRDefault="00425C25" w:rsidP="00870043">
            <w:pPr>
              <w:spacing w:line="300" w:lineRule="exact"/>
              <w:jc w:val="left"/>
              <w:rPr>
                <w:rFonts w:ascii="方正书宋_GBK" w:eastAsia="方正书宋_GBK"/>
              </w:rPr>
            </w:pPr>
            <w:r w:rsidRPr="00623E93">
              <w:rPr>
                <w:rFonts w:ascii="方正书宋_GBK" w:eastAsia="方正书宋_GBK" w:hint="eastAsia"/>
              </w:rPr>
              <w:lastRenderedPageBreak/>
              <w:t>按政策发放</w:t>
            </w:r>
            <w:r w:rsidRPr="00623E93">
              <w:rPr>
                <w:rFonts w:ascii="方正书宋_GBK" w:eastAsia="方正书宋_GBK"/>
              </w:rPr>
              <w:t>1-4</w:t>
            </w:r>
            <w:r w:rsidRPr="00623E93">
              <w:rPr>
                <w:rFonts w:ascii="方正书宋_GBK" w:eastAsia="方正书宋_GBK" w:hint="eastAsia"/>
              </w:rPr>
              <w:t>级伤病残购建</w:t>
            </w:r>
            <w:r w:rsidRPr="00623E93">
              <w:rPr>
                <w:rFonts w:ascii="方正书宋_GBK" w:eastAsia="方正书宋_GBK" w:hint="eastAsia"/>
              </w:rPr>
              <w:lastRenderedPageBreak/>
              <w:t>房补助</w:t>
            </w:r>
          </w:p>
        </w:tc>
        <w:tc>
          <w:tcPr>
            <w:tcW w:w="1417"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rPr>
              <w:lastRenderedPageBreak/>
              <w:t>1-4</w:t>
            </w:r>
            <w:r w:rsidRPr="00623E93">
              <w:rPr>
                <w:rFonts w:ascii="方正书宋_GBK" w:eastAsia="方正书宋_GBK" w:hint="eastAsia"/>
              </w:rPr>
              <w:t>级伤病残</w:t>
            </w:r>
            <w:r w:rsidRPr="00623E93">
              <w:rPr>
                <w:rFonts w:ascii="方正书宋_GBK" w:eastAsia="方正书宋_GBK" w:hint="eastAsia"/>
              </w:rPr>
              <w:lastRenderedPageBreak/>
              <w:t>购建房补助人数占应补人数的比例</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rPr>
              <w:lastRenderedPageBreak/>
              <w:t>100%</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w:t>
            </w:r>
            <w:r w:rsidRPr="00623E93">
              <w:rPr>
                <w:rFonts w:ascii="方正书宋_GBK" w:eastAsia="方正书宋_GBK"/>
              </w:rPr>
              <w:lastRenderedPageBreak/>
              <w:t>95%</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lastRenderedPageBreak/>
              <w:t>≥</w:t>
            </w:r>
            <w:r w:rsidRPr="00623E93">
              <w:rPr>
                <w:rFonts w:ascii="方正书宋_GBK" w:eastAsia="方正书宋_GBK"/>
              </w:rPr>
              <w:lastRenderedPageBreak/>
              <w:t>90%</w:t>
            </w: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p>
        </w:tc>
      </w:tr>
      <w:tr w:rsidR="00425C25" w:rsidRPr="00623E93" w:rsidTr="00AC7973">
        <w:trPr>
          <w:trHeight w:val="227"/>
          <w:jc w:val="center"/>
        </w:trPr>
        <w:tc>
          <w:tcPr>
            <w:tcW w:w="2341" w:type="dxa"/>
            <w:vMerge w:val="restart"/>
            <w:shd w:val="clear" w:color="auto" w:fill="auto"/>
            <w:vAlign w:val="center"/>
          </w:tcPr>
          <w:p w:rsidR="00425C25" w:rsidRPr="00623E93" w:rsidRDefault="00425C25" w:rsidP="00AC7973">
            <w:pPr>
              <w:spacing w:line="300" w:lineRule="exact"/>
              <w:jc w:val="left"/>
              <w:rPr>
                <w:rFonts w:ascii="方正书宋_GBK" w:eastAsia="方正书宋_GBK"/>
                <w:b/>
              </w:rPr>
            </w:pPr>
            <w:r w:rsidRPr="00623E93">
              <w:rPr>
                <w:rFonts w:ascii="方正书宋_GBK" w:eastAsia="方正书宋_GBK" w:hint="eastAsia"/>
                <w:b/>
              </w:rPr>
              <w:lastRenderedPageBreak/>
              <w:t xml:space="preserve">　　军休干部服务管理</w:t>
            </w:r>
          </w:p>
        </w:tc>
        <w:tc>
          <w:tcPr>
            <w:tcW w:w="1276" w:type="dxa"/>
            <w:vMerge w:val="restart"/>
            <w:shd w:val="clear" w:color="auto" w:fill="auto"/>
            <w:vAlign w:val="center"/>
          </w:tcPr>
          <w:p w:rsidR="00425C25" w:rsidRPr="00623E93" w:rsidRDefault="00425C25" w:rsidP="00AC7973">
            <w:pPr>
              <w:spacing w:line="300" w:lineRule="exact"/>
              <w:jc w:val="left"/>
              <w:rPr>
                <w:rFonts w:ascii="方正书宋_GBK" w:eastAsia="方正书宋_GBK"/>
              </w:rPr>
            </w:pPr>
          </w:p>
        </w:tc>
        <w:tc>
          <w:tcPr>
            <w:tcW w:w="2976" w:type="dxa"/>
            <w:vMerge w:val="restart"/>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负责军队离退休干部、退休士官和军队无军籍退休退职职工接收安置和服务管理工作。</w:t>
            </w:r>
          </w:p>
        </w:tc>
        <w:tc>
          <w:tcPr>
            <w:tcW w:w="2976" w:type="dxa"/>
            <w:vMerge w:val="restart"/>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全面落实军队离退休干部、退休士官和军队无军籍退休退职职工的政治和生活待遇。</w:t>
            </w:r>
          </w:p>
        </w:tc>
        <w:tc>
          <w:tcPr>
            <w:tcW w:w="1417"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实际享受军队无军籍退休职工地方性津补贴人数占应享受人数的比例</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rPr>
              <w:t>100%</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w:t>
            </w:r>
            <w:r w:rsidRPr="00623E93">
              <w:rPr>
                <w:rFonts w:ascii="方正书宋_GBK" w:eastAsia="方正书宋_GBK"/>
              </w:rPr>
              <w:t>90%</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w:t>
            </w:r>
            <w:r w:rsidRPr="00623E93">
              <w:rPr>
                <w:rFonts w:ascii="方正书宋_GBK" w:eastAsia="方正书宋_GBK"/>
              </w:rPr>
              <w:t>80%</w:t>
            </w: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p>
        </w:tc>
      </w:tr>
      <w:tr w:rsidR="00425C25" w:rsidRPr="00623E93" w:rsidTr="00AC7973">
        <w:trPr>
          <w:trHeight w:val="227"/>
          <w:jc w:val="center"/>
        </w:trPr>
        <w:tc>
          <w:tcPr>
            <w:tcW w:w="2341" w:type="dxa"/>
            <w:vMerge/>
            <w:shd w:val="clear" w:color="auto" w:fill="auto"/>
            <w:vAlign w:val="center"/>
          </w:tcPr>
          <w:p w:rsidR="00425C25" w:rsidRPr="00623E93" w:rsidRDefault="00425C25" w:rsidP="00AC7973">
            <w:pPr>
              <w:spacing w:line="300" w:lineRule="exact"/>
              <w:jc w:val="left"/>
              <w:rPr>
                <w:rFonts w:ascii="方正书宋_GBK" w:eastAsia="方正书宋_GBK"/>
                <w:b/>
              </w:rPr>
            </w:pPr>
          </w:p>
        </w:tc>
        <w:tc>
          <w:tcPr>
            <w:tcW w:w="1276" w:type="dxa"/>
            <w:vMerge/>
            <w:shd w:val="clear" w:color="auto" w:fill="auto"/>
            <w:vAlign w:val="center"/>
          </w:tcPr>
          <w:p w:rsidR="00425C25" w:rsidRPr="00623E93" w:rsidRDefault="00425C25" w:rsidP="00AC7973">
            <w:pPr>
              <w:spacing w:line="300" w:lineRule="exact"/>
              <w:jc w:val="left"/>
              <w:rPr>
                <w:rFonts w:ascii="方正书宋_GBK" w:eastAsia="方正书宋_GBK"/>
              </w:rPr>
            </w:pPr>
          </w:p>
        </w:tc>
        <w:tc>
          <w:tcPr>
            <w:tcW w:w="2976" w:type="dxa"/>
            <w:vMerge/>
            <w:shd w:val="clear" w:color="auto" w:fill="auto"/>
            <w:vAlign w:val="center"/>
          </w:tcPr>
          <w:p w:rsidR="00425C25" w:rsidRPr="00623E93" w:rsidRDefault="00425C25" w:rsidP="00AC7973">
            <w:pPr>
              <w:spacing w:line="300" w:lineRule="exact"/>
              <w:jc w:val="left"/>
              <w:rPr>
                <w:rFonts w:ascii="方正书宋_GBK" w:eastAsia="方正书宋_GBK"/>
              </w:rPr>
            </w:pPr>
          </w:p>
        </w:tc>
        <w:tc>
          <w:tcPr>
            <w:tcW w:w="2976" w:type="dxa"/>
            <w:vMerge/>
            <w:shd w:val="clear" w:color="auto" w:fill="auto"/>
            <w:vAlign w:val="center"/>
          </w:tcPr>
          <w:p w:rsidR="00425C25" w:rsidRPr="00623E93" w:rsidRDefault="00425C25" w:rsidP="00AC7973">
            <w:pPr>
              <w:spacing w:line="300" w:lineRule="exact"/>
              <w:jc w:val="left"/>
              <w:rPr>
                <w:rFonts w:ascii="方正书宋_GBK" w:eastAsia="方正书宋_GBK"/>
              </w:rPr>
            </w:pPr>
          </w:p>
        </w:tc>
        <w:tc>
          <w:tcPr>
            <w:tcW w:w="1417"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军休干部家属遗属医疗生活补助落实资金量占应到位的补助资金量比例</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rPr>
              <w:t>100%</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w:t>
            </w:r>
            <w:r w:rsidRPr="00623E93">
              <w:rPr>
                <w:rFonts w:ascii="方正书宋_GBK" w:eastAsia="方正书宋_GBK"/>
              </w:rPr>
              <w:t>90%</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w:t>
            </w:r>
            <w:r w:rsidRPr="00623E93">
              <w:rPr>
                <w:rFonts w:ascii="方正书宋_GBK" w:eastAsia="方正书宋_GBK"/>
              </w:rPr>
              <w:t>60%</w:t>
            </w: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p>
        </w:tc>
      </w:tr>
      <w:tr w:rsidR="00425C25" w:rsidRPr="00623E93" w:rsidTr="00AC7973">
        <w:trPr>
          <w:trHeight w:val="227"/>
          <w:jc w:val="center"/>
        </w:trPr>
        <w:tc>
          <w:tcPr>
            <w:tcW w:w="2341" w:type="dxa"/>
            <w:shd w:val="clear" w:color="auto" w:fill="auto"/>
            <w:vAlign w:val="center"/>
          </w:tcPr>
          <w:p w:rsidR="00425C25" w:rsidRPr="00623E93" w:rsidRDefault="00425C25" w:rsidP="00AC7973">
            <w:pPr>
              <w:spacing w:line="300" w:lineRule="exact"/>
              <w:jc w:val="left"/>
              <w:rPr>
                <w:rFonts w:ascii="方正书宋_GBK" w:eastAsia="方正书宋_GBK"/>
                <w:b/>
              </w:rPr>
            </w:pPr>
            <w:r w:rsidRPr="00623E93">
              <w:rPr>
                <w:rFonts w:ascii="方正书宋_GBK" w:eastAsia="方正书宋_GBK" w:hint="eastAsia"/>
                <w:b/>
              </w:rPr>
              <w:t xml:space="preserve">　　军休管理机构建设</w:t>
            </w:r>
          </w:p>
        </w:tc>
        <w:tc>
          <w:tcPr>
            <w:tcW w:w="1276" w:type="dxa"/>
            <w:shd w:val="clear" w:color="auto" w:fill="auto"/>
            <w:vAlign w:val="center"/>
          </w:tcPr>
          <w:p w:rsidR="00425C25" w:rsidRPr="00623E93" w:rsidRDefault="00425C25" w:rsidP="00AC7973">
            <w:pPr>
              <w:spacing w:line="300" w:lineRule="exact"/>
              <w:jc w:val="left"/>
              <w:rPr>
                <w:rFonts w:ascii="方正书宋_GBK" w:eastAsia="方正书宋_GBK"/>
              </w:rPr>
            </w:pP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负责军队离退休干部服务管理机构的建设和管理工作。</w:t>
            </w:r>
          </w:p>
        </w:tc>
        <w:tc>
          <w:tcPr>
            <w:tcW w:w="2976" w:type="dxa"/>
            <w:shd w:val="clear" w:color="auto" w:fill="auto"/>
            <w:vAlign w:val="center"/>
          </w:tcPr>
          <w:p w:rsidR="00425C25" w:rsidRPr="00623E93" w:rsidRDefault="00425C25" w:rsidP="00870043">
            <w:pPr>
              <w:spacing w:line="300" w:lineRule="exact"/>
              <w:jc w:val="left"/>
              <w:rPr>
                <w:rFonts w:ascii="方正书宋_GBK" w:eastAsia="方正书宋_GBK"/>
              </w:rPr>
            </w:pPr>
            <w:r w:rsidRPr="00623E93">
              <w:rPr>
                <w:rFonts w:ascii="方正书宋_GBK" w:eastAsia="方正书宋_GBK" w:hint="eastAsia"/>
              </w:rPr>
              <w:t>落实军休服务管理机构的建设和管理。</w:t>
            </w:r>
          </w:p>
        </w:tc>
        <w:tc>
          <w:tcPr>
            <w:tcW w:w="1417"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军休机构服务建设满意程度</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非常满意</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满意</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一般</w:t>
            </w: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r>
              <w:rPr>
                <w:rFonts w:ascii="方正书宋_GBK" w:eastAsia="方正书宋_GBK" w:hint="eastAsia"/>
              </w:rPr>
              <w:t>不满意</w:t>
            </w:r>
          </w:p>
        </w:tc>
      </w:tr>
      <w:tr w:rsidR="00425C25" w:rsidRPr="00623E93" w:rsidTr="00AC7973">
        <w:trPr>
          <w:trHeight w:val="227"/>
          <w:jc w:val="center"/>
        </w:trPr>
        <w:tc>
          <w:tcPr>
            <w:tcW w:w="2341" w:type="dxa"/>
            <w:shd w:val="clear" w:color="auto" w:fill="auto"/>
            <w:vAlign w:val="center"/>
          </w:tcPr>
          <w:p w:rsidR="00425C25" w:rsidRPr="00623E93" w:rsidRDefault="00425C25" w:rsidP="00AC7973">
            <w:pPr>
              <w:spacing w:line="300" w:lineRule="exact"/>
              <w:jc w:val="left"/>
              <w:rPr>
                <w:rFonts w:ascii="方正书宋_GBK" w:eastAsia="方正书宋_GBK"/>
                <w:b/>
              </w:rPr>
            </w:pPr>
            <w:r w:rsidRPr="00623E93">
              <w:rPr>
                <w:rFonts w:ascii="方正书宋_GBK" w:eastAsia="方正书宋_GBK" w:hint="eastAsia"/>
                <w:b/>
              </w:rPr>
              <w:t>行政区划和地名管理</w:t>
            </w:r>
          </w:p>
        </w:tc>
        <w:tc>
          <w:tcPr>
            <w:tcW w:w="12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rPr>
              <w:t>5.00</w:t>
            </w: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负责执行落实有关行政区划和地名管理政策。审核报送各乡镇各乡镇行政区域的设立、命名、变更和政府驻地迁移，负责我市地名图</w:t>
            </w:r>
            <w:r w:rsidRPr="00623E93">
              <w:rPr>
                <w:rFonts w:ascii="方正书宋_GBK" w:eastAsia="方正书宋_GBK"/>
              </w:rPr>
              <w:t>,</w:t>
            </w:r>
            <w:r w:rsidRPr="00623E93">
              <w:rPr>
                <w:rFonts w:ascii="方正书宋_GBK" w:eastAsia="方正书宋_GBK" w:hint="eastAsia"/>
              </w:rPr>
              <w:t>行政区划图的编纂工作。负责标准地名的推广和使用，指导地名标志的设</w:t>
            </w:r>
            <w:r w:rsidRPr="00623E93">
              <w:rPr>
                <w:rFonts w:ascii="方正书宋_GBK" w:eastAsia="方正书宋_GBK" w:hint="eastAsia"/>
              </w:rPr>
              <w:lastRenderedPageBreak/>
              <w:t>置，负责本市边界争议的调查、处理。</w:t>
            </w: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lastRenderedPageBreak/>
              <w:t>优化行政区划空间布局，提高登记质量；做好撤乡建镇、撤镇建街等行政区划调整；编制新行政区划图；做好行政区域界线联合检查工作。</w:t>
            </w:r>
          </w:p>
        </w:tc>
        <w:tc>
          <w:tcPr>
            <w:tcW w:w="1417" w:type="dxa"/>
            <w:shd w:val="clear" w:color="auto" w:fill="auto"/>
            <w:vAlign w:val="center"/>
          </w:tcPr>
          <w:p w:rsidR="00425C25" w:rsidRPr="00623E93" w:rsidRDefault="00425C25" w:rsidP="00AC7973">
            <w:pPr>
              <w:spacing w:line="300" w:lineRule="exact"/>
              <w:jc w:val="left"/>
              <w:rPr>
                <w:rFonts w:ascii="方正书宋_GBK" w:eastAsia="方正书宋_GBK"/>
              </w:rPr>
            </w:pP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p>
        </w:tc>
      </w:tr>
      <w:tr w:rsidR="00425C25" w:rsidRPr="00623E93" w:rsidTr="00AC7973">
        <w:trPr>
          <w:trHeight w:val="227"/>
          <w:jc w:val="center"/>
        </w:trPr>
        <w:tc>
          <w:tcPr>
            <w:tcW w:w="2341" w:type="dxa"/>
            <w:shd w:val="clear" w:color="auto" w:fill="auto"/>
            <w:vAlign w:val="center"/>
          </w:tcPr>
          <w:p w:rsidR="00425C25" w:rsidRPr="00623E93" w:rsidRDefault="00425C25" w:rsidP="00AC7973">
            <w:pPr>
              <w:spacing w:line="300" w:lineRule="exact"/>
              <w:jc w:val="left"/>
              <w:rPr>
                <w:rFonts w:ascii="方正书宋_GBK" w:eastAsia="方正书宋_GBK"/>
                <w:b/>
              </w:rPr>
            </w:pPr>
            <w:r w:rsidRPr="00623E93">
              <w:rPr>
                <w:rFonts w:ascii="方正书宋_GBK" w:eastAsia="方正书宋_GBK" w:hint="eastAsia"/>
                <w:b/>
              </w:rPr>
              <w:lastRenderedPageBreak/>
              <w:t xml:space="preserve">　　区划调整</w:t>
            </w:r>
          </w:p>
        </w:tc>
        <w:tc>
          <w:tcPr>
            <w:tcW w:w="12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rPr>
              <w:t>5.00</w:t>
            </w: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划定中心城区的规划区范围，调整部分乡镇、街道办行政区划。</w:t>
            </w: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根据市委、市政府的要求和各乡镇的建议，及时稳妥地做行政区划调整工作。</w:t>
            </w:r>
          </w:p>
        </w:tc>
        <w:tc>
          <w:tcPr>
            <w:tcW w:w="141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是否完成</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完成</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rPr>
              <w:t>90%</w:t>
            </w:r>
            <w:r w:rsidRPr="00623E93">
              <w:rPr>
                <w:rFonts w:ascii="方正书宋_GBK" w:eastAsia="方正书宋_GBK" w:hint="eastAsia"/>
              </w:rPr>
              <w:t>以上</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％以上</w:t>
            </w: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r>
              <w:rPr>
                <w:rFonts w:ascii="方正书宋_GBK" w:eastAsia="方正书宋_GBK" w:hint="eastAsia"/>
              </w:rPr>
              <w:t>80%以下</w:t>
            </w:r>
          </w:p>
        </w:tc>
      </w:tr>
      <w:tr w:rsidR="00425C25" w:rsidRPr="00623E93" w:rsidTr="00AC7973">
        <w:trPr>
          <w:trHeight w:val="227"/>
          <w:jc w:val="center"/>
        </w:trPr>
        <w:tc>
          <w:tcPr>
            <w:tcW w:w="2341" w:type="dxa"/>
            <w:shd w:val="clear" w:color="auto" w:fill="auto"/>
            <w:vAlign w:val="center"/>
          </w:tcPr>
          <w:p w:rsidR="00425C25" w:rsidRPr="00623E93" w:rsidRDefault="00425C25" w:rsidP="00AC7973">
            <w:pPr>
              <w:spacing w:line="300" w:lineRule="exact"/>
              <w:jc w:val="left"/>
              <w:rPr>
                <w:rFonts w:ascii="方正书宋_GBK" w:eastAsia="方正书宋_GBK"/>
                <w:b/>
              </w:rPr>
            </w:pPr>
            <w:r w:rsidRPr="00623E93">
              <w:rPr>
                <w:rFonts w:ascii="方正书宋_GBK" w:eastAsia="方正书宋_GBK" w:hint="eastAsia"/>
                <w:b/>
              </w:rPr>
              <w:t xml:space="preserve">　　地名管理</w:t>
            </w:r>
          </w:p>
        </w:tc>
        <w:tc>
          <w:tcPr>
            <w:tcW w:w="1276" w:type="dxa"/>
            <w:shd w:val="clear" w:color="auto" w:fill="auto"/>
            <w:vAlign w:val="center"/>
          </w:tcPr>
          <w:p w:rsidR="00425C25" w:rsidRPr="00623E93" w:rsidRDefault="00425C25" w:rsidP="00AC7973">
            <w:pPr>
              <w:spacing w:line="300" w:lineRule="exact"/>
              <w:jc w:val="left"/>
              <w:rPr>
                <w:rFonts w:ascii="方正书宋_GBK" w:eastAsia="方正书宋_GBK"/>
              </w:rPr>
            </w:pP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完成我市</w:t>
            </w:r>
            <w:r w:rsidRPr="00623E93">
              <w:rPr>
                <w:rFonts w:ascii="方正书宋_GBK" w:eastAsia="方正书宋_GBK"/>
              </w:rPr>
              <w:t>15</w:t>
            </w:r>
            <w:r w:rsidRPr="00623E93">
              <w:rPr>
                <w:rFonts w:ascii="方正书宋_GBK" w:eastAsia="方正书宋_GBK" w:hint="eastAsia"/>
              </w:rPr>
              <w:t>个村的村标、街路牌、户牌的设置。认真履行行政区域界线管理工作职责，切实做到精心组织、周密安排、严格标准，圆满完成第三轮行政区域界线联合检查工作。</w:t>
            </w: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完成我市</w:t>
            </w:r>
            <w:r w:rsidRPr="00623E93">
              <w:rPr>
                <w:rFonts w:ascii="方正书宋_GBK" w:eastAsia="方正书宋_GBK"/>
              </w:rPr>
              <w:t>15</w:t>
            </w:r>
            <w:r w:rsidRPr="00623E93">
              <w:rPr>
                <w:rFonts w:ascii="方正书宋_GBK" w:eastAsia="方正书宋_GBK" w:hint="eastAsia"/>
              </w:rPr>
              <w:t>个村的村标、街路牌、户牌的设置，完成第三轮行政区域界线联合检查工作。</w:t>
            </w:r>
          </w:p>
        </w:tc>
        <w:tc>
          <w:tcPr>
            <w:tcW w:w="141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是否完成</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完成</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rPr>
              <w:t>90%</w:t>
            </w:r>
            <w:r w:rsidRPr="00623E93">
              <w:rPr>
                <w:rFonts w:ascii="方正书宋_GBK" w:eastAsia="方正书宋_GBK" w:hint="eastAsia"/>
              </w:rPr>
              <w:t>以上</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％以上</w:t>
            </w: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r>
              <w:rPr>
                <w:rFonts w:ascii="方正书宋_GBK" w:eastAsia="方正书宋_GBK" w:hint="eastAsia"/>
              </w:rPr>
              <w:t>80%以下</w:t>
            </w:r>
          </w:p>
        </w:tc>
      </w:tr>
      <w:tr w:rsidR="00425C25" w:rsidRPr="00623E93" w:rsidTr="00AC7973">
        <w:trPr>
          <w:trHeight w:val="227"/>
          <w:jc w:val="center"/>
        </w:trPr>
        <w:tc>
          <w:tcPr>
            <w:tcW w:w="2341" w:type="dxa"/>
            <w:shd w:val="clear" w:color="auto" w:fill="auto"/>
            <w:vAlign w:val="center"/>
          </w:tcPr>
          <w:p w:rsidR="00425C25" w:rsidRPr="00623E93" w:rsidRDefault="00425C25" w:rsidP="00AC7973">
            <w:pPr>
              <w:spacing w:line="300" w:lineRule="exact"/>
              <w:jc w:val="left"/>
              <w:rPr>
                <w:rFonts w:ascii="方正书宋_GBK" w:eastAsia="方正书宋_GBK"/>
                <w:b/>
              </w:rPr>
            </w:pPr>
            <w:r w:rsidRPr="00623E93">
              <w:rPr>
                <w:rFonts w:ascii="方正书宋_GBK" w:eastAsia="方正书宋_GBK" w:hint="eastAsia"/>
                <w:b/>
              </w:rPr>
              <w:t>基层政权和社区建设</w:t>
            </w:r>
          </w:p>
        </w:tc>
        <w:tc>
          <w:tcPr>
            <w:tcW w:w="12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rPr>
              <w:t>3.00</w:t>
            </w: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开展乡镇、街道办事处和基层群众自治组织、社区干部培训；指导村（居）民委员会民主选举、民主决策、民主管理和民主监督，村（居）务公开；指导城乡社区建设及服务管理工作。</w:t>
            </w: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建立健全城乡基层群众自治组织，在村（居）民委员会实行</w:t>
            </w:r>
            <w:r w:rsidRPr="00623E93">
              <w:rPr>
                <w:rFonts w:ascii="方正书宋_GBK" w:eastAsia="方正书宋_GBK" w:hint="cs"/>
              </w:rPr>
              <w:t>“</w:t>
            </w:r>
            <w:r w:rsidRPr="00623E93">
              <w:rPr>
                <w:rFonts w:ascii="方正书宋_GBK" w:eastAsia="方正书宋_GBK" w:hint="eastAsia"/>
              </w:rPr>
              <w:t>四个民主</w:t>
            </w:r>
            <w:r w:rsidRPr="00623E93">
              <w:rPr>
                <w:rFonts w:ascii="方正书宋_GBK" w:eastAsia="方正书宋_GBK" w:hint="cs"/>
              </w:rPr>
              <w:t>”</w:t>
            </w:r>
            <w:r w:rsidRPr="00623E93">
              <w:rPr>
                <w:rFonts w:ascii="方正书宋_GBK" w:eastAsia="方正书宋_GBK" w:hint="eastAsia"/>
              </w:rPr>
              <w:t>；按照</w:t>
            </w:r>
            <w:r w:rsidRPr="00623E93">
              <w:rPr>
                <w:rFonts w:ascii="方正书宋_GBK" w:eastAsia="方正书宋_GBK" w:hint="cs"/>
              </w:rPr>
              <w:t>“</w:t>
            </w:r>
            <w:r w:rsidRPr="00623E93">
              <w:rPr>
                <w:rFonts w:ascii="方正书宋_GBK" w:eastAsia="方正书宋_GBK" w:hint="eastAsia"/>
              </w:rPr>
              <w:t>四有一创</w:t>
            </w:r>
            <w:r w:rsidRPr="00623E93">
              <w:rPr>
                <w:rFonts w:ascii="方正书宋_GBK" w:eastAsia="方正书宋_GBK" w:hint="cs"/>
              </w:rPr>
              <w:t>”</w:t>
            </w:r>
            <w:r w:rsidRPr="00623E93">
              <w:rPr>
                <w:rFonts w:ascii="方正书宋_GBK" w:eastAsia="方正书宋_GBK" w:hint="eastAsia"/>
              </w:rPr>
              <w:t>标准开展城市社区建设，按照农村社区建设实验全覆盖创建标准开展农村社区建设。</w:t>
            </w:r>
          </w:p>
        </w:tc>
        <w:tc>
          <w:tcPr>
            <w:tcW w:w="1417" w:type="dxa"/>
            <w:shd w:val="clear" w:color="auto" w:fill="auto"/>
            <w:vAlign w:val="center"/>
          </w:tcPr>
          <w:p w:rsidR="00425C25" w:rsidRPr="00623E93" w:rsidRDefault="00425C25" w:rsidP="00AC7973">
            <w:pPr>
              <w:spacing w:line="300" w:lineRule="exact"/>
              <w:jc w:val="left"/>
              <w:rPr>
                <w:rFonts w:ascii="方正书宋_GBK" w:eastAsia="方正书宋_GBK"/>
              </w:rPr>
            </w:pP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p>
        </w:tc>
      </w:tr>
      <w:tr w:rsidR="00425C25" w:rsidRPr="00623E93" w:rsidTr="00AC7973">
        <w:trPr>
          <w:trHeight w:val="227"/>
          <w:jc w:val="center"/>
        </w:trPr>
        <w:tc>
          <w:tcPr>
            <w:tcW w:w="2341" w:type="dxa"/>
            <w:shd w:val="clear" w:color="auto" w:fill="auto"/>
            <w:vAlign w:val="center"/>
          </w:tcPr>
          <w:p w:rsidR="00425C25" w:rsidRPr="00623E93" w:rsidRDefault="00425C25" w:rsidP="00AC7973">
            <w:pPr>
              <w:spacing w:line="300" w:lineRule="exact"/>
              <w:jc w:val="left"/>
              <w:rPr>
                <w:rFonts w:ascii="方正书宋_GBK" w:eastAsia="方正书宋_GBK"/>
                <w:b/>
              </w:rPr>
            </w:pPr>
            <w:r w:rsidRPr="00623E93">
              <w:rPr>
                <w:rFonts w:ascii="方正书宋_GBK" w:eastAsia="方正书宋_GBK" w:hint="eastAsia"/>
                <w:b/>
              </w:rPr>
              <w:t xml:space="preserve">　　基层政权建设</w:t>
            </w:r>
          </w:p>
        </w:tc>
        <w:tc>
          <w:tcPr>
            <w:tcW w:w="12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rPr>
              <w:t>3.00</w:t>
            </w: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制定加强乡镇服务型政府建设的意见</w:t>
            </w: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开展乡镇服务型政府建设试点工作。</w:t>
            </w:r>
          </w:p>
        </w:tc>
        <w:tc>
          <w:tcPr>
            <w:tcW w:w="1417"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意见建议按时制定</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非常满意</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满意</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一般</w:t>
            </w: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r>
              <w:rPr>
                <w:rFonts w:ascii="方正书宋_GBK" w:eastAsia="方正书宋_GBK" w:hint="eastAsia"/>
              </w:rPr>
              <w:t>不满意</w:t>
            </w:r>
          </w:p>
        </w:tc>
      </w:tr>
      <w:tr w:rsidR="00425C25" w:rsidRPr="00623E93" w:rsidTr="00AC7973">
        <w:trPr>
          <w:trHeight w:val="227"/>
          <w:jc w:val="center"/>
        </w:trPr>
        <w:tc>
          <w:tcPr>
            <w:tcW w:w="2341" w:type="dxa"/>
            <w:shd w:val="clear" w:color="auto" w:fill="auto"/>
            <w:vAlign w:val="center"/>
          </w:tcPr>
          <w:p w:rsidR="00425C25" w:rsidRPr="00623E93" w:rsidRDefault="00425C25" w:rsidP="00AC7973">
            <w:pPr>
              <w:spacing w:line="300" w:lineRule="exact"/>
              <w:jc w:val="left"/>
              <w:rPr>
                <w:rFonts w:ascii="方正书宋_GBK" w:eastAsia="方正书宋_GBK"/>
                <w:b/>
              </w:rPr>
            </w:pPr>
            <w:r w:rsidRPr="00623E93">
              <w:rPr>
                <w:rFonts w:ascii="方正书宋_GBK" w:eastAsia="方正书宋_GBK" w:hint="eastAsia"/>
                <w:b/>
              </w:rPr>
              <w:t xml:space="preserve">　　村（居）委会换届选举</w:t>
            </w:r>
          </w:p>
        </w:tc>
        <w:tc>
          <w:tcPr>
            <w:tcW w:w="1276" w:type="dxa"/>
            <w:shd w:val="clear" w:color="auto" w:fill="auto"/>
            <w:vAlign w:val="center"/>
          </w:tcPr>
          <w:p w:rsidR="00425C25" w:rsidRPr="00623E93" w:rsidRDefault="00425C25" w:rsidP="00AC7973">
            <w:pPr>
              <w:spacing w:line="300" w:lineRule="exact"/>
              <w:jc w:val="left"/>
              <w:rPr>
                <w:rFonts w:ascii="方正书宋_GBK" w:eastAsia="方正书宋_GBK"/>
              </w:rPr>
            </w:pP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指导村（居）民委员会民主选举，民主决策，民主管理和民主监督工作。</w:t>
            </w:r>
          </w:p>
        </w:tc>
        <w:tc>
          <w:tcPr>
            <w:tcW w:w="2976" w:type="dxa"/>
            <w:shd w:val="clear" w:color="auto" w:fill="auto"/>
            <w:vAlign w:val="center"/>
          </w:tcPr>
          <w:p w:rsidR="00425C25" w:rsidRPr="00623E93" w:rsidRDefault="00425C25" w:rsidP="00870043">
            <w:pPr>
              <w:spacing w:line="300" w:lineRule="exact"/>
              <w:jc w:val="left"/>
              <w:rPr>
                <w:rFonts w:ascii="方正书宋_GBK" w:eastAsia="方正书宋_GBK"/>
              </w:rPr>
            </w:pPr>
            <w:r w:rsidRPr="00623E93">
              <w:rPr>
                <w:rFonts w:ascii="方正书宋_GBK" w:eastAsia="方正书宋_GBK" w:hint="eastAsia"/>
              </w:rPr>
              <w:t>推动基层民主政治建设。</w:t>
            </w:r>
          </w:p>
        </w:tc>
        <w:tc>
          <w:tcPr>
            <w:tcW w:w="1417"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村（居）民委员会换届圆满完成率</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rPr>
              <w:t>100%</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w:t>
            </w:r>
            <w:r w:rsidRPr="00623E93">
              <w:rPr>
                <w:rFonts w:ascii="方正书宋_GBK" w:eastAsia="方正书宋_GBK"/>
              </w:rPr>
              <w:t>90%</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w:t>
            </w:r>
            <w:r w:rsidRPr="00623E93">
              <w:rPr>
                <w:rFonts w:ascii="方正书宋_GBK" w:eastAsia="方正书宋_GBK"/>
              </w:rPr>
              <w:t>80%</w:t>
            </w:r>
          </w:p>
        </w:tc>
        <w:tc>
          <w:tcPr>
            <w:tcW w:w="737" w:type="dxa"/>
            <w:shd w:val="clear" w:color="auto" w:fill="auto"/>
            <w:vAlign w:val="center"/>
          </w:tcPr>
          <w:p w:rsidR="00425C25" w:rsidRPr="00623E93" w:rsidRDefault="00E32968" w:rsidP="00AC7973">
            <w:pPr>
              <w:spacing w:line="300" w:lineRule="exact"/>
              <w:jc w:val="center"/>
              <w:rPr>
                <w:rFonts w:ascii="方正书宋_GBK" w:eastAsia="方正书宋_GBK"/>
              </w:rPr>
            </w:pPr>
            <w:r>
              <w:rPr>
                <w:rFonts w:hint="eastAsia"/>
                <w:sz w:val="20"/>
                <w:szCs w:val="20"/>
              </w:rPr>
              <w:t>&lt;80%</w:t>
            </w:r>
          </w:p>
        </w:tc>
      </w:tr>
      <w:tr w:rsidR="00425C25" w:rsidRPr="00623E93" w:rsidTr="00AC7973">
        <w:trPr>
          <w:trHeight w:val="227"/>
          <w:jc w:val="center"/>
        </w:trPr>
        <w:tc>
          <w:tcPr>
            <w:tcW w:w="2341" w:type="dxa"/>
            <w:shd w:val="clear" w:color="auto" w:fill="auto"/>
            <w:vAlign w:val="center"/>
          </w:tcPr>
          <w:p w:rsidR="00425C25" w:rsidRPr="00623E93" w:rsidRDefault="00425C25" w:rsidP="00AC7973">
            <w:pPr>
              <w:spacing w:line="300" w:lineRule="exact"/>
              <w:jc w:val="left"/>
              <w:rPr>
                <w:rFonts w:ascii="方正书宋_GBK" w:eastAsia="方正书宋_GBK"/>
                <w:b/>
              </w:rPr>
            </w:pPr>
            <w:r w:rsidRPr="00623E93">
              <w:rPr>
                <w:rFonts w:ascii="方正书宋_GBK" w:eastAsia="方正书宋_GBK" w:hint="eastAsia"/>
                <w:b/>
              </w:rPr>
              <w:t xml:space="preserve">　　村务公开民主管理</w:t>
            </w:r>
          </w:p>
        </w:tc>
        <w:tc>
          <w:tcPr>
            <w:tcW w:w="1276" w:type="dxa"/>
            <w:shd w:val="clear" w:color="auto" w:fill="auto"/>
            <w:vAlign w:val="center"/>
          </w:tcPr>
          <w:p w:rsidR="00425C25" w:rsidRPr="00623E93" w:rsidRDefault="00425C25" w:rsidP="00AC7973">
            <w:pPr>
              <w:spacing w:line="300" w:lineRule="exact"/>
              <w:jc w:val="left"/>
              <w:rPr>
                <w:rFonts w:ascii="方正书宋_GBK" w:eastAsia="方正书宋_GBK"/>
              </w:rPr>
            </w:pP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指导村街抓好村务公开民主管理工作</w:t>
            </w: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开展全市村务公开民主管理示范单位评选和表彰工作。</w:t>
            </w:r>
          </w:p>
        </w:tc>
        <w:tc>
          <w:tcPr>
            <w:tcW w:w="1417"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全面落实村务公开民主管理情况</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rPr>
              <w:t>100%</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w:t>
            </w:r>
            <w:r w:rsidRPr="00623E93">
              <w:rPr>
                <w:rFonts w:ascii="方正书宋_GBK" w:eastAsia="方正书宋_GBK"/>
              </w:rPr>
              <w:t>90%</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w:t>
            </w:r>
            <w:r w:rsidRPr="00623E93">
              <w:rPr>
                <w:rFonts w:ascii="方正书宋_GBK" w:eastAsia="方正书宋_GBK"/>
              </w:rPr>
              <w:t>80%</w:t>
            </w:r>
          </w:p>
        </w:tc>
        <w:tc>
          <w:tcPr>
            <w:tcW w:w="737" w:type="dxa"/>
            <w:shd w:val="clear" w:color="auto" w:fill="auto"/>
            <w:vAlign w:val="center"/>
          </w:tcPr>
          <w:p w:rsidR="00425C25" w:rsidRPr="00623E93" w:rsidRDefault="00E32968" w:rsidP="00AC7973">
            <w:pPr>
              <w:spacing w:line="300" w:lineRule="exact"/>
              <w:jc w:val="center"/>
              <w:rPr>
                <w:rFonts w:ascii="方正书宋_GBK" w:eastAsia="方正书宋_GBK"/>
              </w:rPr>
            </w:pPr>
            <w:r>
              <w:rPr>
                <w:rFonts w:hint="eastAsia"/>
                <w:sz w:val="20"/>
                <w:szCs w:val="20"/>
              </w:rPr>
              <w:t>&lt;80%</w:t>
            </w:r>
          </w:p>
        </w:tc>
      </w:tr>
      <w:tr w:rsidR="00425C25" w:rsidRPr="00623E93" w:rsidTr="00AC7973">
        <w:trPr>
          <w:trHeight w:val="227"/>
          <w:jc w:val="center"/>
        </w:trPr>
        <w:tc>
          <w:tcPr>
            <w:tcW w:w="2341" w:type="dxa"/>
            <w:shd w:val="clear" w:color="auto" w:fill="auto"/>
            <w:vAlign w:val="center"/>
          </w:tcPr>
          <w:p w:rsidR="00425C25" w:rsidRPr="00623E93" w:rsidRDefault="00425C25" w:rsidP="00AC7973">
            <w:pPr>
              <w:spacing w:line="300" w:lineRule="exact"/>
              <w:jc w:val="left"/>
              <w:rPr>
                <w:rFonts w:ascii="方正书宋_GBK" w:eastAsia="方正书宋_GBK"/>
                <w:b/>
              </w:rPr>
            </w:pPr>
            <w:r w:rsidRPr="00623E93">
              <w:rPr>
                <w:rFonts w:ascii="方正书宋_GBK" w:eastAsia="方正书宋_GBK" w:hint="eastAsia"/>
                <w:b/>
              </w:rPr>
              <w:lastRenderedPageBreak/>
              <w:t xml:space="preserve">　　村委会（社区居委会）干部培训</w:t>
            </w:r>
          </w:p>
        </w:tc>
        <w:tc>
          <w:tcPr>
            <w:tcW w:w="1276" w:type="dxa"/>
            <w:shd w:val="clear" w:color="auto" w:fill="auto"/>
            <w:vAlign w:val="center"/>
          </w:tcPr>
          <w:p w:rsidR="00425C25" w:rsidRPr="00623E93" w:rsidRDefault="00425C25" w:rsidP="00AC7973">
            <w:pPr>
              <w:spacing w:line="300" w:lineRule="exact"/>
              <w:jc w:val="left"/>
              <w:rPr>
                <w:rFonts w:ascii="方正书宋_GBK" w:eastAsia="方正书宋_GBK"/>
              </w:rPr>
            </w:pP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积极推进城市社区建设社区党建工作</w:t>
            </w: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协调职能部门搞好社区治安、社区卫生，社区文化，社区党建工作。</w:t>
            </w:r>
          </w:p>
        </w:tc>
        <w:tc>
          <w:tcPr>
            <w:tcW w:w="1417"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培训率</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rPr>
              <w:t>100%</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w:t>
            </w:r>
            <w:r w:rsidRPr="00623E93">
              <w:rPr>
                <w:rFonts w:ascii="方正书宋_GBK" w:eastAsia="方正书宋_GBK"/>
              </w:rPr>
              <w:t>90%</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w:t>
            </w:r>
            <w:r w:rsidRPr="00623E93">
              <w:rPr>
                <w:rFonts w:ascii="方正书宋_GBK" w:eastAsia="方正书宋_GBK"/>
              </w:rPr>
              <w:t>80%</w:t>
            </w:r>
          </w:p>
        </w:tc>
        <w:tc>
          <w:tcPr>
            <w:tcW w:w="737" w:type="dxa"/>
            <w:shd w:val="clear" w:color="auto" w:fill="auto"/>
            <w:vAlign w:val="center"/>
          </w:tcPr>
          <w:p w:rsidR="00425C25" w:rsidRPr="00623E93" w:rsidRDefault="00E32968" w:rsidP="00AC7973">
            <w:pPr>
              <w:spacing w:line="300" w:lineRule="exact"/>
              <w:jc w:val="center"/>
              <w:rPr>
                <w:rFonts w:ascii="方正书宋_GBK" w:eastAsia="方正书宋_GBK"/>
              </w:rPr>
            </w:pPr>
            <w:r>
              <w:rPr>
                <w:rFonts w:hint="eastAsia"/>
                <w:sz w:val="20"/>
                <w:szCs w:val="20"/>
              </w:rPr>
              <w:t>&lt;80%</w:t>
            </w:r>
          </w:p>
        </w:tc>
      </w:tr>
      <w:tr w:rsidR="00425C25" w:rsidRPr="00623E93" w:rsidTr="00AC7973">
        <w:trPr>
          <w:trHeight w:val="227"/>
          <w:jc w:val="center"/>
        </w:trPr>
        <w:tc>
          <w:tcPr>
            <w:tcW w:w="2341" w:type="dxa"/>
            <w:shd w:val="clear" w:color="auto" w:fill="auto"/>
            <w:vAlign w:val="center"/>
          </w:tcPr>
          <w:p w:rsidR="00425C25" w:rsidRPr="00623E93" w:rsidRDefault="00425C25" w:rsidP="00AC7973">
            <w:pPr>
              <w:spacing w:line="300" w:lineRule="exact"/>
              <w:jc w:val="left"/>
              <w:rPr>
                <w:rFonts w:ascii="方正书宋_GBK" w:eastAsia="方正书宋_GBK"/>
                <w:b/>
              </w:rPr>
            </w:pPr>
            <w:r w:rsidRPr="00623E93">
              <w:rPr>
                <w:rFonts w:ascii="方正书宋_GBK" w:eastAsia="方正书宋_GBK" w:hint="eastAsia"/>
                <w:b/>
              </w:rPr>
              <w:t xml:space="preserve">　　健全社区服务体系</w:t>
            </w:r>
          </w:p>
        </w:tc>
        <w:tc>
          <w:tcPr>
            <w:tcW w:w="1276" w:type="dxa"/>
            <w:shd w:val="clear" w:color="auto" w:fill="auto"/>
            <w:vAlign w:val="center"/>
          </w:tcPr>
          <w:p w:rsidR="00425C25" w:rsidRPr="00623E93" w:rsidRDefault="00425C25" w:rsidP="00AC7973">
            <w:pPr>
              <w:spacing w:line="300" w:lineRule="exact"/>
              <w:jc w:val="left"/>
              <w:rPr>
                <w:rFonts w:ascii="方正书宋_GBK" w:eastAsia="方正书宋_GBK"/>
              </w:rPr>
            </w:pP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指导村街，社区开展公共服务，志愿服务，家庭服务，便民服务工作。</w:t>
            </w: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满足居民群众多样化，多层次，多方面的服务需求。</w:t>
            </w:r>
          </w:p>
        </w:tc>
        <w:tc>
          <w:tcPr>
            <w:tcW w:w="1417" w:type="dxa"/>
            <w:shd w:val="clear" w:color="auto" w:fill="auto"/>
            <w:vAlign w:val="center"/>
          </w:tcPr>
          <w:p w:rsidR="00425C25" w:rsidRPr="00623E93" w:rsidRDefault="00425C25" w:rsidP="00AC7973">
            <w:pPr>
              <w:spacing w:line="300" w:lineRule="exact"/>
              <w:jc w:val="left"/>
              <w:rPr>
                <w:rFonts w:ascii="方正书宋_GBK" w:eastAsia="方正书宋_GBK"/>
              </w:rPr>
            </w:pPr>
            <w:r>
              <w:rPr>
                <w:rFonts w:ascii="方正书宋_GBK" w:eastAsia="方正书宋_GBK" w:hint="eastAsia"/>
              </w:rPr>
              <w:t>社区居民满意程度</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非常满意</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满意</w:t>
            </w:r>
          </w:p>
        </w:tc>
        <w:tc>
          <w:tcPr>
            <w:tcW w:w="737" w:type="dxa"/>
            <w:shd w:val="clear" w:color="auto" w:fill="auto"/>
            <w:vAlign w:val="center"/>
          </w:tcPr>
          <w:p w:rsidR="00425C25" w:rsidRPr="00623E93" w:rsidRDefault="00425C25" w:rsidP="00870043">
            <w:pPr>
              <w:spacing w:line="300" w:lineRule="exact"/>
              <w:jc w:val="center"/>
              <w:rPr>
                <w:rFonts w:ascii="方正书宋_GBK" w:eastAsia="方正书宋_GBK"/>
              </w:rPr>
            </w:pPr>
            <w:r w:rsidRPr="00623E93">
              <w:rPr>
                <w:rFonts w:ascii="方正书宋_GBK" w:eastAsia="方正书宋_GBK" w:hint="eastAsia"/>
              </w:rPr>
              <w:t>一般</w:t>
            </w: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r>
              <w:rPr>
                <w:rFonts w:ascii="方正书宋_GBK" w:eastAsia="方正书宋_GBK" w:hint="eastAsia"/>
              </w:rPr>
              <w:t>不满意</w:t>
            </w:r>
          </w:p>
        </w:tc>
      </w:tr>
      <w:tr w:rsidR="00425C25" w:rsidRPr="00623E93" w:rsidTr="00AC7973">
        <w:trPr>
          <w:trHeight w:val="227"/>
          <w:jc w:val="center"/>
        </w:trPr>
        <w:tc>
          <w:tcPr>
            <w:tcW w:w="2341" w:type="dxa"/>
            <w:shd w:val="clear" w:color="auto" w:fill="auto"/>
            <w:vAlign w:val="center"/>
          </w:tcPr>
          <w:p w:rsidR="00425C25" w:rsidRPr="00623E93" w:rsidRDefault="00425C25" w:rsidP="00AC7973">
            <w:pPr>
              <w:spacing w:line="300" w:lineRule="exact"/>
              <w:jc w:val="left"/>
              <w:rPr>
                <w:rFonts w:ascii="方正书宋_GBK" w:eastAsia="方正书宋_GBK"/>
                <w:b/>
              </w:rPr>
            </w:pPr>
            <w:r w:rsidRPr="00623E93">
              <w:rPr>
                <w:rFonts w:ascii="方正书宋_GBK" w:eastAsia="方正书宋_GBK" w:hint="eastAsia"/>
                <w:b/>
              </w:rPr>
              <w:t>老龄事务</w:t>
            </w:r>
          </w:p>
        </w:tc>
        <w:tc>
          <w:tcPr>
            <w:tcW w:w="1276" w:type="dxa"/>
            <w:shd w:val="clear" w:color="auto" w:fill="auto"/>
            <w:vAlign w:val="center"/>
          </w:tcPr>
          <w:p w:rsidR="00425C25" w:rsidRPr="00623E93" w:rsidRDefault="00425C25" w:rsidP="00AC7973">
            <w:pPr>
              <w:spacing w:line="300" w:lineRule="exact"/>
              <w:jc w:val="left"/>
              <w:rPr>
                <w:rFonts w:ascii="方正书宋_GBK" w:eastAsia="方正书宋_GBK"/>
              </w:rPr>
            </w:pPr>
            <w:r>
              <w:rPr>
                <w:rFonts w:ascii="方正书宋_GBK" w:eastAsia="方正书宋_GBK" w:hint="eastAsia"/>
              </w:rPr>
              <w:t>40</w:t>
            </w: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对</w:t>
            </w:r>
            <w:r w:rsidRPr="00623E93">
              <w:rPr>
                <w:rFonts w:ascii="方正书宋_GBK" w:eastAsia="方正书宋_GBK"/>
              </w:rPr>
              <w:t>60</w:t>
            </w:r>
            <w:r w:rsidRPr="00623E93">
              <w:rPr>
                <w:rFonts w:ascii="方正书宋_GBK" w:eastAsia="方正书宋_GBK" w:hint="eastAsia"/>
              </w:rPr>
              <w:t>周岁老年办理老年优待证，负责各成员单位的联系、协调和服务工作，组织做好孝亲敬老表彰工作。帮助解决困难老年人的基本生活，养老服务体系及农村互助幸福院建设</w:t>
            </w:r>
          </w:p>
        </w:tc>
        <w:tc>
          <w:tcPr>
            <w:tcW w:w="2976" w:type="dxa"/>
            <w:shd w:val="clear" w:color="auto" w:fill="auto"/>
            <w:vAlign w:val="center"/>
          </w:tcPr>
          <w:p w:rsidR="00425C25" w:rsidRPr="00623E93" w:rsidRDefault="00425C25" w:rsidP="00AC7973">
            <w:pPr>
              <w:spacing w:line="300" w:lineRule="exact"/>
              <w:jc w:val="left"/>
              <w:rPr>
                <w:rFonts w:ascii="方正书宋_GBK" w:eastAsia="方正书宋_GBK"/>
              </w:rPr>
            </w:pPr>
            <w:r w:rsidRPr="00623E93">
              <w:rPr>
                <w:rFonts w:ascii="方正书宋_GBK" w:eastAsia="方正书宋_GBK" w:hint="eastAsia"/>
              </w:rPr>
              <w:t>对符合条件的老年人办理老年优待证，组织宣传敬老爱老工作，发放困难、高冷补贴，组织农村幸福院的核查工作，做好养老服务体系建设工作。</w:t>
            </w:r>
          </w:p>
        </w:tc>
        <w:tc>
          <w:tcPr>
            <w:tcW w:w="1417" w:type="dxa"/>
            <w:shd w:val="clear" w:color="auto" w:fill="auto"/>
            <w:vAlign w:val="center"/>
          </w:tcPr>
          <w:p w:rsidR="00425C25" w:rsidRPr="00623E93" w:rsidRDefault="00425C25" w:rsidP="00AC7973">
            <w:pPr>
              <w:spacing w:line="300" w:lineRule="exact"/>
              <w:jc w:val="left"/>
              <w:rPr>
                <w:rFonts w:ascii="方正书宋_GBK" w:eastAsia="方正书宋_GBK"/>
              </w:rPr>
            </w:pP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p>
        </w:tc>
        <w:tc>
          <w:tcPr>
            <w:tcW w:w="737" w:type="dxa"/>
            <w:shd w:val="clear" w:color="auto" w:fill="auto"/>
            <w:vAlign w:val="center"/>
          </w:tcPr>
          <w:p w:rsidR="00425C25" w:rsidRPr="00623E93" w:rsidRDefault="00425C25" w:rsidP="00AC7973">
            <w:pPr>
              <w:spacing w:line="300" w:lineRule="exact"/>
              <w:jc w:val="center"/>
              <w:rPr>
                <w:rFonts w:ascii="方正书宋_GBK" w:eastAsia="方正书宋_GBK"/>
              </w:rPr>
            </w:pP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发放老年优待证</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对</w:t>
            </w:r>
            <w:r w:rsidRPr="00623E93">
              <w:rPr>
                <w:rFonts w:ascii="方正书宋_GBK" w:eastAsia="方正书宋_GBK"/>
              </w:rPr>
              <w:t>60</w:t>
            </w:r>
            <w:r w:rsidRPr="00623E93">
              <w:rPr>
                <w:rFonts w:ascii="方正书宋_GBK" w:eastAsia="方正书宋_GBK" w:hint="eastAsia"/>
              </w:rPr>
              <w:t>周岁老年人办理优待证</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2017</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达到</w:t>
            </w:r>
            <w:r w:rsidRPr="00623E93">
              <w:rPr>
                <w:rFonts w:ascii="方正书宋_GBK" w:eastAsia="方正书宋_GBK"/>
              </w:rPr>
              <w:t>100%</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95%</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w:t>
            </w:r>
            <w:r>
              <w:rPr>
                <w:rFonts w:ascii="方正书宋_GBK" w:eastAsia="方正书宋_GBK" w:hint="eastAsia"/>
              </w:rPr>
              <w:t>下</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开展</w:t>
            </w:r>
            <w:r w:rsidRPr="00623E93">
              <w:rPr>
                <w:rFonts w:ascii="方正书宋_GBK" w:eastAsia="方正书宋_GBK" w:hint="cs"/>
                <w:b/>
              </w:rPr>
              <w:t>“</w:t>
            </w:r>
            <w:r w:rsidRPr="00623E93">
              <w:rPr>
                <w:rFonts w:ascii="方正书宋_GBK" w:eastAsia="方正书宋_GBK" w:hint="eastAsia"/>
                <w:b/>
              </w:rPr>
              <w:t>敬老文明号</w:t>
            </w:r>
            <w:r w:rsidRPr="00623E93">
              <w:rPr>
                <w:rFonts w:ascii="方正书宋_GBK" w:eastAsia="方正书宋_GBK" w:hint="cs"/>
                <w:b/>
              </w:rPr>
              <w:t>”</w:t>
            </w:r>
            <w:r w:rsidRPr="00623E93">
              <w:rPr>
                <w:rFonts w:ascii="方正书宋_GBK" w:eastAsia="方正书宋_GBK" w:hint="eastAsia"/>
                <w:b/>
              </w:rPr>
              <w:t>创建活动</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宣传敬老、爱老</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2017</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通过开展此活动，提高我市技能全市敬老爱老意识。</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95%</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w:t>
            </w:r>
            <w:r>
              <w:rPr>
                <w:rFonts w:ascii="方正书宋_GBK" w:eastAsia="方正书宋_GBK" w:hint="eastAsia"/>
              </w:rPr>
              <w:t>下</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高龄补贴发放</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40.00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百岁以上老年人发放高龄补贴</w:t>
            </w:r>
          </w:p>
        </w:tc>
        <w:tc>
          <w:tcPr>
            <w:tcW w:w="2976" w:type="dxa"/>
            <w:shd w:val="clear" w:color="auto" w:fill="auto"/>
            <w:vAlign w:val="center"/>
          </w:tcPr>
          <w:p w:rsidR="00E32968" w:rsidRPr="00623E93" w:rsidRDefault="00E32968" w:rsidP="00870043">
            <w:pPr>
              <w:spacing w:line="300" w:lineRule="exact"/>
              <w:jc w:val="left"/>
              <w:rPr>
                <w:rFonts w:ascii="方正书宋_GBK" w:eastAsia="方正书宋_GBK"/>
              </w:rPr>
            </w:pPr>
            <w:r w:rsidRPr="00623E93">
              <w:rPr>
                <w:rFonts w:ascii="方正书宋_GBK" w:eastAsia="方正书宋_GBK" w:hint="eastAsia"/>
              </w:rPr>
              <w:t>落实老年人享受高龄补贴政策</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落实老年人享受高龄补贴政策</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95%</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w:t>
            </w:r>
            <w:r>
              <w:rPr>
                <w:rFonts w:ascii="方正书宋_GBK" w:eastAsia="方正书宋_GBK" w:hint="eastAsia"/>
              </w:rPr>
              <w:t>下</w:t>
            </w:r>
          </w:p>
        </w:tc>
      </w:tr>
      <w:tr w:rsidR="00E32968" w:rsidRPr="00623E93" w:rsidTr="00AC7973">
        <w:trPr>
          <w:trHeight w:val="227"/>
          <w:jc w:val="center"/>
        </w:trPr>
        <w:tc>
          <w:tcPr>
            <w:tcW w:w="2341" w:type="dxa"/>
            <w:vMerge w:val="restart"/>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养老服务体系建设</w:t>
            </w:r>
          </w:p>
        </w:tc>
        <w:tc>
          <w:tcPr>
            <w:tcW w:w="1276" w:type="dxa"/>
            <w:vMerge w:val="restart"/>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vMerge w:val="restart"/>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落实国家和县老龄事业发展规划，加快养老服务设施建设，落实全县养老机构设立和管理工作；加快养老服务业发展，</w:t>
            </w:r>
            <w:r w:rsidRPr="00623E93">
              <w:rPr>
                <w:rFonts w:ascii="方正书宋_GBK" w:eastAsia="方正书宋_GBK" w:hint="eastAsia"/>
              </w:rPr>
              <w:lastRenderedPageBreak/>
              <w:t>推进老年人福利健康快速发展。建立全县贫困失能老人护理补贴制度，实施爱心护理工程。</w:t>
            </w:r>
          </w:p>
        </w:tc>
        <w:tc>
          <w:tcPr>
            <w:tcW w:w="2976" w:type="dxa"/>
            <w:vMerge w:val="restart"/>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lastRenderedPageBreak/>
              <w:t>全面建成以居家为基础、社区为依托、机构为支撑，功能完善、规模适度、覆盖城乡的养老服务体系，实现我县老人老</w:t>
            </w:r>
            <w:r w:rsidRPr="00623E93">
              <w:rPr>
                <w:rFonts w:ascii="方正书宋_GBK" w:eastAsia="方正书宋_GBK" w:hint="eastAsia"/>
              </w:rPr>
              <w:lastRenderedPageBreak/>
              <w:t>有所养，老有所依，老有所乐，老有所为的目标。</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lastRenderedPageBreak/>
              <w:t>已享受建设奖补的农村互助幸福院个数占应享</w:t>
            </w:r>
            <w:r w:rsidRPr="00623E93">
              <w:rPr>
                <w:rFonts w:ascii="方正书宋_GBK" w:eastAsia="方正书宋_GBK" w:hint="eastAsia"/>
              </w:rPr>
              <w:lastRenderedPageBreak/>
              <w:t>受个数的比例</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lastRenderedPageBreak/>
              <w:t>95%</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w:t>
            </w:r>
            <w:r>
              <w:rPr>
                <w:rFonts w:ascii="方正书宋_GBK" w:eastAsia="方正书宋_GBK" w:hint="eastAsia"/>
              </w:rPr>
              <w:t>下</w:t>
            </w:r>
          </w:p>
        </w:tc>
      </w:tr>
      <w:tr w:rsidR="00E32968" w:rsidRPr="00623E93" w:rsidTr="00AC7973">
        <w:trPr>
          <w:trHeight w:val="227"/>
          <w:jc w:val="center"/>
        </w:trPr>
        <w:tc>
          <w:tcPr>
            <w:tcW w:w="2341" w:type="dxa"/>
            <w:vMerge/>
            <w:shd w:val="clear" w:color="auto" w:fill="auto"/>
            <w:vAlign w:val="center"/>
          </w:tcPr>
          <w:p w:rsidR="00E32968" w:rsidRPr="00623E93" w:rsidRDefault="00E32968" w:rsidP="00AC7973">
            <w:pPr>
              <w:spacing w:line="300" w:lineRule="exact"/>
              <w:jc w:val="left"/>
              <w:rPr>
                <w:rFonts w:ascii="方正书宋_GBK" w:eastAsia="方正书宋_GBK"/>
                <w:b/>
              </w:rPr>
            </w:pPr>
          </w:p>
        </w:tc>
        <w:tc>
          <w:tcPr>
            <w:tcW w:w="1276" w:type="dxa"/>
            <w:vMerge/>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vMerge/>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vMerge/>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已享受建设奖补的城乡居家养老服务中心个数占应享受个数的比例</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95%</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w:t>
            </w:r>
            <w:r>
              <w:rPr>
                <w:rFonts w:ascii="方正书宋_GBK" w:eastAsia="方正书宋_GBK" w:hint="eastAsia"/>
              </w:rPr>
              <w:t>下</w:t>
            </w:r>
          </w:p>
        </w:tc>
      </w:tr>
      <w:tr w:rsidR="00E32968" w:rsidRPr="00623E93" w:rsidTr="00AC7973">
        <w:trPr>
          <w:trHeight w:val="227"/>
          <w:jc w:val="center"/>
        </w:trPr>
        <w:tc>
          <w:tcPr>
            <w:tcW w:w="2341" w:type="dxa"/>
            <w:vMerge/>
            <w:shd w:val="clear" w:color="auto" w:fill="auto"/>
            <w:vAlign w:val="center"/>
          </w:tcPr>
          <w:p w:rsidR="00E32968" w:rsidRPr="00623E93" w:rsidRDefault="00E32968" w:rsidP="00AC7973">
            <w:pPr>
              <w:spacing w:line="300" w:lineRule="exact"/>
              <w:jc w:val="left"/>
              <w:rPr>
                <w:rFonts w:ascii="方正书宋_GBK" w:eastAsia="方正书宋_GBK"/>
                <w:b/>
              </w:rPr>
            </w:pPr>
          </w:p>
        </w:tc>
        <w:tc>
          <w:tcPr>
            <w:tcW w:w="1276" w:type="dxa"/>
            <w:vMerge/>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vMerge/>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vMerge/>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已享受一次性建设和运营奖补的养老机构个数占应享受个数的比例</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95%</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w:t>
            </w:r>
            <w:r>
              <w:rPr>
                <w:rFonts w:ascii="方正书宋_GBK" w:eastAsia="方正书宋_GBK" w:hint="eastAsia"/>
              </w:rPr>
              <w:t>下</w:t>
            </w:r>
          </w:p>
        </w:tc>
      </w:tr>
      <w:tr w:rsidR="003B0A0E" w:rsidRPr="00623E93" w:rsidTr="00AC7973">
        <w:trPr>
          <w:trHeight w:val="227"/>
          <w:jc w:val="center"/>
        </w:trPr>
        <w:tc>
          <w:tcPr>
            <w:tcW w:w="2341" w:type="dxa"/>
            <w:shd w:val="clear" w:color="auto" w:fill="auto"/>
            <w:vAlign w:val="center"/>
          </w:tcPr>
          <w:p w:rsidR="003B0A0E" w:rsidRPr="00623E93" w:rsidRDefault="003B0A0E" w:rsidP="00AC7973">
            <w:pPr>
              <w:spacing w:line="300" w:lineRule="exact"/>
              <w:jc w:val="left"/>
              <w:rPr>
                <w:rFonts w:ascii="方正书宋_GBK" w:eastAsia="方正书宋_GBK"/>
                <w:b/>
              </w:rPr>
            </w:pPr>
            <w:r w:rsidRPr="00623E93">
              <w:rPr>
                <w:rFonts w:ascii="方正书宋_GBK" w:eastAsia="方正书宋_GBK" w:hint="eastAsia"/>
                <w:b/>
              </w:rPr>
              <w:t>救灾救济</w:t>
            </w:r>
          </w:p>
        </w:tc>
        <w:tc>
          <w:tcPr>
            <w:tcW w:w="1276" w:type="dxa"/>
            <w:shd w:val="clear" w:color="auto" w:fill="auto"/>
            <w:vAlign w:val="center"/>
          </w:tcPr>
          <w:p w:rsidR="003B0A0E" w:rsidRPr="00623E93" w:rsidRDefault="003B0A0E" w:rsidP="00AC7973">
            <w:pPr>
              <w:spacing w:line="300" w:lineRule="exact"/>
              <w:jc w:val="left"/>
              <w:rPr>
                <w:rFonts w:ascii="方正书宋_GBK" w:eastAsia="方正书宋_GBK"/>
              </w:rPr>
            </w:pPr>
            <w:r w:rsidRPr="00623E93">
              <w:rPr>
                <w:rFonts w:ascii="方正书宋_GBK" w:eastAsia="方正书宋_GBK"/>
              </w:rPr>
              <w:t>195.00</w:t>
            </w:r>
          </w:p>
        </w:tc>
        <w:tc>
          <w:tcPr>
            <w:tcW w:w="2976" w:type="dxa"/>
            <w:shd w:val="clear" w:color="auto" w:fill="auto"/>
            <w:vAlign w:val="center"/>
          </w:tcPr>
          <w:p w:rsidR="003B0A0E" w:rsidRPr="00623E93" w:rsidRDefault="003B0A0E" w:rsidP="00AC7973">
            <w:pPr>
              <w:spacing w:line="300" w:lineRule="exact"/>
              <w:jc w:val="left"/>
              <w:rPr>
                <w:rFonts w:ascii="方正书宋_GBK" w:eastAsia="方正书宋_GBK"/>
              </w:rPr>
            </w:pPr>
            <w:r w:rsidRPr="00623E93">
              <w:rPr>
                <w:rFonts w:ascii="方正书宋_GBK" w:eastAsia="方正书宋_GBK" w:hint="eastAsia"/>
              </w:rPr>
              <w:t>全面负责救灾工作和市减灾委办公室日常工作</w:t>
            </w:r>
            <w:r w:rsidRPr="00623E93">
              <w:rPr>
                <w:rFonts w:ascii="方正书宋_GBK" w:eastAsia="方正书宋_GBK"/>
              </w:rPr>
              <w:t>,</w:t>
            </w:r>
            <w:r w:rsidRPr="00623E93">
              <w:rPr>
                <w:rFonts w:ascii="方正书宋_GBK" w:eastAsia="方正书宋_GBK" w:hint="eastAsia"/>
              </w:rPr>
              <w:t>组织、协调全市救灾工作；核查全市灾情；协调紧急转移安置灾民工作</w:t>
            </w:r>
            <w:r w:rsidRPr="00623E93">
              <w:rPr>
                <w:rFonts w:ascii="方正书宋_GBK" w:eastAsia="方正书宋_GBK"/>
              </w:rPr>
              <w:t>.</w:t>
            </w:r>
            <w:r w:rsidRPr="00623E93">
              <w:rPr>
                <w:rFonts w:ascii="方正书宋_GBK" w:eastAsia="方正书宋_GBK" w:hint="eastAsia"/>
              </w:rPr>
              <w:t>拟定全市自然灾害救助应急预案、救灾工作方案和减灾规划；拟定农村毁损房屋恢复重建补助和灾民生活救助方案</w:t>
            </w:r>
            <w:r w:rsidRPr="00623E93">
              <w:rPr>
                <w:rFonts w:ascii="方正书宋_GBK" w:eastAsia="方正书宋_GBK"/>
              </w:rPr>
              <w:t>.</w:t>
            </w:r>
            <w:r w:rsidRPr="00623E93">
              <w:rPr>
                <w:rFonts w:ascii="方正书宋_GBK" w:eastAsia="方正书宋_GBK" w:hint="eastAsia"/>
              </w:rPr>
              <w:t>承办市级救灾款物分配、监管工作</w:t>
            </w:r>
            <w:r w:rsidRPr="00623E93">
              <w:rPr>
                <w:rFonts w:ascii="方正书宋_GBK" w:eastAsia="方正书宋_GBK"/>
              </w:rPr>
              <w:t>.</w:t>
            </w:r>
            <w:r w:rsidRPr="00623E93">
              <w:rPr>
                <w:rFonts w:ascii="方正书宋_GBK" w:eastAsia="方正书宋_GBK" w:hint="eastAsia"/>
              </w:rPr>
              <w:t>组织、指导全市救灾捐赠工作；承办对本市救灾捐赠款物的接收管理和分配使用工作</w:t>
            </w:r>
            <w:r w:rsidRPr="00623E93">
              <w:rPr>
                <w:rFonts w:ascii="方正书宋_GBK" w:eastAsia="方正书宋_GBK"/>
              </w:rPr>
              <w:t>.</w:t>
            </w:r>
            <w:r w:rsidRPr="00623E93">
              <w:rPr>
                <w:rFonts w:ascii="方正书宋_GBK" w:eastAsia="方正书宋_GBK" w:hint="eastAsia"/>
              </w:rPr>
              <w:t>扶贫</w:t>
            </w:r>
            <w:r w:rsidRPr="00623E93">
              <w:rPr>
                <w:rFonts w:ascii="方正书宋_GBK" w:eastAsia="方正书宋_GBK" w:hint="eastAsia"/>
              </w:rPr>
              <w:lastRenderedPageBreak/>
              <w:t>开发工作。</w:t>
            </w:r>
          </w:p>
        </w:tc>
        <w:tc>
          <w:tcPr>
            <w:tcW w:w="2976" w:type="dxa"/>
            <w:shd w:val="clear" w:color="auto" w:fill="auto"/>
            <w:vAlign w:val="center"/>
          </w:tcPr>
          <w:p w:rsidR="003B0A0E" w:rsidRPr="00623E93" w:rsidRDefault="003B0A0E" w:rsidP="00AC7973">
            <w:pPr>
              <w:spacing w:line="300" w:lineRule="exact"/>
              <w:jc w:val="left"/>
              <w:rPr>
                <w:rFonts w:ascii="方正书宋_GBK" w:eastAsia="方正书宋_GBK"/>
              </w:rPr>
            </w:pPr>
            <w:r w:rsidRPr="00623E93">
              <w:rPr>
                <w:rFonts w:ascii="方正书宋_GBK" w:eastAsia="方正书宋_GBK" w:hint="eastAsia"/>
              </w:rPr>
              <w:lastRenderedPageBreak/>
              <w:t>全市所有涉灾工作的日常处理及上报工作，灾情核查、灾后重建及救灾物资的发放，扶贫工作的核查登记帮扶等工作</w:t>
            </w:r>
          </w:p>
        </w:tc>
        <w:tc>
          <w:tcPr>
            <w:tcW w:w="1417" w:type="dxa"/>
            <w:shd w:val="clear" w:color="auto" w:fill="auto"/>
            <w:vAlign w:val="center"/>
          </w:tcPr>
          <w:p w:rsidR="003B0A0E" w:rsidRPr="00623E93" w:rsidRDefault="003B0A0E" w:rsidP="00AC7973">
            <w:pPr>
              <w:spacing w:line="300" w:lineRule="exact"/>
              <w:jc w:val="left"/>
              <w:rPr>
                <w:rFonts w:ascii="方正书宋_GBK" w:eastAsia="方正书宋_GBK"/>
              </w:rPr>
            </w:pPr>
          </w:p>
        </w:tc>
        <w:tc>
          <w:tcPr>
            <w:tcW w:w="737" w:type="dxa"/>
            <w:shd w:val="clear" w:color="auto" w:fill="auto"/>
            <w:vAlign w:val="center"/>
          </w:tcPr>
          <w:p w:rsidR="003B0A0E" w:rsidRPr="00623E93" w:rsidRDefault="003B0A0E" w:rsidP="00AC7973">
            <w:pPr>
              <w:spacing w:line="300" w:lineRule="exact"/>
              <w:jc w:val="center"/>
              <w:rPr>
                <w:rFonts w:ascii="方正书宋_GBK" w:eastAsia="方正书宋_GBK"/>
              </w:rPr>
            </w:pPr>
          </w:p>
        </w:tc>
        <w:tc>
          <w:tcPr>
            <w:tcW w:w="737" w:type="dxa"/>
            <w:shd w:val="clear" w:color="auto" w:fill="auto"/>
            <w:vAlign w:val="center"/>
          </w:tcPr>
          <w:p w:rsidR="003B0A0E" w:rsidRPr="00623E93" w:rsidRDefault="003B0A0E" w:rsidP="00AC7973">
            <w:pPr>
              <w:spacing w:line="300" w:lineRule="exact"/>
              <w:jc w:val="center"/>
              <w:rPr>
                <w:rFonts w:ascii="方正书宋_GBK" w:eastAsia="方正书宋_GBK"/>
              </w:rPr>
            </w:pPr>
          </w:p>
        </w:tc>
        <w:tc>
          <w:tcPr>
            <w:tcW w:w="737" w:type="dxa"/>
            <w:shd w:val="clear" w:color="auto" w:fill="auto"/>
            <w:vAlign w:val="center"/>
          </w:tcPr>
          <w:p w:rsidR="003B0A0E" w:rsidRPr="00623E93" w:rsidRDefault="003B0A0E" w:rsidP="00AC7973">
            <w:pPr>
              <w:spacing w:line="300" w:lineRule="exact"/>
              <w:jc w:val="center"/>
              <w:rPr>
                <w:rFonts w:ascii="方正书宋_GBK" w:eastAsia="方正书宋_GBK"/>
              </w:rPr>
            </w:pPr>
          </w:p>
        </w:tc>
        <w:tc>
          <w:tcPr>
            <w:tcW w:w="737" w:type="dxa"/>
            <w:shd w:val="clear" w:color="auto" w:fill="auto"/>
            <w:vAlign w:val="center"/>
          </w:tcPr>
          <w:p w:rsidR="003B0A0E" w:rsidRPr="00623E93" w:rsidRDefault="003B0A0E" w:rsidP="00AC7973">
            <w:pPr>
              <w:spacing w:line="300" w:lineRule="exact"/>
              <w:jc w:val="center"/>
              <w:rPr>
                <w:rFonts w:ascii="方正书宋_GBK" w:eastAsia="方正书宋_GBK"/>
              </w:rPr>
            </w:pPr>
          </w:p>
        </w:tc>
      </w:tr>
      <w:tr w:rsidR="003B0A0E" w:rsidRPr="00623E93" w:rsidTr="00AC7973">
        <w:trPr>
          <w:trHeight w:val="227"/>
          <w:jc w:val="center"/>
        </w:trPr>
        <w:tc>
          <w:tcPr>
            <w:tcW w:w="2341" w:type="dxa"/>
            <w:shd w:val="clear" w:color="auto" w:fill="auto"/>
            <w:vAlign w:val="center"/>
          </w:tcPr>
          <w:p w:rsidR="003B0A0E" w:rsidRPr="00623E93" w:rsidRDefault="003B0A0E" w:rsidP="00AC7973">
            <w:pPr>
              <w:spacing w:line="300" w:lineRule="exact"/>
              <w:jc w:val="left"/>
              <w:rPr>
                <w:rFonts w:ascii="方正书宋_GBK" w:eastAsia="方正书宋_GBK"/>
                <w:b/>
              </w:rPr>
            </w:pPr>
            <w:r w:rsidRPr="00623E93">
              <w:rPr>
                <w:rFonts w:ascii="方正书宋_GBK" w:eastAsia="方正书宋_GBK" w:hint="eastAsia"/>
                <w:b/>
              </w:rPr>
              <w:lastRenderedPageBreak/>
              <w:t xml:space="preserve">　　全市所有涉灾工作的日常处理及上报工作</w:t>
            </w:r>
          </w:p>
        </w:tc>
        <w:tc>
          <w:tcPr>
            <w:tcW w:w="1276" w:type="dxa"/>
            <w:shd w:val="clear" w:color="auto" w:fill="auto"/>
            <w:vAlign w:val="center"/>
          </w:tcPr>
          <w:p w:rsidR="003B0A0E" w:rsidRPr="00623E93" w:rsidRDefault="003B0A0E" w:rsidP="00AC7973">
            <w:pPr>
              <w:spacing w:line="300" w:lineRule="exact"/>
              <w:jc w:val="left"/>
              <w:rPr>
                <w:rFonts w:ascii="方正书宋_GBK" w:eastAsia="方正书宋_GBK"/>
              </w:rPr>
            </w:pPr>
            <w:r w:rsidRPr="00623E93">
              <w:rPr>
                <w:rFonts w:ascii="方正书宋_GBK" w:eastAsia="方正书宋_GBK"/>
              </w:rPr>
              <w:t>55.00</w:t>
            </w:r>
          </w:p>
        </w:tc>
        <w:tc>
          <w:tcPr>
            <w:tcW w:w="2976" w:type="dxa"/>
            <w:shd w:val="clear" w:color="auto" w:fill="auto"/>
            <w:vAlign w:val="center"/>
          </w:tcPr>
          <w:p w:rsidR="003B0A0E" w:rsidRPr="00623E93" w:rsidRDefault="003B0A0E" w:rsidP="00AC7973">
            <w:pPr>
              <w:spacing w:line="300" w:lineRule="exact"/>
              <w:jc w:val="left"/>
              <w:rPr>
                <w:rFonts w:ascii="方正书宋_GBK" w:eastAsia="方正书宋_GBK"/>
              </w:rPr>
            </w:pPr>
            <w:r w:rsidRPr="00623E93">
              <w:rPr>
                <w:rFonts w:ascii="方正书宋_GBK" w:eastAsia="方正书宋_GBK" w:hint="eastAsia"/>
              </w:rPr>
              <w:t>全市所有涉灾工作的日常处理及上报工作</w:t>
            </w:r>
          </w:p>
        </w:tc>
        <w:tc>
          <w:tcPr>
            <w:tcW w:w="2976" w:type="dxa"/>
            <w:shd w:val="clear" w:color="auto" w:fill="auto"/>
            <w:vAlign w:val="center"/>
          </w:tcPr>
          <w:p w:rsidR="003B0A0E" w:rsidRPr="00623E93" w:rsidRDefault="003B0A0E" w:rsidP="00AC7973">
            <w:pPr>
              <w:spacing w:line="300" w:lineRule="exact"/>
              <w:jc w:val="left"/>
              <w:rPr>
                <w:rFonts w:ascii="方正书宋_GBK" w:eastAsia="方正书宋_GBK"/>
              </w:rPr>
            </w:pPr>
            <w:r w:rsidRPr="00623E93">
              <w:rPr>
                <w:rFonts w:ascii="方正书宋_GBK" w:eastAsia="方正书宋_GBK" w:hint="eastAsia"/>
              </w:rPr>
              <w:t>保障灾民正常的基本生活</w:t>
            </w:r>
          </w:p>
        </w:tc>
        <w:tc>
          <w:tcPr>
            <w:tcW w:w="1417" w:type="dxa"/>
            <w:shd w:val="clear" w:color="auto" w:fill="auto"/>
            <w:vAlign w:val="center"/>
          </w:tcPr>
          <w:p w:rsidR="003B0A0E" w:rsidRPr="00623E93" w:rsidRDefault="003B0A0E" w:rsidP="003B0A0E">
            <w:pPr>
              <w:spacing w:line="300" w:lineRule="exact"/>
              <w:jc w:val="left"/>
              <w:rPr>
                <w:rFonts w:ascii="方正书宋_GBK" w:eastAsia="方正书宋_GBK"/>
              </w:rPr>
            </w:pPr>
            <w:r w:rsidRPr="00623E93">
              <w:rPr>
                <w:rFonts w:ascii="方正书宋_GBK" w:eastAsia="方正书宋_GBK" w:hint="eastAsia"/>
              </w:rPr>
              <w:t>灾民救助</w:t>
            </w:r>
            <w:r>
              <w:rPr>
                <w:rFonts w:ascii="方正书宋_GBK" w:eastAsia="方正书宋_GBK" w:hint="eastAsia"/>
              </w:rPr>
              <w:t>率</w:t>
            </w:r>
          </w:p>
        </w:tc>
        <w:tc>
          <w:tcPr>
            <w:tcW w:w="737" w:type="dxa"/>
            <w:shd w:val="clear" w:color="auto" w:fill="auto"/>
            <w:vAlign w:val="center"/>
          </w:tcPr>
          <w:p w:rsidR="003B0A0E" w:rsidRPr="00623E93" w:rsidRDefault="003B0A0E" w:rsidP="00870043">
            <w:pPr>
              <w:spacing w:line="300" w:lineRule="exact"/>
              <w:jc w:val="center"/>
              <w:rPr>
                <w:rFonts w:ascii="方正书宋_GBK" w:eastAsia="方正书宋_GBK"/>
              </w:rPr>
            </w:pPr>
            <w:r w:rsidRPr="00623E93">
              <w:rPr>
                <w:rFonts w:ascii="方正书宋_GBK" w:eastAsia="方正书宋_GBK"/>
              </w:rPr>
              <w:t>95%</w:t>
            </w:r>
            <w:r w:rsidRPr="00623E93">
              <w:rPr>
                <w:rFonts w:ascii="方正书宋_GBK" w:eastAsia="方正书宋_GBK" w:hint="eastAsia"/>
              </w:rPr>
              <w:t>以上</w:t>
            </w:r>
          </w:p>
        </w:tc>
        <w:tc>
          <w:tcPr>
            <w:tcW w:w="737" w:type="dxa"/>
            <w:shd w:val="clear" w:color="auto" w:fill="auto"/>
            <w:vAlign w:val="center"/>
          </w:tcPr>
          <w:p w:rsidR="003B0A0E" w:rsidRPr="00623E93" w:rsidRDefault="003B0A0E" w:rsidP="00870043">
            <w:pPr>
              <w:spacing w:line="300" w:lineRule="exact"/>
              <w:jc w:val="center"/>
              <w:rPr>
                <w:rFonts w:ascii="方正书宋_GBK" w:eastAsia="方正书宋_GBK"/>
              </w:rPr>
            </w:pPr>
            <w:r w:rsidRPr="00623E93">
              <w:rPr>
                <w:rFonts w:ascii="方正书宋_GBK" w:eastAsia="方正书宋_GBK"/>
              </w:rPr>
              <w:t>90%</w:t>
            </w:r>
            <w:r w:rsidRPr="00623E93">
              <w:rPr>
                <w:rFonts w:ascii="方正书宋_GBK" w:eastAsia="方正书宋_GBK" w:hint="eastAsia"/>
              </w:rPr>
              <w:t>以上</w:t>
            </w:r>
          </w:p>
        </w:tc>
        <w:tc>
          <w:tcPr>
            <w:tcW w:w="737" w:type="dxa"/>
            <w:shd w:val="clear" w:color="auto" w:fill="auto"/>
            <w:vAlign w:val="center"/>
          </w:tcPr>
          <w:p w:rsidR="003B0A0E" w:rsidRPr="00623E93" w:rsidRDefault="003B0A0E"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％以上</w:t>
            </w:r>
          </w:p>
        </w:tc>
        <w:tc>
          <w:tcPr>
            <w:tcW w:w="737" w:type="dxa"/>
            <w:shd w:val="clear" w:color="auto" w:fill="auto"/>
            <w:vAlign w:val="center"/>
          </w:tcPr>
          <w:p w:rsidR="003B0A0E" w:rsidRPr="00623E93" w:rsidRDefault="003B0A0E" w:rsidP="00AC797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w:t>
            </w:r>
            <w:r>
              <w:rPr>
                <w:rFonts w:ascii="方正书宋_GBK" w:eastAsia="方正书宋_GBK" w:hint="eastAsia"/>
              </w:rPr>
              <w:t>下</w:t>
            </w:r>
          </w:p>
        </w:tc>
      </w:tr>
      <w:tr w:rsidR="003B0A0E" w:rsidRPr="00623E93" w:rsidTr="00AC7973">
        <w:trPr>
          <w:trHeight w:val="227"/>
          <w:jc w:val="center"/>
        </w:trPr>
        <w:tc>
          <w:tcPr>
            <w:tcW w:w="2341" w:type="dxa"/>
            <w:shd w:val="clear" w:color="auto" w:fill="auto"/>
            <w:vAlign w:val="center"/>
          </w:tcPr>
          <w:p w:rsidR="003B0A0E" w:rsidRPr="00623E93" w:rsidRDefault="003B0A0E" w:rsidP="00AC7973">
            <w:pPr>
              <w:spacing w:line="300" w:lineRule="exact"/>
              <w:jc w:val="left"/>
              <w:rPr>
                <w:rFonts w:ascii="方正书宋_GBK" w:eastAsia="方正书宋_GBK"/>
                <w:b/>
              </w:rPr>
            </w:pPr>
            <w:r w:rsidRPr="00623E93">
              <w:rPr>
                <w:rFonts w:ascii="方正书宋_GBK" w:eastAsia="方正书宋_GBK" w:hint="eastAsia"/>
                <w:b/>
              </w:rPr>
              <w:t xml:space="preserve">　　分配救灾款</w:t>
            </w:r>
          </w:p>
        </w:tc>
        <w:tc>
          <w:tcPr>
            <w:tcW w:w="1276" w:type="dxa"/>
            <w:shd w:val="clear" w:color="auto" w:fill="auto"/>
            <w:vAlign w:val="center"/>
          </w:tcPr>
          <w:p w:rsidR="003B0A0E" w:rsidRPr="00623E93" w:rsidRDefault="003B0A0E" w:rsidP="00AC7973">
            <w:pPr>
              <w:spacing w:line="300" w:lineRule="exact"/>
              <w:jc w:val="left"/>
              <w:rPr>
                <w:rFonts w:ascii="方正书宋_GBK" w:eastAsia="方正书宋_GBK"/>
              </w:rPr>
            </w:pPr>
            <w:r w:rsidRPr="00623E93">
              <w:rPr>
                <w:rFonts w:ascii="方正书宋_GBK" w:eastAsia="方正书宋_GBK"/>
              </w:rPr>
              <w:t>120.00</w:t>
            </w:r>
          </w:p>
        </w:tc>
        <w:tc>
          <w:tcPr>
            <w:tcW w:w="2976" w:type="dxa"/>
            <w:shd w:val="clear" w:color="auto" w:fill="auto"/>
            <w:vAlign w:val="center"/>
          </w:tcPr>
          <w:p w:rsidR="003B0A0E" w:rsidRPr="00623E93" w:rsidRDefault="003B0A0E" w:rsidP="00AC7973">
            <w:pPr>
              <w:spacing w:line="300" w:lineRule="exact"/>
              <w:jc w:val="left"/>
              <w:rPr>
                <w:rFonts w:ascii="方正书宋_GBK" w:eastAsia="方正书宋_GBK"/>
              </w:rPr>
            </w:pPr>
            <w:r w:rsidRPr="00623E93">
              <w:rPr>
                <w:rFonts w:ascii="方正书宋_GBK" w:eastAsia="方正书宋_GBK" w:hint="eastAsia"/>
              </w:rPr>
              <w:t>针对不同灾情发放救灾款物，款物的发放要求各乡镇做到公开、公平、公正</w:t>
            </w:r>
          </w:p>
        </w:tc>
        <w:tc>
          <w:tcPr>
            <w:tcW w:w="2976" w:type="dxa"/>
            <w:shd w:val="clear" w:color="auto" w:fill="auto"/>
            <w:vAlign w:val="center"/>
          </w:tcPr>
          <w:p w:rsidR="003B0A0E" w:rsidRPr="00623E93" w:rsidRDefault="003B0A0E" w:rsidP="00870043">
            <w:pPr>
              <w:spacing w:line="300" w:lineRule="exact"/>
              <w:jc w:val="left"/>
              <w:rPr>
                <w:rFonts w:ascii="方正书宋_GBK" w:eastAsia="方正书宋_GBK"/>
              </w:rPr>
            </w:pPr>
            <w:r w:rsidRPr="00623E93">
              <w:rPr>
                <w:rFonts w:ascii="方正书宋_GBK" w:eastAsia="方正书宋_GBK" w:hint="eastAsia"/>
              </w:rPr>
              <w:t>保障灾民正常的基本生活</w:t>
            </w:r>
          </w:p>
        </w:tc>
        <w:tc>
          <w:tcPr>
            <w:tcW w:w="1417" w:type="dxa"/>
            <w:shd w:val="clear" w:color="auto" w:fill="auto"/>
            <w:vAlign w:val="center"/>
          </w:tcPr>
          <w:p w:rsidR="003B0A0E" w:rsidRPr="00623E93" w:rsidRDefault="003B0A0E" w:rsidP="00870043">
            <w:pPr>
              <w:spacing w:line="300" w:lineRule="exact"/>
              <w:jc w:val="left"/>
              <w:rPr>
                <w:rFonts w:ascii="方正书宋_GBK" w:eastAsia="方正书宋_GBK"/>
              </w:rPr>
            </w:pPr>
            <w:r w:rsidRPr="00623E93">
              <w:rPr>
                <w:rFonts w:ascii="方正书宋_GBK" w:eastAsia="方正书宋_GBK" w:hint="eastAsia"/>
              </w:rPr>
              <w:t>灾民救助</w:t>
            </w:r>
            <w:r>
              <w:rPr>
                <w:rFonts w:ascii="方正书宋_GBK" w:eastAsia="方正书宋_GBK" w:hint="eastAsia"/>
              </w:rPr>
              <w:t>率</w:t>
            </w:r>
          </w:p>
        </w:tc>
        <w:tc>
          <w:tcPr>
            <w:tcW w:w="737" w:type="dxa"/>
            <w:shd w:val="clear" w:color="auto" w:fill="auto"/>
            <w:vAlign w:val="center"/>
          </w:tcPr>
          <w:p w:rsidR="003B0A0E" w:rsidRPr="00623E93" w:rsidRDefault="003B0A0E" w:rsidP="00870043">
            <w:pPr>
              <w:spacing w:line="300" w:lineRule="exact"/>
              <w:jc w:val="center"/>
              <w:rPr>
                <w:rFonts w:ascii="方正书宋_GBK" w:eastAsia="方正书宋_GBK"/>
              </w:rPr>
            </w:pPr>
            <w:r w:rsidRPr="00623E93">
              <w:rPr>
                <w:rFonts w:ascii="方正书宋_GBK" w:eastAsia="方正书宋_GBK"/>
              </w:rPr>
              <w:t>95%</w:t>
            </w:r>
            <w:r w:rsidRPr="00623E93">
              <w:rPr>
                <w:rFonts w:ascii="方正书宋_GBK" w:eastAsia="方正书宋_GBK" w:hint="eastAsia"/>
              </w:rPr>
              <w:t>以上</w:t>
            </w:r>
          </w:p>
        </w:tc>
        <w:tc>
          <w:tcPr>
            <w:tcW w:w="737" w:type="dxa"/>
            <w:shd w:val="clear" w:color="auto" w:fill="auto"/>
            <w:vAlign w:val="center"/>
          </w:tcPr>
          <w:p w:rsidR="003B0A0E" w:rsidRPr="00623E93" w:rsidRDefault="003B0A0E" w:rsidP="00870043">
            <w:pPr>
              <w:spacing w:line="300" w:lineRule="exact"/>
              <w:jc w:val="center"/>
              <w:rPr>
                <w:rFonts w:ascii="方正书宋_GBK" w:eastAsia="方正书宋_GBK"/>
              </w:rPr>
            </w:pPr>
            <w:r w:rsidRPr="00623E93">
              <w:rPr>
                <w:rFonts w:ascii="方正书宋_GBK" w:eastAsia="方正书宋_GBK"/>
              </w:rPr>
              <w:t>90%</w:t>
            </w:r>
            <w:r w:rsidRPr="00623E93">
              <w:rPr>
                <w:rFonts w:ascii="方正书宋_GBK" w:eastAsia="方正书宋_GBK" w:hint="eastAsia"/>
              </w:rPr>
              <w:t>以上</w:t>
            </w:r>
          </w:p>
        </w:tc>
        <w:tc>
          <w:tcPr>
            <w:tcW w:w="737" w:type="dxa"/>
            <w:shd w:val="clear" w:color="auto" w:fill="auto"/>
            <w:vAlign w:val="center"/>
          </w:tcPr>
          <w:p w:rsidR="003B0A0E" w:rsidRPr="00623E93" w:rsidRDefault="003B0A0E"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％以上</w:t>
            </w:r>
          </w:p>
        </w:tc>
        <w:tc>
          <w:tcPr>
            <w:tcW w:w="737" w:type="dxa"/>
            <w:shd w:val="clear" w:color="auto" w:fill="auto"/>
            <w:vAlign w:val="center"/>
          </w:tcPr>
          <w:p w:rsidR="003B0A0E" w:rsidRPr="00623E93" w:rsidRDefault="003B0A0E" w:rsidP="003B0A0E">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w:t>
            </w:r>
            <w:r>
              <w:rPr>
                <w:rFonts w:ascii="方正书宋_GBK" w:eastAsia="方正书宋_GBK" w:hint="eastAsia"/>
              </w:rPr>
              <w:t>下</w:t>
            </w:r>
          </w:p>
        </w:tc>
      </w:tr>
      <w:tr w:rsidR="003B0A0E" w:rsidRPr="00623E93" w:rsidTr="00AC7973">
        <w:trPr>
          <w:trHeight w:val="227"/>
          <w:jc w:val="center"/>
        </w:trPr>
        <w:tc>
          <w:tcPr>
            <w:tcW w:w="2341" w:type="dxa"/>
            <w:shd w:val="clear" w:color="auto" w:fill="auto"/>
            <w:vAlign w:val="center"/>
          </w:tcPr>
          <w:p w:rsidR="003B0A0E" w:rsidRPr="00623E93" w:rsidRDefault="003B0A0E" w:rsidP="00AC7973">
            <w:pPr>
              <w:spacing w:line="300" w:lineRule="exact"/>
              <w:jc w:val="left"/>
              <w:rPr>
                <w:rFonts w:ascii="方正书宋_GBK" w:eastAsia="方正书宋_GBK"/>
                <w:b/>
              </w:rPr>
            </w:pPr>
            <w:r w:rsidRPr="00623E93">
              <w:rPr>
                <w:rFonts w:ascii="方正书宋_GBK" w:eastAsia="方正书宋_GBK" w:hint="eastAsia"/>
                <w:b/>
              </w:rPr>
              <w:t xml:space="preserve">　　帮扶责任人对接贫困户进行帮扶</w:t>
            </w:r>
          </w:p>
        </w:tc>
        <w:tc>
          <w:tcPr>
            <w:tcW w:w="1276" w:type="dxa"/>
            <w:shd w:val="clear" w:color="auto" w:fill="auto"/>
            <w:vAlign w:val="center"/>
          </w:tcPr>
          <w:p w:rsidR="003B0A0E" w:rsidRPr="00623E93" w:rsidRDefault="003B0A0E" w:rsidP="00AC7973">
            <w:pPr>
              <w:spacing w:line="300" w:lineRule="exact"/>
              <w:jc w:val="left"/>
              <w:rPr>
                <w:rFonts w:ascii="方正书宋_GBK" w:eastAsia="方正书宋_GBK"/>
              </w:rPr>
            </w:pPr>
            <w:r w:rsidRPr="00623E93">
              <w:rPr>
                <w:rFonts w:ascii="方正书宋_GBK" w:eastAsia="方正书宋_GBK"/>
              </w:rPr>
              <w:t>20.00</w:t>
            </w:r>
          </w:p>
        </w:tc>
        <w:tc>
          <w:tcPr>
            <w:tcW w:w="2976" w:type="dxa"/>
            <w:shd w:val="clear" w:color="auto" w:fill="auto"/>
            <w:vAlign w:val="center"/>
          </w:tcPr>
          <w:p w:rsidR="003B0A0E" w:rsidRPr="00623E93" w:rsidRDefault="003B0A0E" w:rsidP="00AC7973">
            <w:pPr>
              <w:spacing w:line="300" w:lineRule="exact"/>
              <w:jc w:val="left"/>
              <w:rPr>
                <w:rFonts w:ascii="方正书宋_GBK" w:eastAsia="方正书宋_GBK"/>
              </w:rPr>
            </w:pPr>
            <w:r w:rsidRPr="00623E93">
              <w:rPr>
                <w:rFonts w:ascii="方正书宋_GBK" w:eastAsia="方正书宋_GBK" w:hint="eastAsia"/>
              </w:rPr>
              <w:t>帮扶责任人对接贫困户进行帮扶</w:t>
            </w:r>
          </w:p>
        </w:tc>
        <w:tc>
          <w:tcPr>
            <w:tcW w:w="2976" w:type="dxa"/>
            <w:shd w:val="clear" w:color="auto" w:fill="auto"/>
            <w:vAlign w:val="center"/>
          </w:tcPr>
          <w:p w:rsidR="003B0A0E" w:rsidRPr="00623E93" w:rsidRDefault="003B0A0E" w:rsidP="00870043">
            <w:pPr>
              <w:spacing w:line="300" w:lineRule="exact"/>
              <w:jc w:val="left"/>
              <w:rPr>
                <w:rFonts w:ascii="方正书宋_GBK" w:eastAsia="方正书宋_GBK"/>
              </w:rPr>
            </w:pPr>
            <w:r w:rsidRPr="00623E93">
              <w:rPr>
                <w:rFonts w:ascii="方正书宋_GBK" w:eastAsia="方正书宋_GBK" w:hint="eastAsia"/>
              </w:rPr>
              <w:t>我市脱贫人口不返贫</w:t>
            </w:r>
          </w:p>
        </w:tc>
        <w:tc>
          <w:tcPr>
            <w:tcW w:w="1417" w:type="dxa"/>
            <w:shd w:val="clear" w:color="auto" w:fill="auto"/>
            <w:vAlign w:val="center"/>
          </w:tcPr>
          <w:p w:rsidR="003B0A0E" w:rsidRPr="00623E93" w:rsidRDefault="003B0A0E" w:rsidP="00AC7973">
            <w:pPr>
              <w:spacing w:line="300" w:lineRule="exact"/>
              <w:jc w:val="left"/>
              <w:rPr>
                <w:rFonts w:ascii="方正书宋_GBK" w:eastAsia="方正书宋_GBK"/>
              </w:rPr>
            </w:pPr>
            <w:r>
              <w:rPr>
                <w:rFonts w:ascii="方正书宋_GBK" w:eastAsia="方正书宋_GBK" w:hint="eastAsia"/>
              </w:rPr>
              <w:t>脱贫人口占贫困人口比率</w:t>
            </w:r>
          </w:p>
        </w:tc>
        <w:tc>
          <w:tcPr>
            <w:tcW w:w="737" w:type="dxa"/>
            <w:shd w:val="clear" w:color="auto" w:fill="auto"/>
            <w:vAlign w:val="center"/>
          </w:tcPr>
          <w:p w:rsidR="003B0A0E" w:rsidRPr="00623E93" w:rsidRDefault="003B0A0E" w:rsidP="00870043">
            <w:pPr>
              <w:spacing w:line="300" w:lineRule="exact"/>
              <w:jc w:val="center"/>
              <w:rPr>
                <w:rFonts w:ascii="方正书宋_GBK" w:eastAsia="方正书宋_GBK"/>
              </w:rPr>
            </w:pPr>
            <w:r w:rsidRPr="00623E93">
              <w:rPr>
                <w:rFonts w:ascii="方正书宋_GBK" w:eastAsia="方正书宋_GBK"/>
              </w:rPr>
              <w:t>100%</w:t>
            </w:r>
          </w:p>
        </w:tc>
        <w:tc>
          <w:tcPr>
            <w:tcW w:w="737" w:type="dxa"/>
            <w:shd w:val="clear" w:color="auto" w:fill="auto"/>
            <w:vAlign w:val="center"/>
          </w:tcPr>
          <w:p w:rsidR="003B0A0E" w:rsidRPr="00623E93" w:rsidRDefault="003B0A0E" w:rsidP="00870043">
            <w:pPr>
              <w:spacing w:line="300" w:lineRule="exact"/>
              <w:jc w:val="center"/>
              <w:rPr>
                <w:rFonts w:ascii="方正书宋_GBK" w:eastAsia="方正书宋_GBK"/>
              </w:rPr>
            </w:pPr>
            <w:r w:rsidRPr="00623E93">
              <w:rPr>
                <w:rFonts w:ascii="方正书宋_GBK" w:eastAsia="方正书宋_GBK"/>
              </w:rPr>
              <w:t>95%</w:t>
            </w:r>
            <w:r w:rsidRPr="00623E93">
              <w:rPr>
                <w:rFonts w:ascii="方正书宋_GBK" w:eastAsia="方正书宋_GBK" w:hint="eastAsia"/>
              </w:rPr>
              <w:t>以上</w:t>
            </w:r>
          </w:p>
        </w:tc>
        <w:tc>
          <w:tcPr>
            <w:tcW w:w="737" w:type="dxa"/>
            <w:shd w:val="clear" w:color="auto" w:fill="auto"/>
            <w:vAlign w:val="center"/>
          </w:tcPr>
          <w:p w:rsidR="003B0A0E" w:rsidRPr="00623E93" w:rsidRDefault="003B0A0E" w:rsidP="00870043">
            <w:pPr>
              <w:spacing w:line="300" w:lineRule="exact"/>
              <w:jc w:val="center"/>
              <w:rPr>
                <w:rFonts w:ascii="方正书宋_GBK" w:eastAsia="方正书宋_GBK"/>
              </w:rPr>
            </w:pPr>
            <w:r w:rsidRPr="00623E93">
              <w:rPr>
                <w:rFonts w:ascii="方正书宋_GBK" w:eastAsia="方正书宋_GBK"/>
              </w:rPr>
              <w:t>90</w:t>
            </w:r>
            <w:r w:rsidRPr="00623E93">
              <w:rPr>
                <w:rFonts w:ascii="方正书宋_GBK" w:eastAsia="方正书宋_GBK" w:hint="eastAsia"/>
              </w:rPr>
              <w:t>％以上</w:t>
            </w:r>
          </w:p>
        </w:tc>
        <w:tc>
          <w:tcPr>
            <w:tcW w:w="737" w:type="dxa"/>
            <w:shd w:val="clear" w:color="auto" w:fill="auto"/>
            <w:vAlign w:val="center"/>
          </w:tcPr>
          <w:p w:rsidR="003B0A0E" w:rsidRPr="00623E93" w:rsidRDefault="003B0A0E" w:rsidP="003B0A0E">
            <w:pPr>
              <w:spacing w:line="300" w:lineRule="exact"/>
              <w:jc w:val="center"/>
              <w:rPr>
                <w:rFonts w:ascii="方正书宋_GBK" w:eastAsia="方正书宋_GBK"/>
              </w:rPr>
            </w:pPr>
            <w:r w:rsidRPr="00623E93">
              <w:rPr>
                <w:rFonts w:ascii="方正书宋_GBK" w:eastAsia="方正书宋_GBK"/>
              </w:rPr>
              <w:t>90</w:t>
            </w:r>
            <w:r w:rsidRPr="00623E93">
              <w:rPr>
                <w:rFonts w:ascii="方正书宋_GBK" w:eastAsia="方正书宋_GBK" w:hint="eastAsia"/>
              </w:rPr>
              <w:t>％以</w:t>
            </w:r>
            <w:r>
              <w:rPr>
                <w:rFonts w:ascii="方正书宋_GBK" w:eastAsia="方正书宋_GBK" w:hint="eastAsia"/>
              </w:rPr>
              <w:t>下</w:t>
            </w:r>
          </w:p>
        </w:tc>
      </w:tr>
      <w:tr w:rsidR="003B0A0E" w:rsidRPr="00623E93" w:rsidTr="00AC7973">
        <w:trPr>
          <w:trHeight w:val="227"/>
          <w:jc w:val="center"/>
        </w:trPr>
        <w:tc>
          <w:tcPr>
            <w:tcW w:w="2341" w:type="dxa"/>
            <w:shd w:val="clear" w:color="auto" w:fill="auto"/>
            <w:vAlign w:val="center"/>
          </w:tcPr>
          <w:p w:rsidR="003B0A0E" w:rsidRPr="00623E93" w:rsidRDefault="003B0A0E" w:rsidP="00AC7973">
            <w:pPr>
              <w:spacing w:line="300" w:lineRule="exact"/>
              <w:jc w:val="left"/>
              <w:rPr>
                <w:rFonts w:ascii="方正书宋_GBK" w:eastAsia="方正书宋_GBK"/>
                <w:b/>
              </w:rPr>
            </w:pPr>
            <w:r w:rsidRPr="00623E93">
              <w:rPr>
                <w:rFonts w:ascii="方正书宋_GBK" w:eastAsia="方正书宋_GBK" w:hint="eastAsia"/>
                <w:b/>
              </w:rPr>
              <w:t>社会救助</w:t>
            </w:r>
          </w:p>
        </w:tc>
        <w:tc>
          <w:tcPr>
            <w:tcW w:w="1276" w:type="dxa"/>
            <w:shd w:val="clear" w:color="auto" w:fill="auto"/>
            <w:vAlign w:val="center"/>
          </w:tcPr>
          <w:p w:rsidR="003B0A0E" w:rsidRPr="00623E93" w:rsidRDefault="003B0A0E" w:rsidP="00AC7973">
            <w:pPr>
              <w:spacing w:line="300" w:lineRule="exact"/>
              <w:jc w:val="left"/>
              <w:rPr>
                <w:rFonts w:ascii="方正书宋_GBK" w:eastAsia="方正书宋_GBK"/>
              </w:rPr>
            </w:pPr>
            <w:r w:rsidRPr="00623E93">
              <w:rPr>
                <w:rFonts w:ascii="方正书宋_GBK" w:eastAsia="方正书宋_GBK"/>
              </w:rPr>
              <w:t>9932.00</w:t>
            </w:r>
          </w:p>
        </w:tc>
        <w:tc>
          <w:tcPr>
            <w:tcW w:w="2976" w:type="dxa"/>
            <w:shd w:val="clear" w:color="auto" w:fill="auto"/>
            <w:vAlign w:val="center"/>
          </w:tcPr>
          <w:p w:rsidR="003B0A0E" w:rsidRPr="00623E93" w:rsidRDefault="003B0A0E" w:rsidP="00AC7973">
            <w:pPr>
              <w:spacing w:line="300" w:lineRule="exact"/>
              <w:jc w:val="left"/>
              <w:rPr>
                <w:rFonts w:ascii="方正书宋_GBK" w:eastAsia="方正书宋_GBK"/>
              </w:rPr>
            </w:pPr>
            <w:r w:rsidRPr="00623E93">
              <w:rPr>
                <w:rFonts w:ascii="方正书宋_GBK" w:eastAsia="方正书宋_GBK" w:hint="eastAsia"/>
              </w:rPr>
              <w:t>宣传贯彻各项社会救助政策，拟定城乡低保、城乡医疗救助、特困人员救助供养、困难残疾人生活补贴和重度残疾人护理补贴、临时救助等制度、政策和法规，并组织实施。负责城乡低保、城乡医疗救助、特困人员救助供养、困难残疾人生活补贴和重度残疾人护理补贴、临时救助对象的审批和管理工作。负责社会救助对象的来信来访接待工作。</w:t>
            </w:r>
          </w:p>
        </w:tc>
        <w:tc>
          <w:tcPr>
            <w:tcW w:w="2976" w:type="dxa"/>
            <w:shd w:val="clear" w:color="auto" w:fill="auto"/>
            <w:vAlign w:val="center"/>
          </w:tcPr>
          <w:p w:rsidR="003B0A0E" w:rsidRPr="00623E93" w:rsidRDefault="003B0A0E" w:rsidP="00AC7973">
            <w:pPr>
              <w:spacing w:line="300" w:lineRule="exact"/>
              <w:jc w:val="left"/>
              <w:rPr>
                <w:rFonts w:ascii="方正书宋_GBK" w:eastAsia="方正书宋_GBK"/>
              </w:rPr>
            </w:pPr>
            <w:r w:rsidRPr="00623E93">
              <w:rPr>
                <w:rFonts w:ascii="方正书宋_GBK" w:eastAsia="方正书宋_GBK" w:hint="eastAsia"/>
              </w:rPr>
              <w:t>保障社会救助制度各项政策的落实，实现认定准确、待遇公正的社会救助工作格局，信访稳定，解决群众反映的各类社会救助问题。</w:t>
            </w:r>
          </w:p>
        </w:tc>
        <w:tc>
          <w:tcPr>
            <w:tcW w:w="1417" w:type="dxa"/>
            <w:shd w:val="clear" w:color="auto" w:fill="auto"/>
            <w:vAlign w:val="center"/>
          </w:tcPr>
          <w:p w:rsidR="003B0A0E" w:rsidRPr="00623E93" w:rsidRDefault="003B0A0E" w:rsidP="00AC7973">
            <w:pPr>
              <w:spacing w:line="300" w:lineRule="exact"/>
              <w:jc w:val="left"/>
              <w:rPr>
                <w:rFonts w:ascii="方正书宋_GBK" w:eastAsia="方正书宋_GBK"/>
              </w:rPr>
            </w:pPr>
          </w:p>
        </w:tc>
        <w:tc>
          <w:tcPr>
            <w:tcW w:w="737" w:type="dxa"/>
            <w:shd w:val="clear" w:color="auto" w:fill="auto"/>
            <w:vAlign w:val="center"/>
          </w:tcPr>
          <w:p w:rsidR="003B0A0E" w:rsidRPr="00623E93" w:rsidRDefault="003B0A0E" w:rsidP="00AC7973">
            <w:pPr>
              <w:spacing w:line="300" w:lineRule="exact"/>
              <w:jc w:val="center"/>
              <w:rPr>
                <w:rFonts w:ascii="方正书宋_GBK" w:eastAsia="方正书宋_GBK"/>
              </w:rPr>
            </w:pPr>
          </w:p>
        </w:tc>
        <w:tc>
          <w:tcPr>
            <w:tcW w:w="737" w:type="dxa"/>
            <w:shd w:val="clear" w:color="auto" w:fill="auto"/>
            <w:vAlign w:val="center"/>
          </w:tcPr>
          <w:p w:rsidR="003B0A0E" w:rsidRPr="00623E93" w:rsidRDefault="003B0A0E" w:rsidP="00AC7973">
            <w:pPr>
              <w:spacing w:line="300" w:lineRule="exact"/>
              <w:jc w:val="center"/>
              <w:rPr>
                <w:rFonts w:ascii="方正书宋_GBK" w:eastAsia="方正书宋_GBK"/>
              </w:rPr>
            </w:pPr>
          </w:p>
        </w:tc>
        <w:tc>
          <w:tcPr>
            <w:tcW w:w="737" w:type="dxa"/>
            <w:shd w:val="clear" w:color="auto" w:fill="auto"/>
            <w:vAlign w:val="center"/>
          </w:tcPr>
          <w:p w:rsidR="003B0A0E" w:rsidRPr="00623E93" w:rsidRDefault="003B0A0E" w:rsidP="00AC7973">
            <w:pPr>
              <w:spacing w:line="300" w:lineRule="exact"/>
              <w:jc w:val="center"/>
              <w:rPr>
                <w:rFonts w:ascii="方正书宋_GBK" w:eastAsia="方正书宋_GBK"/>
              </w:rPr>
            </w:pPr>
          </w:p>
        </w:tc>
        <w:tc>
          <w:tcPr>
            <w:tcW w:w="737" w:type="dxa"/>
            <w:shd w:val="clear" w:color="auto" w:fill="auto"/>
            <w:vAlign w:val="center"/>
          </w:tcPr>
          <w:p w:rsidR="003B0A0E" w:rsidRPr="00623E93" w:rsidRDefault="003B0A0E" w:rsidP="00AC7973">
            <w:pPr>
              <w:spacing w:line="300" w:lineRule="exact"/>
              <w:jc w:val="center"/>
              <w:rPr>
                <w:rFonts w:ascii="方正书宋_GBK" w:eastAsia="方正书宋_GBK"/>
              </w:rPr>
            </w:pPr>
          </w:p>
        </w:tc>
      </w:tr>
      <w:tr w:rsidR="006839D2" w:rsidRPr="00623E93" w:rsidTr="00AC7973">
        <w:trPr>
          <w:trHeight w:val="227"/>
          <w:jc w:val="center"/>
        </w:trPr>
        <w:tc>
          <w:tcPr>
            <w:tcW w:w="2341" w:type="dxa"/>
            <w:shd w:val="clear" w:color="auto" w:fill="auto"/>
            <w:vAlign w:val="center"/>
          </w:tcPr>
          <w:p w:rsidR="006839D2" w:rsidRPr="00623E93" w:rsidRDefault="006839D2" w:rsidP="00AC7973">
            <w:pPr>
              <w:spacing w:line="300" w:lineRule="exact"/>
              <w:jc w:val="left"/>
              <w:rPr>
                <w:rFonts w:ascii="方正书宋_GBK" w:eastAsia="方正书宋_GBK"/>
                <w:b/>
              </w:rPr>
            </w:pPr>
            <w:r w:rsidRPr="00623E93">
              <w:rPr>
                <w:rFonts w:ascii="方正书宋_GBK" w:eastAsia="方正书宋_GBK" w:hint="eastAsia"/>
                <w:b/>
              </w:rPr>
              <w:t xml:space="preserve">　　城乡低保</w:t>
            </w:r>
          </w:p>
        </w:tc>
        <w:tc>
          <w:tcPr>
            <w:tcW w:w="1276" w:type="dxa"/>
            <w:shd w:val="clear" w:color="auto" w:fill="auto"/>
            <w:vAlign w:val="center"/>
          </w:tcPr>
          <w:p w:rsidR="006839D2" w:rsidRPr="00623E93" w:rsidRDefault="006839D2" w:rsidP="00AC7973">
            <w:pPr>
              <w:spacing w:line="300" w:lineRule="exact"/>
              <w:jc w:val="left"/>
              <w:rPr>
                <w:rFonts w:ascii="方正书宋_GBK" w:eastAsia="方正书宋_GBK"/>
              </w:rPr>
            </w:pPr>
            <w:r w:rsidRPr="00623E93">
              <w:rPr>
                <w:rFonts w:ascii="方正书宋_GBK" w:eastAsia="方正书宋_GBK"/>
              </w:rPr>
              <w:t>5610.00</w:t>
            </w:r>
          </w:p>
        </w:tc>
        <w:tc>
          <w:tcPr>
            <w:tcW w:w="2976" w:type="dxa"/>
            <w:shd w:val="clear" w:color="auto" w:fill="auto"/>
            <w:vAlign w:val="center"/>
          </w:tcPr>
          <w:p w:rsidR="006839D2" w:rsidRPr="00623E93" w:rsidRDefault="006839D2" w:rsidP="00AC7973">
            <w:pPr>
              <w:spacing w:line="300" w:lineRule="exact"/>
              <w:jc w:val="left"/>
              <w:rPr>
                <w:rFonts w:ascii="方正书宋_GBK" w:eastAsia="方正书宋_GBK"/>
              </w:rPr>
            </w:pPr>
            <w:r w:rsidRPr="00623E93">
              <w:rPr>
                <w:rFonts w:ascii="方正书宋_GBK" w:eastAsia="方正书宋_GBK" w:hint="eastAsia"/>
              </w:rPr>
              <w:t>出台各类文件，完善制度，对城乡低保对象认定核查，组织落实。</w:t>
            </w:r>
          </w:p>
        </w:tc>
        <w:tc>
          <w:tcPr>
            <w:tcW w:w="2976" w:type="dxa"/>
            <w:shd w:val="clear" w:color="auto" w:fill="auto"/>
            <w:vAlign w:val="center"/>
          </w:tcPr>
          <w:p w:rsidR="006839D2" w:rsidRPr="00623E93" w:rsidRDefault="006839D2" w:rsidP="00AC7973">
            <w:pPr>
              <w:spacing w:line="300" w:lineRule="exact"/>
              <w:jc w:val="left"/>
              <w:rPr>
                <w:rFonts w:ascii="方正书宋_GBK" w:eastAsia="方正书宋_GBK"/>
              </w:rPr>
            </w:pPr>
            <w:r w:rsidRPr="00623E93">
              <w:rPr>
                <w:rFonts w:ascii="方正书宋_GBK" w:eastAsia="方正书宋_GBK" w:hint="eastAsia"/>
              </w:rPr>
              <w:t>城乡低保及时足额发放</w:t>
            </w:r>
          </w:p>
        </w:tc>
        <w:tc>
          <w:tcPr>
            <w:tcW w:w="1417" w:type="dxa"/>
            <w:shd w:val="clear" w:color="auto" w:fill="auto"/>
            <w:vAlign w:val="center"/>
          </w:tcPr>
          <w:p w:rsidR="006839D2" w:rsidRPr="00623E93" w:rsidRDefault="006839D2" w:rsidP="00AC7973">
            <w:pPr>
              <w:spacing w:line="300" w:lineRule="exact"/>
              <w:jc w:val="left"/>
              <w:rPr>
                <w:rFonts w:ascii="方正书宋_GBK" w:eastAsia="方正书宋_GBK"/>
              </w:rPr>
            </w:pPr>
            <w:r w:rsidRPr="006839D2">
              <w:rPr>
                <w:rFonts w:ascii="方正书宋_GBK" w:eastAsia="方正书宋_GBK" w:hint="eastAsia"/>
              </w:rPr>
              <w:t>城乡居民低保保障率</w:t>
            </w:r>
          </w:p>
        </w:tc>
        <w:tc>
          <w:tcPr>
            <w:tcW w:w="737" w:type="dxa"/>
            <w:shd w:val="clear" w:color="auto" w:fill="auto"/>
            <w:vAlign w:val="center"/>
          </w:tcPr>
          <w:p w:rsidR="006839D2" w:rsidRDefault="006839D2">
            <w:pPr>
              <w:jc w:val="center"/>
              <w:rPr>
                <w:rFonts w:ascii="宋体" w:hAnsi="宋体" w:cs="宋体"/>
                <w:sz w:val="20"/>
                <w:szCs w:val="20"/>
              </w:rPr>
            </w:pPr>
            <w:r>
              <w:rPr>
                <w:rFonts w:hint="eastAsia"/>
                <w:sz w:val="20"/>
                <w:szCs w:val="20"/>
              </w:rPr>
              <w:t>100%</w:t>
            </w:r>
          </w:p>
        </w:tc>
        <w:tc>
          <w:tcPr>
            <w:tcW w:w="737" w:type="dxa"/>
            <w:shd w:val="clear" w:color="auto" w:fill="auto"/>
            <w:vAlign w:val="center"/>
          </w:tcPr>
          <w:p w:rsidR="006839D2" w:rsidRDefault="006839D2">
            <w:pPr>
              <w:jc w:val="center"/>
              <w:rPr>
                <w:rFonts w:ascii="宋体" w:hAnsi="宋体" w:cs="宋体"/>
                <w:sz w:val="20"/>
                <w:szCs w:val="20"/>
              </w:rPr>
            </w:pPr>
            <w:r>
              <w:rPr>
                <w:rFonts w:hint="eastAsia"/>
                <w:sz w:val="20"/>
                <w:szCs w:val="20"/>
              </w:rPr>
              <w:t>≥</w:t>
            </w:r>
            <w:r>
              <w:rPr>
                <w:rFonts w:hint="eastAsia"/>
                <w:sz w:val="20"/>
                <w:szCs w:val="20"/>
              </w:rPr>
              <w:t>95%</w:t>
            </w:r>
          </w:p>
        </w:tc>
        <w:tc>
          <w:tcPr>
            <w:tcW w:w="737" w:type="dxa"/>
            <w:shd w:val="clear" w:color="auto" w:fill="auto"/>
            <w:vAlign w:val="center"/>
          </w:tcPr>
          <w:p w:rsidR="006839D2" w:rsidRDefault="006839D2">
            <w:pPr>
              <w:jc w:val="center"/>
              <w:rPr>
                <w:rFonts w:ascii="宋体" w:hAnsi="宋体" w:cs="宋体"/>
                <w:sz w:val="20"/>
                <w:szCs w:val="20"/>
              </w:rPr>
            </w:pPr>
            <w:r>
              <w:rPr>
                <w:rFonts w:hint="eastAsia"/>
                <w:sz w:val="20"/>
                <w:szCs w:val="20"/>
              </w:rPr>
              <w:t>≥</w:t>
            </w:r>
            <w:r>
              <w:rPr>
                <w:rFonts w:hint="eastAsia"/>
                <w:sz w:val="20"/>
                <w:szCs w:val="20"/>
              </w:rPr>
              <w:t>90%</w:t>
            </w:r>
          </w:p>
        </w:tc>
        <w:tc>
          <w:tcPr>
            <w:tcW w:w="737" w:type="dxa"/>
            <w:shd w:val="clear" w:color="auto" w:fill="auto"/>
            <w:vAlign w:val="center"/>
          </w:tcPr>
          <w:p w:rsidR="006839D2" w:rsidRDefault="006839D2">
            <w:pPr>
              <w:jc w:val="center"/>
              <w:rPr>
                <w:rFonts w:ascii="宋体" w:hAnsi="宋体" w:cs="宋体"/>
                <w:sz w:val="20"/>
                <w:szCs w:val="20"/>
              </w:rPr>
            </w:pPr>
            <w:r>
              <w:rPr>
                <w:rFonts w:hint="eastAsia"/>
                <w:sz w:val="20"/>
                <w:szCs w:val="20"/>
              </w:rPr>
              <w:t>&lt;90%</w:t>
            </w:r>
          </w:p>
        </w:tc>
      </w:tr>
      <w:tr w:rsidR="006839D2" w:rsidRPr="00623E93" w:rsidTr="00AC7973">
        <w:trPr>
          <w:trHeight w:val="227"/>
          <w:jc w:val="center"/>
        </w:trPr>
        <w:tc>
          <w:tcPr>
            <w:tcW w:w="2341" w:type="dxa"/>
            <w:shd w:val="clear" w:color="auto" w:fill="auto"/>
            <w:vAlign w:val="center"/>
          </w:tcPr>
          <w:p w:rsidR="006839D2" w:rsidRPr="00623E93" w:rsidRDefault="006839D2" w:rsidP="00AC7973">
            <w:pPr>
              <w:spacing w:line="300" w:lineRule="exact"/>
              <w:jc w:val="left"/>
              <w:rPr>
                <w:rFonts w:ascii="方正书宋_GBK" w:eastAsia="方正书宋_GBK"/>
                <w:b/>
              </w:rPr>
            </w:pPr>
            <w:r w:rsidRPr="00623E93">
              <w:rPr>
                <w:rFonts w:ascii="方正书宋_GBK" w:eastAsia="方正书宋_GBK" w:hint="eastAsia"/>
                <w:b/>
              </w:rPr>
              <w:t xml:space="preserve">　　特困人员救助供养</w:t>
            </w:r>
          </w:p>
        </w:tc>
        <w:tc>
          <w:tcPr>
            <w:tcW w:w="1276" w:type="dxa"/>
            <w:shd w:val="clear" w:color="auto" w:fill="auto"/>
            <w:vAlign w:val="center"/>
          </w:tcPr>
          <w:p w:rsidR="006839D2" w:rsidRPr="00623E93" w:rsidRDefault="006839D2" w:rsidP="00AC7973">
            <w:pPr>
              <w:spacing w:line="300" w:lineRule="exact"/>
              <w:jc w:val="left"/>
              <w:rPr>
                <w:rFonts w:ascii="方正书宋_GBK" w:eastAsia="方正书宋_GBK"/>
              </w:rPr>
            </w:pPr>
            <w:r w:rsidRPr="00623E93">
              <w:rPr>
                <w:rFonts w:ascii="方正书宋_GBK" w:eastAsia="方正书宋_GBK"/>
              </w:rPr>
              <w:t>1489.00</w:t>
            </w:r>
          </w:p>
        </w:tc>
        <w:tc>
          <w:tcPr>
            <w:tcW w:w="2976" w:type="dxa"/>
            <w:shd w:val="clear" w:color="auto" w:fill="auto"/>
            <w:vAlign w:val="center"/>
          </w:tcPr>
          <w:p w:rsidR="006839D2" w:rsidRPr="00623E93" w:rsidRDefault="006839D2" w:rsidP="00AC7973">
            <w:pPr>
              <w:spacing w:line="300" w:lineRule="exact"/>
              <w:jc w:val="left"/>
              <w:rPr>
                <w:rFonts w:ascii="方正书宋_GBK" w:eastAsia="方正书宋_GBK"/>
              </w:rPr>
            </w:pPr>
            <w:r w:rsidRPr="00623E93">
              <w:rPr>
                <w:rFonts w:ascii="方正书宋_GBK" w:eastAsia="方正书宋_GBK" w:hint="eastAsia"/>
              </w:rPr>
              <w:t>城市</w:t>
            </w:r>
            <w:r w:rsidRPr="00623E93">
              <w:rPr>
                <w:rFonts w:ascii="方正书宋_GBK" w:eastAsia="方正书宋_GBK" w:hint="cs"/>
              </w:rPr>
              <w:t>“</w:t>
            </w:r>
            <w:r w:rsidRPr="00623E93">
              <w:rPr>
                <w:rFonts w:ascii="方正书宋_GBK" w:eastAsia="方正书宋_GBK" w:hint="eastAsia"/>
              </w:rPr>
              <w:t>三无</w:t>
            </w:r>
            <w:r w:rsidRPr="00623E93">
              <w:rPr>
                <w:rFonts w:ascii="方正书宋_GBK" w:eastAsia="方正书宋_GBK" w:hint="cs"/>
              </w:rPr>
              <w:t>”</w:t>
            </w:r>
            <w:r w:rsidRPr="00623E93">
              <w:rPr>
                <w:rFonts w:ascii="方正书宋_GBK" w:eastAsia="方正书宋_GBK" w:hint="eastAsia"/>
              </w:rPr>
              <w:t>人员、农村</w:t>
            </w:r>
            <w:r w:rsidRPr="00623E93">
              <w:rPr>
                <w:rFonts w:ascii="方正书宋_GBK" w:eastAsia="方正书宋_GBK" w:hint="cs"/>
              </w:rPr>
              <w:t>“</w:t>
            </w:r>
            <w:r w:rsidRPr="00623E93">
              <w:rPr>
                <w:rFonts w:ascii="方正书宋_GBK" w:eastAsia="方正书宋_GBK" w:hint="eastAsia"/>
              </w:rPr>
              <w:t>五保</w:t>
            </w:r>
            <w:r w:rsidRPr="00623E93">
              <w:rPr>
                <w:rFonts w:ascii="方正书宋_GBK" w:eastAsia="方正书宋_GBK" w:hint="cs"/>
              </w:rPr>
              <w:t>”</w:t>
            </w:r>
            <w:r w:rsidRPr="00623E93">
              <w:rPr>
                <w:rFonts w:ascii="方正书宋_GBK" w:eastAsia="方正书宋_GBK" w:hint="eastAsia"/>
              </w:rPr>
              <w:t>人员的认定和资金发放</w:t>
            </w:r>
          </w:p>
        </w:tc>
        <w:tc>
          <w:tcPr>
            <w:tcW w:w="2976" w:type="dxa"/>
            <w:shd w:val="clear" w:color="auto" w:fill="auto"/>
            <w:vAlign w:val="center"/>
          </w:tcPr>
          <w:p w:rsidR="006839D2" w:rsidRPr="00623E93" w:rsidRDefault="006839D2" w:rsidP="00AC7973">
            <w:pPr>
              <w:spacing w:line="300" w:lineRule="exact"/>
              <w:jc w:val="left"/>
              <w:rPr>
                <w:rFonts w:ascii="方正书宋_GBK" w:eastAsia="方正书宋_GBK"/>
              </w:rPr>
            </w:pPr>
            <w:r w:rsidRPr="006839D2">
              <w:rPr>
                <w:rFonts w:ascii="方正书宋_GBK" w:eastAsia="方正书宋_GBK" w:hint="eastAsia"/>
              </w:rPr>
              <w:t>农村五保供养标准、集中供养能力逐步提高。</w:t>
            </w:r>
          </w:p>
        </w:tc>
        <w:tc>
          <w:tcPr>
            <w:tcW w:w="1417" w:type="dxa"/>
            <w:shd w:val="clear" w:color="auto" w:fill="auto"/>
            <w:vAlign w:val="center"/>
          </w:tcPr>
          <w:p w:rsidR="006839D2" w:rsidRPr="00623E93" w:rsidRDefault="006839D2" w:rsidP="00AC7973">
            <w:pPr>
              <w:spacing w:line="300" w:lineRule="exact"/>
              <w:jc w:val="left"/>
              <w:rPr>
                <w:rFonts w:ascii="方正书宋_GBK" w:eastAsia="方正书宋_GBK"/>
              </w:rPr>
            </w:pPr>
            <w:r w:rsidRPr="006839D2">
              <w:rPr>
                <w:rFonts w:ascii="方正书宋_GBK" w:eastAsia="方正书宋_GBK" w:hint="eastAsia"/>
              </w:rPr>
              <w:t>五保供养保障率</w:t>
            </w:r>
          </w:p>
        </w:tc>
        <w:tc>
          <w:tcPr>
            <w:tcW w:w="737" w:type="dxa"/>
            <w:shd w:val="clear" w:color="auto" w:fill="auto"/>
            <w:vAlign w:val="center"/>
          </w:tcPr>
          <w:p w:rsidR="006839D2" w:rsidRDefault="006839D2">
            <w:pPr>
              <w:jc w:val="center"/>
              <w:rPr>
                <w:rFonts w:ascii="宋体" w:hAnsi="宋体" w:cs="宋体"/>
                <w:sz w:val="20"/>
                <w:szCs w:val="20"/>
              </w:rPr>
            </w:pPr>
            <w:r>
              <w:rPr>
                <w:rFonts w:hint="eastAsia"/>
                <w:sz w:val="20"/>
                <w:szCs w:val="20"/>
              </w:rPr>
              <w:t>100%</w:t>
            </w:r>
          </w:p>
        </w:tc>
        <w:tc>
          <w:tcPr>
            <w:tcW w:w="737" w:type="dxa"/>
            <w:shd w:val="clear" w:color="auto" w:fill="auto"/>
            <w:vAlign w:val="center"/>
          </w:tcPr>
          <w:p w:rsidR="006839D2" w:rsidRDefault="006839D2">
            <w:pPr>
              <w:jc w:val="center"/>
              <w:rPr>
                <w:rFonts w:ascii="宋体" w:hAnsi="宋体" w:cs="宋体"/>
                <w:sz w:val="20"/>
                <w:szCs w:val="20"/>
              </w:rPr>
            </w:pPr>
            <w:r>
              <w:rPr>
                <w:rFonts w:hint="eastAsia"/>
                <w:sz w:val="20"/>
                <w:szCs w:val="20"/>
              </w:rPr>
              <w:t>≥</w:t>
            </w:r>
            <w:r>
              <w:rPr>
                <w:rFonts w:hint="eastAsia"/>
                <w:sz w:val="20"/>
                <w:szCs w:val="20"/>
              </w:rPr>
              <w:t>95%</w:t>
            </w:r>
          </w:p>
        </w:tc>
        <w:tc>
          <w:tcPr>
            <w:tcW w:w="737" w:type="dxa"/>
            <w:shd w:val="clear" w:color="auto" w:fill="auto"/>
            <w:vAlign w:val="center"/>
          </w:tcPr>
          <w:p w:rsidR="006839D2" w:rsidRDefault="006839D2">
            <w:pPr>
              <w:jc w:val="center"/>
              <w:rPr>
                <w:rFonts w:ascii="宋体" w:hAnsi="宋体" w:cs="宋体"/>
                <w:sz w:val="20"/>
                <w:szCs w:val="20"/>
              </w:rPr>
            </w:pPr>
            <w:r>
              <w:rPr>
                <w:rFonts w:hint="eastAsia"/>
                <w:sz w:val="20"/>
                <w:szCs w:val="20"/>
              </w:rPr>
              <w:t>≥</w:t>
            </w:r>
            <w:r>
              <w:rPr>
                <w:rFonts w:hint="eastAsia"/>
                <w:sz w:val="20"/>
                <w:szCs w:val="20"/>
              </w:rPr>
              <w:t>90%</w:t>
            </w:r>
          </w:p>
        </w:tc>
        <w:tc>
          <w:tcPr>
            <w:tcW w:w="737" w:type="dxa"/>
            <w:shd w:val="clear" w:color="auto" w:fill="auto"/>
            <w:vAlign w:val="center"/>
          </w:tcPr>
          <w:p w:rsidR="006839D2" w:rsidRDefault="006839D2">
            <w:pPr>
              <w:jc w:val="center"/>
              <w:rPr>
                <w:rFonts w:ascii="宋体" w:hAnsi="宋体" w:cs="宋体"/>
                <w:sz w:val="20"/>
                <w:szCs w:val="20"/>
              </w:rPr>
            </w:pPr>
            <w:r>
              <w:rPr>
                <w:rFonts w:hint="eastAsia"/>
                <w:sz w:val="20"/>
                <w:szCs w:val="20"/>
              </w:rPr>
              <w:t>&lt;90%</w:t>
            </w:r>
          </w:p>
        </w:tc>
      </w:tr>
      <w:tr w:rsidR="006839D2" w:rsidRPr="00623E93" w:rsidTr="00AC7973">
        <w:trPr>
          <w:trHeight w:val="227"/>
          <w:jc w:val="center"/>
        </w:trPr>
        <w:tc>
          <w:tcPr>
            <w:tcW w:w="2341" w:type="dxa"/>
            <w:shd w:val="clear" w:color="auto" w:fill="auto"/>
            <w:vAlign w:val="center"/>
          </w:tcPr>
          <w:p w:rsidR="006839D2" w:rsidRPr="00623E93" w:rsidRDefault="006839D2" w:rsidP="00AC7973">
            <w:pPr>
              <w:spacing w:line="300" w:lineRule="exact"/>
              <w:jc w:val="left"/>
              <w:rPr>
                <w:rFonts w:ascii="方正书宋_GBK" w:eastAsia="方正书宋_GBK"/>
                <w:b/>
              </w:rPr>
            </w:pPr>
            <w:r w:rsidRPr="00623E93">
              <w:rPr>
                <w:rFonts w:ascii="方正书宋_GBK" w:eastAsia="方正书宋_GBK" w:hint="eastAsia"/>
                <w:b/>
              </w:rPr>
              <w:lastRenderedPageBreak/>
              <w:t xml:space="preserve">　　临时救助</w:t>
            </w:r>
          </w:p>
        </w:tc>
        <w:tc>
          <w:tcPr>
            <w:tcW w:w="1276" w:type="dxa"/>
            <w:shd w:val="clear" w:color="auto" w:fill="auto"/>
            <w:vAlign w:val="center"/>
          </w:tcPr>
          <w:p w:rsidR="006839D2" w:rsidRPr="00623E93" w:rsidRDefault="006839D2" w:rsidP="00AC7973">
            <w:pPr>
              <w:spacing w:line="300" w:lineRule="exact"/>
              <w:jc w:val="left"/>
              <w:rPr>
                <w:rFonts w:ascii="方正书宋_GBK" w:eastAsia="方正书宋_GBK"/>
              </w:rPr>
            </w:pPr>
            <w:r w:rsidRPr="00623E93">
              <w:rPr>
                <w:rFonts w:ascii="方正书宋_GBK" w:eastAsia="方正书宋_GBK"/>
              </w:rPr>
              <w:t>249.00</w:t>
            </w:r>
          </w:p>
        </w:tc>
        <w:tc>
          <w:tcPr>
            <w:tcW w:w="2976" w:type="dxa"/>
            <w:shd w:val="clear" w:color="auto" w:fill="auto"/>
            <w:vAlign w:val="center"/>
          </w:tcPr>
          <w:p w:rsidR="006839D2" w:rsidRPr="00623E93" w:rsidRDefault="006839D2" w:rsidP="006839D2">
            <w:pPr>
              <w:spacing w:line="300" w:lineRule="exact"/>
              <w:jc w:val="left"/>
              <w:rPr>
                <w:rFonts w:ascii="方正书宋_GBK" w:eastAsia="方正书宋_GBK"/>
              </w:rPr>
            </w:pPr>
            <w:r w:rsidRPr="006839D2">
              <w:rPr>
                <w:rFonts w:ascii="方正书宋_GBK" w:eastAsia="方正书宋_GBK" w:hint="eastAsia"/>
              </w:rPr>
              <w:t>负责符合条件的临时生活救助工作</w:t>
            </w:r>
          </w:p>
        </w:tc>
        <w:tc>
          <w:tcPr>
            <w:tcW w:w="2976" w:type="dxa"/>
            <w:shd w:val="clear" w:color="auto" w:fill="auto"/>
            <w:vAlign w:val="center"/>
          </w:tcPr>
          <w:p w:rsidR="006839D2" w:rsidRPr="00623E93" w:rsidRDefault="006839D2" w:rsidP="00AC7973">
            <w:pPr>
              <w:spacing w:line="300" w:lineRule="exact"/>
              <w:jc w:val="left"/>
              <w:rPr>
                <w:rFonts w:ascii="方正书宋_GBK" w:eastAsia="方正书宋_GBK"/>
              </w:rPr>
            </w:pPr>
            <w:r w:rsidRPr="00623E93">
              <w:rPr>
                <w:rFonts w:ascii="方正书宋_GBK" w:eastAsia="方正书宋_GBK" w:hint="eastAsia"/>
              </w:rPr>
              <w:t>临时救助资金及时足额发放</w:t>
            </w:r>
          </w:p>
        </w:tc>
        <w:tc>
          <w:tcPr>
            <w:tcW w:w="1417" w:type="dxa"/>
            <w:shd w:val="clear" w:color="auto" w:fill="auto"/>
            <w:vAlign w:val="center"/>
          </w:tcPr>
          <w:p w:rsidR="006839D2" w:rsidRPr="00623E93" w:rsidRDefault="006839D2" w:rsidP="00AC7973">
            <w:pPr>
              <w:spacing w:line="300" w:lineRule="exact"/>
              <w:jc w:val="left"/>
              <w:rPr>
                <w:rFonts w:ascii="方正书宋_GBK" w:eastAsia="方正书宋_GBK"/>
              </w:rPr>
            </w:pPr>
            <w:r>
              <w:rPr>
                <w:rFonts w:ascii="方正书宋_GBK" w:eastAsia="方正书宋_GBK" w:hint="eastAsia"/>
              </w:rPr>
              <w:t>救助人数占符合条件申请人数的比例</w:t>
            </w:r>
          </w:p>
        </w:tc>
        <w:tc>
          <w:tcPr>
            <w:tcW w:w="737" w:type="dxa"/>
            <w:shd w:val="clear" w:color="auto" w:fill="auto"/>
            <w:vAlign w:val="center"/>
          </w:tcPr>
          <w:p w:rsidR="006839D2" w:rsidRDefault="006839D2">
            <w:pPr>
              <w:jc w:val="center"/>
              <w:rPr>
                <w:rFonts w:ascii="宋体" w:hAnsi="宋体" w:cs="宋体"/>
                <w:sz w:val="22"/>
              </w:rPr>
            </w:pPr>
            <w:r>
              <w:rPr>
                <w:rFonts w:hint="eastAsia"/>
                <w:sz w:val="22"/>
              </w:rPr>
              <w:t>100%</w:t>
            </w:r>
          </w:p>
        </w:tc>
        <w:tc>
          <w:tcPr>
            <w:tcW w:w="737" w:type="dxa"/>
            <w:shd w:val="clear" w:color="auto" w:fill="auto"/>
            <w:vAlign w:val="center"/>
          </w:tcPr>
          <w:p w:rsidR="006839D2" w:rsidRDefault="006839D2">
            <w:pPr>
              <w:jc w:val="center"/>
              <w:rPr>
                <w:rFonts w:ascii="宋体" w:hAnsi="宋体" w:cs="宋体"/>
                <w:sz w:val="22"/>
              </w:rPr>
            </w:pPr>
            <w:r>
              <w:rPr>
                <w:rFonts w:hint="eastAsia"/>
                <w:sz w:val="22"/>
              </w:rPr>
              <w:t>≥</w:t>
            </w:r>
            <w:r>
              <w:rPr>
                <w:rFonts w:hint="eastAsia"/>
                <w:sz w:val="22"/>
              </w:rPr>
              <w:t>95%</w:t>
            </w:r>
          </w:p>
        </w:tc>
        <w:tc>
          <w:tcPr>
            <w:tcW w:w="737" w:type="dxa"/>
            <w:shd w:val="clear" w:color="auto" w:fill="auto"/>
            <w:vAlign w:val="center"/>
          </w:tcPr>
          <w:p w:rsidR="006839D2" w:rsidRDefault="006839D2">
            <w:pPr>
              <w:jc w:val="center"/>
              <w:rPr>
                <w:rFonts w:ascii="宋体" w:hAnsi="宋体" w:cs="宋体"/>
                <w:sz w:val="22"/>
              </w:rPr>
            </w:pPr>
            <w:r>
              <w:rPr>
                <w:rFonts w:hint="eastAsia"/>
                <w:sz w:val="22"/>
              </w:rPr>
              <w:t>≥</w:t>
            </w:r>
            <w:r>
              <w:rPr>
                <w:rFonts w:hint="eastAsia"/>
                <w:sz w:val="22"/>
              </w:rPr>
              <w:t>90%</w:t>
            </w:r>
          </w:p>
        </w:tc>
        <w:tc>
          <w:tcPr>
            <w:tcW w:w="737" w:type="dxa"/>
            <w:shd w:val="clear" w:color="auto" w:fill="auto"/>
            <w:vAlign w:val="center"/>
          </w:tcPr>
          <w:p w:rsidR="006839D2" w:rsidRDefault="006839D2">
            <w:pPr>
              <w:jc w:val="center"/>
              <w:rPr>
                <w:rFonts w:ascii="宋体" w:hAnsi="宋体" w:cs="宋体"/>
                <w:sz w:val="22"/>
              </w:rPr>
            </w:pPr>
            <w:r>
              <w:rPr>
                <w:rFonts w:hint="eastAsia"/>
                <w:sz w:val="22"/>
              </w:rPr>
              <w:t>&lt;90%</w:t>
            </w:r>
          </w:p>
        </w:tc>
      </w:tr>
      <w:tr w:rsidR="000E7369" w:rsidRPr="00623E93" w:rsidTr="00AC7973">
        <w:trPr>
          <w:trHeight w:val="227"/>
          <w:jc w:val="center"/>
        </w:trPr>
        <w:tc>
          <w:tcPr>
            <w:tcW w:w="2341" w:type="dxa"/>
            <w:shd w:val="clear" w:color="auto" w:fill="auto"/>
            <w:vAlign w:val="center"/>
          </w:tcPr>
          <w:p w:rsidR="000E7369" w:rsidRPr="00623E93" w:rsidRDefault="000E7369" w:rsidP="00AC7973">
            <w:pPr>
              <w:spacing w:line="300" w:lineRule="exact"/>
              <w:jc w:val="left"/>
              <w:rPr>
                <w:rFonts w:ascii="方正书宋_GBK" w:eastAsia="方正书宋_GBK"/>
                <w:b/>
              </w:rPr>
            </w:pPr>
            <w:r w:rsidRPr="00623E93">
              <w:rPr>
                <w:rFonts w:ascii="方正书宋_GBK" w:eastAsia="方正书宋_GBK" w:hint="eastAsia"/>
                <w:b/>
              </w:rPr>
              <w:t xml:space="preserve">　　医疗救助</w:t>
            </w:r>
          </w:p>
        </w:tc>
        <w:tc>
          <w:tcPr>
            <w:tcW w:w="1276" w:type="dxa"/>
            <w:shd w:val="clear" w:color="auto" w:fill="auto"/>
            <w:vAlign w:val="center"/>
          </w:tcPr>
          <w:p w:rsidR="000E7369" w:rsidRPr="00623E93" w:rsidRDefault="000E7369" w:rsidP="00AC7973">
            <w:pPr>
              <w:spacing w:line="300" w:lineRule="exact"/>
              <w:jc w:val="left"/>
              <w:rPr>
                <w:rFonts w:ascii="方正书宋_GBK" w:eastAsia="方正书宋_GBK"/>
              </w:rPr>
            </w:pPr>
            <w:r w:rsidRPr="00623E93">
              <w:rPr>
                <w:rFonts w:ascii="方正书宋_GBK" w:eastAsia="方正书宋_GBK"/>
              </w:rPr>
              <w:t>2564.00</w:t>
            </w:r>
          </w:p>
        </w:tc>
        <w:tc>
          <w:tcPr>
            <w:tcW w:w="2976" w:type="dxa"/>
            <w:shd w:val="clear" w:color="auto" w:fill="auto"/>
            <w:vAlign w:val="center"/>
          </w:tcPr>
          <w:p w:rsidR="000E7369" w:rsidRPr="00623E93" w:rsidRDefault="000E7369" w:rsidP="00AC7973">
            <w:pPr>
              <w:spacing w:line="300" w:lineRule="exact"/>
              <w:jc w:val="left"/>
              <w:rPr>
                <w:rFonts w:ascii="方正书宋_GBK" w:eastAsia="方正书宋_GBK"/>
              </w:rPr>
            </w:pPr>
            <w:r w:rsidRPr="00623E93">
              <w:rPr>
                <w:rFonts w:ascii="方正书宋_GBK" w:eastAsia="方正书宋_GBK" w:hint="eastAsia"/>
              </w:rPr>
              <w:t>医疗救助的认定和发放</w:t>
            </w:r>
          </w:p>
        </w:tc>
        <w:tc>
          <w:tcPr>
            <w:tcW w:w="2976" w:type="dxa"/>
            <w:shd w:val="clear" w:color="auto" w:fill="auto"/>
            <w:vAlign w:val="center"/>
          </w:tcPr>
          <w:p w:rsidR="000E7369" w:rsidRPr="00623E93" w:rsidRDefault="000E7369" w:rsidP="00AC7973">
            <w:pPr>
              <w:spacing w:line="300" w:lineRule="exact"/>
              <w:jc w:val="left"/>
              <w:rPr>
                <w:rFonts w:ascii="方正书宋_GBK" w:eastAsia="方正书宋_GBK"/>
              </w:rPr>
            </w:pPr>
            <w:r>
              <w:rPr>
                <w:rFonts w:ascii="方正书宋_GBK" w:eastAsia="方正书宋_GBK" w:hint="eastAsia"/>
              </w:rPr>
              <w:t>保障困难群众获得医疗救助，降低困难居民医疗负担。</w:t>
            </w:r>
          </w:p>
        </w:tc>
        <w:tc>
          <w:tcPr>
            <w:tcW w:w="1417" w:type="dxa"/>
            <w:shd w:val="clear" w:color="auto" w:fill="auto"/>
            <w:vAlign w:val="center"/>
          </w:tcPr>
          <w:p w:rsidR="000E7369" w:rsidRPr="000E7369" w:rsidRDefault="000E7369" w:rsidP="00AC7973">
            <w:pPr>
              <w:spacing w:line="300" w:lineRule="exact"/>
              <w:jc w:val="left"/>
              <w:rPr>
                <w:rFonts w:ascii="方正书宋_GBK" w:eastAsia="方正书宋_GBK"/>
              </w:rPr>
            </w:pPr>
            <w:r>
              <w:rPr>
                <w:rFonts w:ascii="方正书宋_GBK" w:eastAsia="方正书宋_GBK" w:hint="eastAsia"/>
              </w:rPr>
              <w:t>重点救助对象自付费用（医保报销后）报销数占救助对象自付费用比例</w:t>
            </w:r>
          </w:p>
        </w:tc>
        <w:tc>
          <w:tcPr>
            <w:tcW w:w="737" w:type="dxa"/>
            <w:shd w:val="clear" w:color="auto" w:fill="auto"/>
            <w:vAlign w:val="center"/>
          </w:tcPr>
          <w:p w:rsidR="000E7369" w:rsidRDefault="000E7369">
            <w:pPr>
              <w:jc w:val="center"/>
              <w:rPr>
                <w:rFonts w:ascii="宋体" w:hAnsi="宋体" w:cs="宋体"/>
                <w:color w:val="000000"/>
                <w:sz w:val="22"/>
              </w:rPr>
            </w:pPr>
            <w:r>
              <w:rPr>
                <w:rFonts w:hint="eastAsia"/>
                <w:color w:val="000000"/>
                <w:sz w:val="22"/>
              </w:rPr>
              <w:t>≥</w:t>
            </w:r>
            <w:r>
              <w:rPr>
                <w:rFonts w:hint="eastAsia"/>
                <w:color w:val="000000"/>
                <w:sz w:val="22"/>
              </w:rPr>
              <w:t>70%</w:t>
            </w:r>
          </w:p>
        </w:tc>
        <w:tc>
          <w:tcPr>
            <w:tcW w:w="737" w:type="dxa"/>
            <w:shd w:val="clear" w:color="auto" w:fill="auto"/>
            <w:vAlign w:val="center"/>
          </w:tcPr>
          <w:p w:rsidR="000E7369" w:rsidRDefault="000E7369">
            <w:pPr>
              <w:jc w:val="center"/>
              <w:rPr>
                <w:rFonts w:ascii="宋体" w:hAnsi="宋体" w:cs="宋体"/>
                <w:color w:val="000000"/>
                <w:sz w:val="22"/>
              </w:rPr>
            </w:pPr>
            <w:r>
              <w:rPr>
                <w:rFonts w:hint="eastAsia"/>
                <w:color w:val="000000"/>
                <w:sz w:val="22"/>
              </w:rPr>
              <w:t>≥</w:t>
            </w:r>
            <w:r>
              <w:rPr>
                <w:rFonts w:hint="eastAsia"/>
                <w:color w:val="000000"/>
                <w:sz w:val="22"/>
              </w:rPr>
              <w:t>50%</w:t>
            </w:r>
          </w:p>
        </w:tc>
        <w:tc>
          <w:tcPr>
            <w:tcW w:w="737" w:type="dxa"/>
            <w:shd w:val="clear" w:color="auto" w:fill="auto"/>
            <w:vAlign w:val="center"/>
          </w:tcPr>
          <w:p w:rsidR="000E7369" w:rsidRDefault="000E7369">
            <w:pPr>
              <w:jc w:val="center"/>
              <w:rPr>
                <w:rFonts w:ascii="宋体" w:hAnsi="宋体" w:cs="宋体"/>
                <w:color w:val="000000"/>
                <w:sz w:val="22"/>
              </w:rPr>
            </w:pPr>
            <w:r>
              <w:rPr>
                <w:rFonts w:hint="eastAsia"/>
                <w:color w:val="000000"/>
                <w:sz w:val="22"/>
              </w:rPr>
              <w:t>≥</w:t>
            </w:r>
            <w:r>
              <w:rPr>
                <w:rFonts w:hint="eastAsia"/>
                <w:color w:val="000000"/>
                <w:sz w:val="22"/>
              </w:rPr>
              <w:t>40%</w:t>
            </w:r>
          </w:p>
        </w:tc>
        <w:tc>
          <w:tcPr>
            <w:tcW w:w="737" w:type="dxa"/>
            <w:shd w:val="clear" w:color="auto" w:fill="auto"/>
            <w:vAlign w:val="center"/>
          </w:tcPr>
          <w:p w:rsidR="000E7369" w:rsidRDefault="000E7369">
            <w:pPr>
              <w:jc w:val="center"/>
              <w:rPr>
                <w:rFonts w:ascii="宋体" w:hAnsi="宋体" w:cs="宋体"/>
                <w:color w:val="000000"/>
                <w:sz w:val="22"/>
              </w:rPr>
            </w:pPr>
            <w:r>
              <w:rPr>
                <w:rFonts w:hint="eastAsia"/>
                <w:color w:val="000000"/>
                <w:sz w:val="22"/>
              </w:rPr>
              <w:t>&lt;40%</w:t>
            </w:r>
          </w:p>
        </w:tc>
      </w:tr>
      <w:tr w:rsidR="005C13FE" w:rsidRPr="00623E93" w:rsidTr="00AC7973">
        <w:trPr>
          <w:trHeight w:val="227"/>
          <w:jc w:val="center"/>
        </w:trPr>
        <w:tc>
          <w:tcPr>
            <w:tcW w:w="2341" w:type="dxa"/>
            <w:vMerge w:val="restart"/>
            <w:shd w:val="clear" w:color="auto" w:fill="auto"/>
            <w:vAlign w:val="center"/>
          </w:tcPr>
          <w:p w:rsidR="005C13FE" w:rsidRPr="00623E93" w:rsidRDefault="005C13FE" w:rsidP="00AC7973">
            <w:pPr>
              <w:spacing w:line="300" w:lineRule="exact"/>
              <w:jc w:val="left"/>
              <w:rPr>
                <w:rFonts w:ascii="方正书宋_GBK" w:eastAsia="方正书宋_GBK"/>
                <w:b/>
              </w:rPr>
            </w:pPr>
            <w:r w:rsidRPr="00623E93">
              <w:rPr>
                <w:rFonts w:ascii="方正书宋_GBK" w:eastAsia="方正书宋_GBK" w:hint="eastAsia"/>
                <w:b/>
              </w:rPr>
              <w:t xml:space="preserve">　　救助对象核查认定</w:t>
            </w:r>
          </w:p>
        </w:tc>
        <w:tc>
          <w:tcPr>
            <w:tcW w:w="1276" w:type="dxa"/>
            <w:vMerge w:val="restart"/>
            <w:shd w:val="clear" w:color="auto" w:fill="auto"/>
            <w:vAlign w:val="center"/>
          </w:tcPr>
          <w:p w:rsidR="005C13FE" w:rsidRPr="00623E93" w:rsidRDefault="005C13FE" w:rsidP="00AC7973">
            <w:pPr>
              <w:spacing w:line="300" w:lineRule="exact"/>
              <w:jc w:val="left"/>
              <w:rPr>
                <w:rFonts w:ascii="方正书宋_GBK" w:eastAsia="方正书宋_GBK"/>
              </w:rPr>
            </w:pPr>
            <w:r w:rsidRPr="00623E93">
              <w:rPr>
                <w:rFonts w:ascii="方正书宋_GBK" w:eastAsia="方正书宋_GBK"/>
              </w:rPr>
              <w:t>20.00</w:t>
            </w:r>
          </w:p>
        </w:tc>
        <w:tc>
          <w:tcPr>
            <w:tcW w:w="2976" w:type="dxa"/>
            <w:vMerge w:val="restart"/>
            <w:shd w:val="clear" w:color="auto" w:fill="auto"/>
            <w:vAlign w:val="center"/>
          </w:tcPr>
          <w:p w:rsidR="005C13FE" w:rsidRPr="00623E93" w:rsidRDefault="005C13FE" w:rsidP="00AC7973">
            <w:pPr>
              <w:spacing w:line="300" w:lineRule="exact"/>
              <w:jc w:val="left"/>
              <w:rPr>
                <w:rFonts w:ascii="方正书宋_GBK" w:eastAsia="方正书宋_GBK"/>
              </w:rPr>
            </w:pPr>
            <w:r w:rsidRPr="00623E93">
              <w:rPr>
                <w:rFonts w:ascii="方正书宋_GBK" w:eastAsia="方正书宋_GBK" w:hint="eastAsia"/>
              </w:rPr>
              <w:t>及时调整新增及清退人员信息</w:t>
            </w:r>
          </w:p>
        </w:tc>
        <w:tc>
          <w:tcPr>
            <w:tcW w:w="2976" w:type="dxa"/>
            <w:vMerge w:val="restart"/>
            <w:shd w:val="clear" w:color="auto" w:fill="auto"/>
            <w:vAlign w:val="center"/>
          </w:tcPr>
          <w:p w:rsidR="005C13FE" w:rsidRPr="00623E93" w:rsidRDefault="005C13FE" w:rsidP="00870043">
            <w:pPr>
              <w:spacing w:line="300" w:lineRule="exact"/>
              <w:jc w:val="left"/>
              <w:rPr>
                <w:rFonts w:ascii="方正书宋_GBK" w:eastAsia="方正书宋_GBK"/>
              </w:rPr>
            </w:pPr>
            <w:r w:rsidRPr="00623E93">
              <w:rPr>
                <w:rFonts w:ascii="方正书宋_GBK" w:eastAsia="方正书宋_GBK" w:hint="eastAsia"/>
              </w:rPr>
              <w:t>保障困难群众的基本生活，及时、足额发放各类救助金</w:t>
            </w:r>
          </w:p>
        </w:tc>
        <w:tc>
          <w:tcPr>
            <w:tcW w:w="1417" w:type="dxa"/>
            <w:shd w:val="clear" w:color="auto" w:fill="auto"/>
            <w:vAlign w:val="center"/>
          </w:tcPr>
          <w:p w:rsidR="005C13FE" w:rsidRPr="00623E93" w:rsidRDefault="005C13FE" w:rsidP="005C13FE">
            <w:pPr>
              <w:spacing w:line="300" w:lineRule="exact"/>
              <w:jc w:val="center"/>
              <w:rPr>
                <w:rFonts w:ascii="方正书宋_GBK" w:eastAsia="方正书宋_GBK"/>
              </w:rPr>
            </w:pPr>
            <w:r w:rsidRPr="00623E93">
              <w:rPr>
                <w:rFonts w:ascii="方正书宋_GBK" w:eastAsia="方正书宋_GBK" w:hint="eastAsia"/>
              </w:rPr>
              <w:t>对新增救助对象进行核查</w:t>
            </w:r>
            <w:r>
              <w:rPr>
                <w:rFonts w:ascii="方正书宋_GBK" w:eastAsia="方正书宋_GBK" w:hint="eastAsia"/>
              </w:rPr>
              <w:t>比率</w:t>
            </w:r>
          </w:p>
        </w:tc>
        <w:tc>
          <w:tcPr>
            <w:tcW w:w="737" w:type="dxa"/>
            <w:shd w:val="clear" w:color="auto" w:fill="auto"/>
            <w:vAlign w:val="center"/>
          </w:tcPr>
          <w:p w:rsidR="005C13FE" w:rsidRDefault="005C13FE" w:rsidP="005C13FE">
            <w:pPr>
              <w:jc w:val="center"/>
              <w:rPr>
                <w:rFonts w:ascii="宋体" w:hAnsi="宋体" w:cs="宋体"/>
                <w:color w:val="000000"/>
                <w:sz w:val="22"/>
              </w:rPr>
            </w:pPr>
            <w:r>
              <w:rPr>
                <w:rFonts w:hint="eastAsia"/>
                <w:color w:val="000000"/>
                <w:sz w:val="22"/>
              </w:rPr>
              <w:t>≥</w:t>
            </w:r>
            <w:r>
              <w:rPr>
                <w:rFonts w:hint="eastAsia"/>
                <w:color w:val="000000"/>
                <w:sz w:val="22"/>
              </w:rPr>
              <w:t>35%</w:t>
            </w:r>
          </w:p>
        </w:tc>
        <w:tc>
          <w:tcPr>
            <w:tcW w:w="737" w:type="dxa"/>
            <w:shd w:val="clear" w:color="auto" w:fill="auto"/>
            <w:vAlign w:val="center"/>
          </w:tcPr>
          <w:p w:rsidR="005C13FE" w:rsidRDefault="005C13FE" w:rsidP="005C13FE">
            <w:pPr>
              <w:jc w:val="center"/>
              <w:rPr>
                <w:rFonts w:ascii="宋体" w:hAnsi="宋体" w:cs="宋体"/>
                <w:color w:val="000000"/>
                <w:sz w:val="22"/>
              </w:rPr>
            </w:pPr>
            <w:r>
              <w:rPr>
                <w:rFonts w:hint="eastAsia"/>
                <w:color w:val="000000"/>
                <w:sz w:val="22"/>
              </w:rPr>
              <w:t>≥</w:t>
            </w:r>
            <w:r>
              <w:rPr>
                <w:rFonts w:hint="eastAsia"/>
                <w:color w:val="000000"/>
                <w:sz w:val="22"/>
              </w:rPr>
              <w:t>30%</w:t>
            </w:r>
          </w:p>
        </w:tc>
        <w:tc>
          <w:tcPr>
            <w:tcW w:w="737" w:type="dxa"/>
            <w:shd w:val="clear" w:color="auto" w:fill="auto"/>
            <w:vAlign w:val="center"/>
          </w:tcPr>
          <w:p w:rsidR="005C13FE" w:rsidRDefault="005C13FE" w:rsidP="005C13FE">
            <w:pPr>
              <w:jc w:val="center"/>
              <w:rPr>
                <w:rFonts w:ascii="宋体" w:hAnsi="宋体" w:cs="宋体"/>
                <w:color w:val="000000"/>
                <w:sz w:val="22"/>
              </w:rPr>
            </w:pPr>
            <w:r>
              <w:rPr>
                <w:rFonts w:hint="eastAsia"/>
                <w:color w:val="000000"/>
                <w:sz w:val="22"/>
              </w:rPr>
              <w:t>≥</w:t>
            </w:r>
            <w:r>
              <w:rPr>
                <w:rFonts w:hint="eastAsia"/>
                <w:color w:val="000000"/>
                <w:sz w:val="22"/>
              </w:rPr>
              <w:t>25%</w:t>
            </w:r>
          </w:p>
        </w:tc>
        <w:tc>
          <w:tcPr>
            <w:tcW w:w="737" w:type="dxa"/>
            <w:shd w:val="clear" w:color="auto" w:fill="auto"/>
            <w:vAlign w:val="center"/>
          </w:tcPr>
          <w:p w:rsidR="005C13FE" w:rsidRDefault="005C13FE" w:rsidP="005C13FE">
            <w:pPr>
              <w:jc w:val="center"/>
              <w:rPr>
                <w:rFonts w:ascii="宋体" w:hAnsi="宋体" w:cs="宋体"/>
                <w:color w:val="000000"/>
                <w:sz w:val="22"/>
              </w:rPr>
            </w:pPr>
            <w:r>
              <w:rPr>
                <w:rFonts w:hint="eastAsia"/>
                <w:color w:val="000000"/>
                <w:sz w:val="22"/>
              </w:rPr>
              <w:t>&lt;25%</w:t>
            </w:r>
          </w:p>
        </w:tc>
      </w:tr>
      <w:tr w:rsidR="005C13FE" w:rsidRPr="00623E93" w:rsidTr="00AC7973">
        <w:trPr>
          <w:trHeight w:val="227"/>
          <w:jc w:val="center"/>
        </w:trPr>
        <w:tc>
          <w:tcPr>
            <w:tcW w:w="2341" w:type="dxa"/>
            <w:vMerge/>
            <w:shd w:val="clear" w:color="auto" w:fill="auto"/>
            <w:vAlign w:val="center"/>
          </w:tcPr>
          <w:p w:rsidR="005C13FE" w:rsidRPr="00623E93" w:rsidRDefault="005C13FE" w:rsidP="00AC7973">
            <w:pPr>
              <w:spacing w:line="300" w:lineRule="exact"/>
              <w:jc w:val="left"/>
              <w:rPr>
                <w:rFonts w:ascii="方正书宋_GBK" w:eastAsia="方正书宋_GBK"/>
                <w:b/>
              </w:rPr>
            </w:pPr>
          </w:p>
        </w:tc>
        <w:tc>
          <w:tcPr>
            <w:tcW w:w="1276" w:type="dxa"/>
            <w:vMerge/>
            <w:shd w:val="clear" w:color="auto" w:fill="auto"/>
            <w:vAlign w:val="center"/>
          </w:tcPr>
          <w:p w:rsidR="005C13FE" w:rsidRPr="00623E93" w:rsidRDefault="005C13FE" w:rsidP="00AC7973">
            <w:pPr>
              <w:spacing w:line="300" w:lineRule="exact"/>
              <w:jc w:val="left"/>
              <w:rPr>
                <w:rFonts w:ascii="方正书宋_GBK" w:eastAsia="方正书宋_GBK"/>
              </w:rPr>
            </w:pPr>
          </w:p>
        </w:tc>
        <w:tc>
          <w:tcPr>
            <w:tcW w:w="2976" w:type="dxa"/>
            <w:vMerge/>
            <w:shd w:val="clear" w:color="auto" w:fill="auto"/>
            <w:vAlign w:val="center"/>
          </w:tcPr>
          <w:p w:rsidR="005C13FE" w:rsidRPr="00623E93" w:rsidRDefault="005C13FE" w:rsidP="00AC7973">
            <w:pPr>
              <w:spacing w:line="300" w:lineRule="exact"/>
              <w:jc w:val="left"/>
              <w:rPr>
                <w:rFonts w:ascii="方正书宋_GBK" w:eastAsia="方正书宋_GBK"/>
              </w:rPr>
            </w:pPr>
          </w:p>
        </w:tc>
        <w:tc>
          <w:tcPr>
            <w:tcW w:w="2976" w:type="dxa"/>
            <w:vMerge/>
            <w:shd w:val="clear" w:color="auto" w:fill="auto"/>
            <w:vAlign w:val="center"/>
          </w:tcPr>
          <w:p w:rsidR="005C13FE" w:rsidRPr="00623E93" w:rsidRDefault="005C13FE" w:rsidP="00AC7973">
            <w:pPr>
              <w:spacing w:line="300" w:lineRule="exact"/>
              <w:jc w:val="left"/>
              <w:rPr>
                <w:rFonts w:ascii="方正书宋_GBK" w:eastAsia="方正书宋_GBK"/>
              </w:rPr>
            </w:pPr>
          </w:p>
        </w:tc>
        <w:tc>
          <w:tcPr>
            <w:tcW w:w="1417" w:type="dxa"/>
            <w:shd w:val="clear" w:color="auto" w:fill="auto"/>
            <w:vAlign w:val="center"/>
          </w:tcPr>
          <w:p w:rsidR="005C13FE" w:rsidRPr="00623E93" w:rsidRDefault="005C13FE" w:rsidP="00AC7973">
            <w:pPr>
              <w:spacing w:line="300" w:lineRule="exact"/>
              <w:jc w:val="left"/>
              <w:rPr>
                <w:rFonts w:ascii="方正书宋_GBK" w:eastAsia="方正书宋_GBK"/>
              </w:rPr>
            </w:pPr>
            <w:r>
              <w:rPr>
                <w:rFonts w:ascii="方正书宋_GBK" w:eastAsia="方正书宋_GBK" w:hint="eastAsia"/>
              </w:rPr>
              <w:t>对原救助对象抽查比率</w:t>
            </w:r>
          </w:p>
        </w:tc>
        <w:tc>
          <w:tcPr>
            <w:tcW w:w="737" w:type="dxa"/>
            <w:shd w:val="clear" w:color="auto" w:fill="auto"/>
            <w:vAlign w:val="center"/>
          </w:tcPr>
          <w:p w:rsidR="005C13FE" w:rsidRDefault="005C13FE" w:rsidP="00870043">
            <w:pPr>
              <w:jc w:val="center"/>
              <w:rPr>
                <w:rFonts w:ascii="宋体" w:hAnsi="宋体" w:cs="宋体"/>
                <w:sz w:val="22"/>
              </w:rPr>
            </w:pPr>
            <w:r>
              <w:rPr>
                <w:rFonts w:hint="eastAsia"/>
                <w:sz w:val="22"/>
              </w:rPr>
              <w:t>100%</w:t>
            </w:r>
          </w:p>
        </w:tc>
        <w:tc>
          <w:tcPr>
            <w:tcW w:w="737" w:type="dxa"/>
            <w:shd w:val="clear" w:color="auto" w:fill="auto"/>
            <w:vAlign w:val="center"/>
          </w:tcPr>
          <w:p w:rsidR="005C13FE" w:rsidRDefault="005C13FE" w:rsidP="005C13FE">
            <w:pPr>
              <w:jc w:val="center"/>
              <w:rPr>
                <w:rFonts w:ascii="宋体" w:hAnsi="宋体" w:cs="宋体"/>
                <w:sz w:val="22"/>
              </w:rPr>
            </w:pPr>
            <w:r>
              <w:rPr>
                <w:rFonts w:hint="eastAsia"/>
                <w:sz w:val="22"/>
              </w:rPr>
              <w:t>≥</w:t>
            </w:r>
            <w:r>
              <w:rPr>
                <w:rFonts w:hint="eastAsia"/>
                <w:sz w:val="22"/>
              </w:rPr>
              <w:t>90%</w:t>
            </w:r>
          </w:p>
        </w:tc>
        <w:tc>
          <w:tcPr>
            <w:tcW w:w="737" w:type="dxa"/>
            <w:shd w:val="clear" w:color="auto" w:fill="auto"/>
            <w:vAlign w:val="center"/>
          </w:tcPr>
          <w:p w:rsidR="005C13FE" w:rsidRDefault="005C13FE" w:rsidP="005C13FE">
            <w:pPr>
              <w:jc w:val="center"/>
              <w:rPr>
                <w:rFonts w:ascii="宋体" w:hAnsi="宋体" w:cs="宋体"/>
                <w:sz w:val="22"/>
              </w:rPr>
            </w:pPr>
            <w:r>
              <w:rPr>
                <w:rFonts w:hint="eastAsia"/>
                <w:sz w:val="22"/>
              </w:rPr>
              <w:t>≥</w:t>
            </w:r>
            <w:r>
              <w:rPr>
                <w:rFonts w:hint="eastAsia"/>
                <w:sz w:val="22"/>
              </w:rPr>
              <w:t>80%</w:t>
            </w:r>
          </w:p>
        </w:tc>
        <w:tc>
          <w:tcPr>
            <w:tcW w:w="737" w:type="dxa"/>
            <w:shd w:val="clear" w:color="auto" w:fill="auto"/>
            <w:vAlign w:val="center"/>
          </w:tcPr>
          <w:p w:rsidR="005C13FE" w:rsidRDefault="005C13FE" w:rsidP="005C13FE">
            <w:pPr>
              <w:jc w:val="center"/>
              <w:rPr>
                <w:rFonts w:ascii="宋体" w:hAnsi="宋体" w:cs="宋体"/>
                <w:sz w:val="22"/>
              </w:rPr>
            </w:pPr>
            <w:r>
              <w:rPr>
                <w:rFonts w:hint="eastAsia"/>
                <w:sz w:val="22"/>
              </w:rPr>
              <w:t>&lt;80%</w:t>
            </w:r>
          </w:p>
        </w:tc>
      </w:tr>
      <w:tr w:rsidR="005C13FE" w:rsidRPr="00623E93" w:rsidTr="00AC7973">
        <w:trPr>
          <w:trHeight w:val="227"/>
          <w:jc w:val="center"/>
        </w:trPr>
        <w:tc>
          <w:tcPr>
            <w:tcW w:w="2341" w:type="dxa"/>
            <w:shd w:val="clear" w:color="auto" w:fill="auto"/>
            <w:vAlign w:val="center"/>
          </w:tcPr>
          <w:p w:rsidR="005C13FE" w:rsidRPr="00623E93" w:rsidRDefault="005C13FE" w:rsidP="00AC7973">
            <w:pPr>
              <w:spacing w:line="300" w:lineRule="exact"/>
              <w:jc w:val="left"/>
              <w:rPr>
                <w:rFonts w:ascii="方正书宋_GBK" w:eastAsia="方正书宋_GBK"/>
                <w:b/>
              </w:rPr>
            </w:pPr>
            <w:r w:rsidRPr="00623E93">
              <w:rPr>
                <w:rFonts w:ascii="方正书宋_GBK" w:eastAsia="方正书宋_GBK" w:hint="eastAsia"/>
                <w:b/>
              </w:rPr>
              <w:t>社会事务及社会福利</w:t>
            </w:r>
          </w:p>
        </w:tc>
        <w:tc>
          <w:tcPr>
            <w:tcW w:w="1276" w:type="dxa"/>
            <w:shd w:val="clear" w:color="auto" w:fill="auto"/>
            <w:vAlign w:val="center"/>
          </w:tcPr>
          <w:p w:rsidR="005C13FE" w:rsidRPr="00623E93" w:rsidRDefault="005C13FE" w:rsidP="00AC7973">
            <w:pPr>
              <w:spacing w:line="300" w:lineRule="exact"/>
              <w:jc w:val="left"/>
              <w:rPr>
                <w:rFonts w:ascii="方正书宋_GBK" w:eastAsia="方正书宋_GBK"/>
              </w:rPr>
            </w:pPr>
            <w:r w:rsidRPr="00623E93">
              <w:rPr>
                <w:rFonts w:ascii="方正书宋_GBK" w:eastAsia="方正书宋_GBK"/>
              </w:rPr>
              <w:t>1037.50</w:t>
            </w:r>
          </w:p>
        </w:tc>
        <w:tc>
          <w:tcPr>
            <w:tcW w:w="2976" w:type="dxa"/>
            <w:shd w:val="clear" w:color="auto" w:fill="auto"/>
            <w:vAlign w:val="center"/>
          </w:tcPr>
          <w:p w:rsidR="005C13FE" w:rsidRPr="00623E93" w:rsidRDefault="005C13FE" w:rsidP="00AC7973">
            <w:pPr>
              <w:spacing w:line="300" w:lineRule="exact"/>
              <w:jc w:val="left"/>
              <w:rPr>
                <w:rFonts w:ascii="方正书宋_GBK" w:eastAsia="方正书宋_GBK"/>
              </w:rPr>
            </w:pPr>
            <w:r w:rsidRPr="00623E93">
              <w:rPr>
                <w:rFonts w:ascii="方正书宋_GBK" w:eastAsia="方正书宋_GBK" w:hint="eastAsia"/>
              </w:rPr>
              <w:t>国内收养登记</w:t>
            </w:r>
            <w:r w:rsidRPr="00623E93">
              <w:rPr>
                <w:rFonts w:ascii="方正书宋_GBK" w:eastAsia="方正书宋_GBK"/>
              </w:rPr>
              <w:t>,</w:t>
            </w:r>
            <w:r w:rsidRPr="00623E93">
              <w:rPr>
                <w:rFonts w:ascii="方正书宋_GBK" w:eastAsia="方正书宋_GBK" w:hint="eastAsia"/>
              </w:rPr>
              <w:t>孤儿基本生活保障</w:t>
            </w:r>
            <w:r w:rsidRPr="00623E93">
              <w:rPr>
                <w:rFonts w:ascii="方正书宋_GBK" w:eastAsia="方正书宋_GBK"/>
              </w:rPr>
              <w:t>,</w:t>
            </w:r>
            <w:r w:rsidRPr="00623E93">
              <w:rPr>
                <w:rFonts w:ascii="方正书宋_GBK" w:eastAsia="方正书宋_GBK" w:hint="eastAsia"/>
              </w:rPr>
              <w:t>社会办养老机构资格认定</w:t>
            </w:r>
            <w:r w:rsidRPr="00623E93">
              <w:rPr>
                <w:rFonts w:ascii="方正书宋_GBK" w:eastAsia="方正书宋_GBK"/>
              </w:rPr>
              <w:t>,</w:t>
            </w:r>
            <w:r w:rsidRPr="00623E93">
              <w:rPr>
                <w:rFonts w:ascii="方正书宋_GBK" w:eastAsia="方正书宋_GBK" w:hint="eastAsia"/>
              </w:rPr>
              <w:t>新办福利企业设立及年检</w:t>
            </w:r>
            <w:r w:rsidRPr="00623E93">
              <w:rPr>
                <w:rFonts w:ascii="方正书宋_GBK" w:eastAsia="方正书宋_GBK"/>
              </w:rPr>
              <w:t>,</w:t>
            </w:r>
            <w:r w:rsidRPr="00623E93">
              <w:rPr>
                <w:rFonts w:ascii="方正书宋_GBK" w:eastAsia="方正书宋_GBK" w:hint="eastAsia"/>
              </w:rPr>
              <w:t>其他社会福利性工作（农村互助幸福院建设）</w:t>
            </w:r>
            <w:r w:rsidRPr="00623E93">
              <w:rPr>
                <w:rFonts w:ascii="方正书宋_GBK" w:eastAsia="方正书宋_GBK"/>
              </w:rPr>
              <w:t>.</w:t>
            </w:r>
          </w:p>
        </w:tc>
        <w:tc>
          <w:tcPr>
            <w:tcW w:w="2976" w:type="dxa"/>
            <w:shd w:val="clear" w:color="auto" w:fill="auto"/>
            <w:vAlign w:val="center"/>
          </w:tcPr>
          <w:p w:rsidR="005C13FE" w:rsidRPr="00623E93" w:rsidRDefault="005C13FE" w:rsidP="00AC7973">
            <w:pPr>
              <w:spacing w:line="300" w:lineRule="exact"/>
              <w:jc w:val="left"/>
              <w:rPr>
                <w:rFonts w:ascii="方正书宋_GBK" w:eastAsia="方正书宋_GBK"/>
              </w:rPr>
            </w:pPr>
            <w:r w:rsidRPr="00623E93">
              <w:rPr>
                <w:rFonts w:ascii="方正书宋_GBK" w:eastAsia="方正书宋_GBK" w:hint="eastAsia"/>
              </w:rPr>
              <w:t>对于符合收养政策的家庭办理收养登记手续，对于符合条件的孤儿按时发放孤儿基本生活补助，对于符合条件的社会办养老机构发放养老机构《设立许可证》并开展日常监督工作，对申报的新办福利企业进行检查、鉴定活动，并及时为合格者发放福利企业资格证书，开展年检及审批退税工作，保障幸福院正常运行。</w:t>
            </w:r>
          </w:p>
        </w:tc>
        <w:tc>
          <w:tcPr>
            <w:tcW w:w="1417" w:type="dxa"/>
            <w:shd w:val="clear" w:color="auto" w:fill="auto"/>
            <w:vAlign w:val="center"/>
          </w:tcPr>
          <w:p w:rsidR="005C13FE" w:rsidRPr="00623E93" w:rsidRDefault="005C13FE" w:rsidP="00AC7973">
            <w:pPr>
              <w:spacing w:line="300" w:lineRule="exact"/>
              <w:jc w:val="left"/>
              <w:rPr>
                <w:rFonts w:ascii="方正书宋_GBK" w:eastAsia="方正书宋_GBK"/>
              </w:rPr>
            </w:pPr>
          </w:p>
        </w:tc>
        <w:tc>
          <w:tcPr>
            <w:tcW w:w="737" w:type="dxa"/>
            <w:shd w:val="clear" w:color="auto" w:fill="auto"/>
            <w:vAlign w:val="center"/>
          </w:tcPr>
          <w:p w:rsidR="005C13FE" w:rsidRPr="00623E93" w:rsidRDefault="005C13FE" w:rsidP="00AC7973">
            <w:pPr>
              <w:spacing w:line="300" w:lineRule="exact"/>
              <w:jc w:val="center"/>
              <w:rPr>
                <w:rFonts w:ascii="方正书宋_GBK" w:eastAsia="方正书宋_GBK"/>
              </w:rPr>
            </w:pPr>
          </w:p>
        </w:tc>
        <w:tc>
          <w:tcPr>
            <w:tcW w:w="737" w:type="dxa"/>
            <w:shd w:val="clear" w:color="auto" w:fill="auto"/>
            <w:vAlign w:val="center"/>
          </w:tcPr>
          <w:p w:rsidR="005C13FE" w:rsidRPr="00623E93" w:rsidRDefault="005C13FE" w:rsidP="00AC7973">
            <w:pPr>
              <w:spacing w:line="300" w:lineRule="exact"/>
              <w:jc w:val="center"/>
              <w:rPr>
                <w:rFonts w:ascii="方正书宋_GBK" w:eastAsia="方正书宋_GBK"/>
              </w:rPr>
            </w:pPr>
          </w:p>
        </w:tc>
        <w:tc>
          <w:tcPr>
            <w:tcW w:w="737" w:type="dxa"/>
            <w:shd w:val="clear" w:color="auto" w:fill="auto"/>
            <w:vAlign w:val="center"/>
          </w:tcPr>
          <w:p w:rsidR="005C13FE" w:rsidRPr="00623E93" w:rsidRDefault="005C13FE" w:rsidP="00AC7973">
            <w:pPr>
              <w:spacing w:line="300" w:lineRule="exact"/>
              <w:jc w:val="center"/>
              <w:rPr>
                <w:rFonts w:ascii="方正书宋_GBK" w:eastAsia="方正书宋_GBK"/>
              </w:rPr>
            </w:pPr>
          </w:p>
        </w:tc>
        <w:tc>
          <w:tcPr>
            <w:tcW w:w="737" w:type="dxa"/>
            <w:shd w:val="clear" w:color="auto" w:fill="auto"/>
            <w:vAlign w:val="center"/>
          </w:tcPr>
          <w:p w:rsidR="005C13FE" w:rsidRPr="00623E93" w:rsidRDefault="005C13FE" w:rsidP="00AC7973">
            <w:pPr>
              <w:spacing w:line="300" w:lineRule="exact"/>
              <w:jc w:val="center"/>
              <w:rPr>
                <w:rFonts w:ascii="方正书宋_GBK" w:eastAsia="方正书宋_GBK"/>
              </w:rPr>
            </w:pP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lastRenderedPageBreak/>
              <w:t xml:space="preserve">　　国内收养登记</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对于申请办理收养的手续进行审查核实及对于办理对象进行是否自愿办理收养登记意见征询并向其说明收养关系形成后的权利义务关系。</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2017</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通过审查，对于符合收养条件的申请人，工作人员按时完成收养登记办理工作。</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95%</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w:t>
            </w:r>
            <w:r>
              <w:rPr>
                <w:rFonts w:ascii="方正书宋_GBK" w:eastAsia="方正书宋_GBK" w:hint="eastAsia"/>
              </w:rPr>
              <w:t>下</w:t>
            </w:r>
          </w:p>
        </w:tc>
      </w:tr>
      <w:tr w:rsidR="00E32968" w:rsidRPr="00623E93" w:rsidTr="00AC7973">
        <w:trPr>
          <w:trHeight w:val="227"/>
          <w:jc w:val="center"/>
        </w:trPr>
        <w:tc>
          <w:tcPr>
            <w:tcW w:w="2341" w:type="dxa"/>
            <w:shd w:val="clear" w:color="auto" w:fill="auto"/>
            <w:vAlign w:val="center"/>
          </w:tcPr>
          <w:p w:rsidR="00E32968" w:rsidRPr="00623E93" w:rsidRDefault="00E32968" w:rsidP="00E32968">
            <w:pPr>
              <w:spacing w:line="300" w:lineRule="exact"/>
              <w:jc w:val="left"/>
              <w:rPr>
                <w:rFonts w:ascii="方正书宋_GBK" w:eastAsia="方正书宋_GBK"/>
                <w:b/>
              </w:rPr>
            </w:pPr>
            <w:r w:rsidRPr="00623E93">
              <w:rPr>
                <w:rFonts w:ascii="方正书宋_GBK" w:eastAsia="方正书宋_GBK" w:hint="eastAsia"/>
                <w:b/>
              </w:rPr>
              <w:t xml:space="preserve">　　</w:t>
            </w:r>
            <w:r>
              <w:rPr>
                <w:rFonts w:ascii="方正书宋_GBK" w:eastAsia="方正书宋_GBK" w:hint="eastAsia"/>
                <w:b/>
              </w:rPr>
              <w:t>儿童福利</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64.50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Pr>
                <w:rFonts w:ascii="方正书宋_GBK" w:eastAsia="方正书宋_GBK" w:hint="eastAsia"/>
              </w:rPr>
              <w:t>儿童福利设施建设</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Pr>
                <w:rFonts w:ascii="方正书宋_GBK" w:eastAsia="方正书宋_GBK" w:hint="eastAsia"/>
              </w:rPr>
              <w:t>完成李亲顾儿童福利院建设</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Pr>
                <w:rFonts w:ascii="方正书宋_GBK" w:eastAsia="方正书宋_GBK" w:hint="eastAsia"/>
              </w:rPr>
              <w:t>项目总资金支付比例</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95%</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80%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&lt;80%</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农村互助幸福院建设及运行情况核查</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973.00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组织幸福院核查小组对于每年申报建设的幸福院进行定期核查。</w:t>
            </w:r>
          </w:p>
        </w:tc>
        <w:tc>
          <w:tcPr>
            <w:tcW w:w="2976" w:type="dxa"/>
            <w:shd w:val="clear" w:color="auto" w:fill="auto"/>
            <w:vAlign w:val="center"/>
          </w:tcPr>
          <w:p w:rsidR="00E32968" w:rsidRPr="00623E93" w:rsidRDefault="00E32968" w:rsidP="00870043">
            <w:pPr>
              <w:spacing w:line="300" w:lineRule="exact"/>
              <w:jc w:val="left"/>
              <w:rPr>
                <w:rFonts w:ascii="方正书宋_GBK" w:eastAsia="方正书宋_GBK"/>
              </w:rPr>
            </w:pPr>
            <w:r w:rsidRPr="00623E93">
              <w:rPr>
                <w:rFonts w:ascii="方正书宋_GBK" w:eastAsia="方正书宋_GBK" w:hint="eastAsia"/>
              </w:rPr>
              <w:t>通过开展幸福院核查工作，确保所有建成幸福院规格全部达标，日常运行规范有序。</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反映实际建设完成和开展数量占总任务目标的比率</w:t>
            </w:r>
          </w:p>
        </w:tc>
        <w:tc>
          <w:tcPr>
            <w:tcW w:w="737" w:type="dxa"/>
            <w:shd w:val="clear" w:color="auto" w:fill="auto"/>
            <w:vAlign w:val="center"/>
          </w:tcPr>
          <w:p w:rsidR="00E32968" w:rsidRDefault="00E32968" w:rsidP="00870043">
            <w:pPr>
              <w:jc w:val="center"/>
              <w:rPr>
                <w:rFonts w:ascii="宋体" w:hAnsi="宋体" w:cs="宋体"/>
                <w:sz w:val="22"/>
              </w:rPr>
            </w:pPr>
            <w:r>
              <w:rPr>
                <w:rFonts w:hint="eastAsia"/>
                <w:sz w:val="22"/>
              </w:rPr>
              <w:t>100%</w:t>
            </w:r>
          </w:p>
        </w:tc>
        <w:tc>
          <w:tcPr>
            <w:tcW w:w="737" w:type="dxa"/>
            <w:shd w:val="clear" w:color="auto" w:fill="auto"/>
            <w:vAlign w:val="center"/>
          </w:tcPr>
          <w:p w:rsidR="00E32968" w:rsidRDefault="00E32968" w:rsidP="00870043">
            <w:pPr>
              <w:jc w:val="center"/>
              <w:rPr>
                <w:rFonts w:ascii="宋体" w:hAnsi="宋体" w:cs="宋体"/>
                <w:sz w:val="22"/>
              </w:rPr>
            </w:pPr>
            <w:r>
              <w:rPr>
                <w:rFonts w:hint="eastAsia"/>
                <w:sz w:val="22"/>
              </w:rPr>
              <w:t>≥</w:t>
            </w:r>
            <w:r>
              <w:rPr>
                <w:rFonts w:hint="eastAsia"/>
                <w:sz w:val="22"/>
              </w:rPr>
              <w:t>95%</w:t>
            </w:r>
          </w:p>
        </w:tc>
        <w:tc>
          <w:tcPr>
            <w:tcW w:w="737" w:type="dxa"/>
            <w:shd w:val="clear" w:color="auto" w:fill="auto"/>
            <w:vAlign w:val="center"/>
          </w:tcPr>
          <w:p w:rsidR="00E32968" w:rsidRDefault="00E32968" w:rsidP="00870043">
            <w:pPr>
              <w:jc w:val="center"/>
              <w:rPr>
                <w:rFonts w:ascii="宋体" w:hAnsi="宋体" w:cs="宋体"/>
                <w:sz w:val="22"/>
              </w:rPr>
            </w:pPr>
            <w:r>
              <w:rPr>
                <w:rFonts w:hint="eastAsia"/>
                <w:sz w:val="22"/>
              </w:rPr>
              <w:t>≥</w:t>
            </w:r>
            <w:r>
              <w:rPr>
                <w:rFonts w:hint="eastAsia"/>
                <w:sz w:val="22"/>
              </w:rPr>
              <w:t>90%</w:t>
            </w:r>
          </w:p>
        </w:tc>
        <w:tc>
          <w:tcPr>
            <w:tcW w:w="737" w:type="dxa"/>
            <w:shd w:val="clear" w:color="auto" w:fill="auto"/>
            <w:vAlign w:val="center"/>
          </w:tcPr>
          <w:p w:rsidR="00E32968" w:rsidRDefault="00E32968" w:rsidP="00870043">
            <w:pPr>
              <w:jc w:val="center"/>
              <w:rPr>
                <w:rFonts w:ascii="宋体" w:hAnsi="宋体" w:cs="宋体"/>
                <w:sz w:val="22"/>
              </w:rPr>
            </w:pPr>
            <w:r>
              <w:rPr>
                <w:rFonts w:hint="eastAsia"/>
                <w:sz w:val="22"/>
              </w:rPr>
              <w:t>&lt;90%</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民间组织管理</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对全市范围内的社会团体依法进行登记、撤销、注销。</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对需要进行登记、撤销、注销的社会团体在规定时限内尽快办理，对申请参加评估的单位进行评估。</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登记注册等</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对全市范围内的社会团体依法进行登记、撤销、注销。</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使社会团体民非企业管理工作逐步法制化、规范化。</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反映实际办理业务的合格率</w:t>
            </w:r>
          </w:p>
        </w:tc>
        <w:tc>
          <w:tcPr>
            <w:tcW w:w="737" w:type="dxa"/>
            <w:shd w:val="clear" w:color="auto" w:fill="auto"/>
            <w:vAlign w:val="center"/>
          </w:tcPr>
          <w:p w:rsidR="00E32968" w:rsidRDefault="00E32968" w:rsidP="00320639">
            <w:pPr>
              <w:jc w:val="center"/>
              <w:rPr>
                <w:rFonts w:ascii="宋体" w:hAnsi="宋体" w:cs="宋体"/>
                <w:color w:val="000000"/>
                <w:sz w:val="22"/>
              </w:rPr>
            </w:pPr>
            <w:r>
              <w:rPr>
                <w:rFonts w:hint="eastAsia"/>
                <w:color w:val="000000"/>
                <w:sz w:val="22"/>
              </w:rPr>
              <w:t>≥</w:t>
            </w:r>
            <w:r>
              <w:rPr>
                <w:rFonts w:hint="eastAsia"/>
                <w:color w:val="000000"/>
                <w:sz w:val="22"/>
              </w:rPr>
              <w:t>95%</w:t>
            </w:r>
          </w:p>
        </w:tc>
        <w:tc>
          <w:tcPr>
            <w:tcW w:w="737" w:type="dxa"/>
            <w:shd w:val="clear" w:color="auto" w:fill="auto"/>
            <w:vAlign w:val="center"/>
          </w:tcPr>
          <w:p w:rsidR="00E32968" w:rsidRDefault="00E32968" w:rsidP="00320639">
            <w:pPr>
              <w:jc w:val="center"/>
              <w:rPr>
                <w:rFonts w:ascii="宋体" w:hAnsi="宋体" w:cs="宋体"/>
                <w:color w:val="000000"/>
                <w:sz w:val="22"/>
              </w:rPr>
            </w:pPr>
            <w:r>
              <w:rPr>
                <w:rFonts w:hint="eastAsia"/>
                <w:color w:val="000000"/>
                <w:sz w:val="22"/>
              </w:rPr>
              <w:t>≥</w:t>
            </w:r>
            <w:r>
              <w:rPr>
                <w:rFonts w:hint="eastAsia"/>
                <w:color w:val="000000"/>
                <w:sz w:val="22"/>
              </w:rPr>
              <w:t>90%</w:t>
            </w:r>
          </w:p>
        </w:tc>
        <w:tc>
          <w:tcPr>
            <w:tcW w:w="737" w:type="dxa"/>
            <w:shd w:val="clear" w:color="auto" w:fill="auto"/>
            <w:vAlign w:val="center"/>
          </w:tcPr>
          <w:p w:rsidR="00E32968" w:rsidRDefault="00E32968" w:rsidP="00320639">
            <w:pPr>
              <w:jc w:val="center"/>
              <w:rPr>
                <w:rFonts w:ascii="宋体" w:hAnsi="宋体" w:cs="宋体"/>
                <w:color w:val="000000"/>
                <w:sz w:val="22"/>
              </w:rPr>
            </w:pPr>
            <w:r>
              <w:rPr>
                <w:rFonts w:hint="eastAsia"/>
                <w:color w:val="000000"/>
                <w:sz w:val="22"/>
              </w:rPr>
              <w:t>≥</w:t>
            </w:r>
            <w:r>
              <w:rPr>
                <w:rFonts w:hint="eastAsia"/>
                <w:color w:val="000000"/>
                <w:sz w:val="22"/>
              </w:rPr>
              <w:t>80%</w:t>
            </w:r>
          </w:p>
        </w:tc>
        <w:tc>
          <w:tcPr>
            <w:tcW w:w="737" w:type="dxa"/>
            <w:shd w:val="clear" w:color="auto" w:fill="auto"/>
            <w:vAlign w:val="center"/>
          </w:tcPr>
          <w:p w:rsidR="00E32968" w:rsidRDefault="00E32968" w:rsidP="00320639">
            <w:pPr>
              <w:jc w:val="center"/>
              <w:rPr>
                <w:rFonts w:ascii="宋体" w:hAnsi="宋体" w:cs="宋体"/>
                <w:color w:val="000000"/>
                <w:sz w:val="22"/>
              </w:rPr>
            </w:pPr>
            <w:r>
              <w:rPr>
                <w:rFonts w:hint="eastAsia"/>
                <w:color w:val="000000"/>
                <w:sz w:val="22"/>
              </w:rPr>
              <w:t>&lt;80%</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代管离退休人员及遗属补助</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113.00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按规定政策保障代管人员及遗属生活待遇</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及时足额发放代管离退人员离退休费</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保障代管离退休人员待遇</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85.00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足额及时发放工资</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足额及时发放工资</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已落实的生活待遇与应享受的生活</w:t>
            </w:r>
            <w:r w:rsidRPr="00623E93">
              <w:rPr>
                <w:rFonts w:ascii="方正书宋_GBK" w:eastAsia="方正书宋_GBK" w:hint="eastAsia"/>
              </w:rPr>
              <w:lastRenderedPageBreak/>
              <w:t>待遇的比例</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lastRenderedPageBreak/>
              <w:t>≥</w:t>
            </w:r>
            <w:r>
              <w:rPr>
                <w:rFonts w:hint="eastAsia"/>
                <w:color w:val="000000"/>
                <w:sz w:val="22"/>
              </w:rPr>
              <w:t>95%</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80%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&lt;80%</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lastRenderedPageBreak/>
              <w:t xml:space="preserve">　　遗属补助</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28.00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足额及时发放生活补助</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足额及时发放生活补助</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已落实的生活待遇与应享受的生活待遇的比例</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95%</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80%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&lt;80%</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婚姻登记</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42.00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负责全市婚姻登记</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提高登记质量，规范婚姻登记业务，依法办理婚姻登记，宣传法律法规，倡导文明婚姻。</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办理婚姻登记</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42.00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负责全县婚姻登记工作。</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提高登记质量，规范婚姻登记业务。</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婚姻登记符合相关政策要求的程度</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95%</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80%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&lt;80%</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补发婚姻登记证</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对遗失损毁登记证的当事人，按照历史档案记录或相关证明予以补发婚姻登记证</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提高登记质量，规范婚姻登记业务。</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补发婚姻登记符合相关政策要求的程度</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95%</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80%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&lt;80%</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出具婚姻登记记录证明</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出具婚姻登记记录证明</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出具婚姻登记记录证明</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根据单位或个人申请现场办结完成程度</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100%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80%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&lt;80%</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撤销受胁迫的婚姻</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受理受胁迫的婚姻撤销</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符合法定条件依法撤销</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符合相关政策要求的程度</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100%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80%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&lt;80%</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宣传婚姻法律法规，倡导文明婚姻</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宣传婚姻法律法规，倡导文明婚姻</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宣传婚姻法律法规，倡导文明婚姻</w:t>
            </w:r>
          </w:p>
        </w:tc>
        <w:tc>
          <w:tcPr>
            <w:tcW w:w="141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宣传次数</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3</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2</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1</w:t>
            </w: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r>
              <w:rPr>
                <w:rFonts w:ascii="方正书宋_GBK" w:eastAsia="方正书宋_GBK" w:hint="eastAsia"/>
              </w:rPr>
              <w:t>0</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福利机构集中供养对象提供服务</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98.00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保障城镇</w:t>
            </w:r>
            <w:r w:rsidRPr="00623E93">
              <w:rPr>
                <w:rFonts w:ascii="方正书宋_GBK" w:eastAsia="方正书宋_GBK" w:hint="cs"/>
              </w:rPr>
              <w:t>“</w:t>
            </w:r>
            <w:r w:rsidRPr="00623E93">
              <w:rPr>
                <w:rFonts w:ascii="方正书宋_GBK" w:eastAsia="方正书宋_GBK" w:hint="eastAsia"/>
              </w:rPr>
              <w:t>三无</w:t>
            </w:r>
            <w:r w:rsidRPr="00623E93">
              <w:rPr>
                <w:rFonts w:ascii="方正书宋_GBK" w:eastAsia="方正书宋_GBK" w:hint="cs"/>
              </w:rPr>
              <w:t>”</w:t>
            </w:r>
            <w:r w:rsidRPr="00623E93">
              <w:rPr>
                <w:rFonts w:ascii="方正书宋_GBK" w:eastAsia="方正书宋_GBK" w:hint="eastAsia"/>
              </w:rPr>
              <w:t>人员</w:t>
            </w:r>
            <w:r w:rsidRPr="00623E93">
              <w:rPr>
                <w:rFonts w:ascii="方正书宋_GBK" w:eastAsia="方正书宋_GBK"/>
              </w:rPr>
              <w:t>(</w:t>
            </w:r>
            <w:r w:rsidRPr="00623E93">
              <w:rPr>
                <w:rFonts w:ascii="方正书宋_GBK" w:eastAsia="方正书宋_GBK" w:hint="eastAsia"/>
              </w:rPr>
              <w:t>无劳动能力、无生活来源、无赡养抚</w:t>
            </w:r>
            <w:r w:rsidRPr="00623E93">
              <w:rPr>
                <w:rFonts w:ascii="方正书宋_GBK" w:eastAsia="方正书宋_GBK" w:hint="eastAsia"/>
              </w:rPr>
              <w:lastRenderedPageBreak/>
              <w:t>养人）基本生活和医疗、护理完善福利院基础设施建设</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lastRenderedPageBreak/>
              <w:t>每年制定一次</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lastRenderedPageBreak/>
              <w:t xml:space="preserve">　　</w:t>
            </w:r>
            <w:r w:rsidRPr="00623E93">
              <w:rPr>
                <w:rFonts w:ascii="方正书宋_GBK" w:eastAsia="方正书宋_GBK" w:hint="cs"/>
                <w:b/>
              </w:rPr>
              <w:t>“</w:t>
            </w:r>
            <w:r w:rsidRPr="00623E93">
              <w:rPr>
                <w:rFonts w:ascii="方正书宋_GBK" w:eastAsia="方正书宋_GBK" w:hint="eastAsia"/>
                <w:b/>
              </w:rPr>
              <w:t>三无</w:t>
            </w:r>
            <w:r w:rsidRPr="00623E93">
              <w:rPr>
                <w:rFonts w:ascii="方正书宋_GBK" w:eastAsia="方正书宋_GBK" w:hint="cs"/>
                <w:b/>
              </w:rPr>
              <w:t>”</w:t>
            </w:r>
            <w:r w:rsidRPr="00623E93">
              <w:rPr>
                <w:rFonts w:ascii="方正书宋_GBK" w:eastAsia="方正书宋_GBK" w:hint="eastAsia"/>
                <w:b/>
              </w:rPr>
              <w:t>人员基本生活保障到位，福利院设施功能完善</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98.00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cs"/>
              </w:rPr>
              <w:t>“</w:t>
            </w:r>
            <w:r w:rsidRPr="00623E93">
              <w:rPr>
                <w:rFonts w:ascii="方正书宋_GBK" w:eastAsia="方正书宋_GBK" w:hint="eastAsia"/>
              </w:rPr>
              <w:t>三无</w:t>
            </w:r>
            <w:r w:rsidRPr="00623E93">
              <w:rPr>
                <w:rFonts w:ascii="方正书宋_GBK" w:eastAsia="方正书宋_GBK" w:hint="cs"/>
              </w:rPr>
              <w:t>”</w:t>
            </w:r>
            <w:r w:rsidRPr="00623E93">
              <w:rPr>
                <w:rFonts w:ascii="方正书宋_GBK" w:eastAsia="方正书宋_GBK" w:hint="eastAsia"/>
              </w:rPr>
              <w:t>人员基本生活保障</w:t>
            </w:r>
            <w:r w:rsidRPr="00623E93">
              <w:rPr>
                <w:rFonts w:ascii="方正书宋_GBK" w:eastAsia="方正书宋_GBK"/>
              </w:rPr>
              <w:t>,</w:t>
            </w:r>
            <w:r w:rsidRPr="00623E93">
              <w:rPr>
                <w:rFonts w:ascii="方正书宋_GBK" w:eastAsia="方正书宋_GBK" w:hint="eastAsia"/>
              </w:rPr>
              <w:t>院民及时得到医疗救治，自理和不能自理人员得到护理、饮食等优质服务</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工作活动符合福利院实际</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工作活动是否顺利开展</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第一季</w:t>
            </w:r>
          </w:p>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度完成</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第二季</w:t>
            </w:r>
          </w:p>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度完成</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下半年</w:t>
            </w:r>
          </w:p>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开展</w:t>
            </w: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r>
              <w:rPr>
                <w:rFonts w:ascii="方正书宋_GBK" w:eastAsia="方正书宋_GBK" w:hint="eastAsia"/>
              </w:rPr>
              <w:t>未完成</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优抚事业单位集中供养对象提供服务</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276.00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保障优抚对象和五保户人员基本生活，提供医疗、护理、饮食、娱乐等优质服务，推进养老福利机构基础设施建设</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每年制定一次</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优抚对象和五保户人员基本生活保障到位，养老福利设施功能完善</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276.00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优抚对象和五保户人员基本生活保障院民及时得到医疗救治，自理和不能自理人员得到护理、饮食、娱乐等优质服务</w:t>
            </w:r>
          </w:p>
        </w:tc>
        <w:tc>
          <w:tcPr>
            <w:tcW w:w="2976" w:type="dxa"/>
            <w:shd w:val="clear" w:color="auto" w:fill="auto"/>
            <w:vAlign w:val="center"/>
          </w:tcPr>
          <w:p w:rsidR="00E32968" w:rsidRPr="00623E93" w:rsidRDefault="00E32968" w:rsidP="00870043">
            <w:pPr>
              <w:spacing w:line="300" w:lineRule="exact"/>
              <w:jc w:val="left"/>
              <w:rPr>
                <w:rFonts w:ascii="方正书宋_GBK" w:eastAsia="方正书宋_GBK"/>
              </w:rPr>
            </w:pPr>
            <w:r w:rsidRPr="00623E93">
              <w:rPr>
                <w:rFonts w:ascii="方正书宋_GBK" w:eastAsia="方正书宋_GBK" w:hint="eastAsia"/>
              </w:rPr>
              <w:t>工作活动符合中心实际</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工作活动是否顺利开展</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第一季</w:t>
            </w:r>
          </w:p>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度完成</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第二季</w:t>
            </w:r>
          </w:p>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度完成</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下半年</w:t>
            </w:r>
          </w:p>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开展</w:t>
            </w: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r>
              <w:rPr>
                <w:rFonts w:ascii="方正书宋_GBK" w:eastAsia="方正书宋_GBK" w:hint="eastAsia"/>
              </w:rPr>
              <w:t>未完成</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殡葬事宜</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240.00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承担全市范围的遗体火化运输、全市遗体、骨灰寄存等服务，全市范围内选择性殡仪服务。推进殡葬改革</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推行殡葬改革、指导殡仪馆、公墓管理建设，承担全市范围遗体运输、骨灰寄存等服务及殡葬用品销售</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r>
      <w:tr w:rsidR="00E32968" w:rsidRPr="00623E93" w:rsidTr="00AC7973">
        <w:trPr>
          <w:trHeight w:val="227"/>
          <w:jc w:val="center"/>
        </w:trPr>
        <w:tc>
          <w:tcPr>
            <w:tcW w:w="2341" w:type="dxa"/>
            <w:vMerge w:val="restart"/>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殡仪服务</w:t>
            </w:r>
          </w:p>
        </w:tc>
        <w:tc>
          <w:tcPr>
            <w:tcW w:w="1276" w:type="dxa"/>
            <w:vMerge w:val="restart"/>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vMerge w:val="restart"/>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推进惠民殡葬政策实施</w:t>
            </w:r>
          </w:p>
        </w:tc>
        <w:tc>
          <w:tcPr>
            <w:tcW w:w="2976" w:type="dxa"/>
            <w:shd w:val="clear" w:color="auto" w:fill="auto"/>
            <w:vAlign w:val="center"/>
          </w:tcPr>
          <w:p w:rsidR="00E32968" w:rsidRPr="00623E93" w:rsidRDefault="00E32968" w:rsidP="00870043">
            <w:pPr>
              <w:spacing w:line="300" w:lineRule="exact"/>
              <w:jc w:val="left"/>
              <w:rPr>
                <w:rFonts w:ascii="方正书宋_GBK" w:eastAsia="方正书宋_GBK"/>
              </w:rPr>
            </w:pPr>
            <w:r w:rsidRPr="00623E93">
              <w:rPr>
                <w:rFonts w:ascii="方正书宋_GBK" w:eastAsia="方正书宋_GBK" w:hint="eastAsia"/>
              </w:rPr>
              <w:t>推行殡葬改革、指导殡仪馆、公墓管理建设</w:t>
            </w:r>
          </w:p>
        </w:tc>
        <w:tc>
          <w:tcPr>
            <w:tcW w:w="141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完成情况</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95%</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80%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&lt;80%</w:t>
            </w:r>
          </w:p>
        </w:tc>
      </w:tr>
      <w:tr w:rsidR="00E32968" w:rsidRPr="00623E93" w:rsidTr="00AC7973">
        <w:trPr>
          <w:trHeight w:val="227"/>
          <w:jc w:val="center"/>
        </w:trPr>
        <w:tc>
          <w:tcPr>
            <w:tcW w:w="2341" w:type="dxa"/>
            <w:vMerge/>
            <w:shd w:val="clear" w:color="auto" w:fill="auto"/>
            <w:vAlign w:val="center"/>
          </w:tcPr>
          <w:p w:rsidR="00E32968" w:rsidRPr="00623E93" w:rsidRDefault="00E32968" w:rsidP="00AC7973">
            <w:pPr>
              <w:spacing w:line="300" w:lineRule="exact"/>
              <w:jc w:val="left"/>
              <w:rPr>
                <w:rFonts w:ascii="方正书宋_GBK" w:eastAsia="方正书宋_GBK"/>
                <w:b/>
              </w:rPr>
            </w:pPr>
          </w:p>
        </w:tc>
        <w:tc>
          <w:tcPr>
            <w:tcW w:w="1276" w:type="dxa"/>
            <w:vMerge/>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vMerge/>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870043">
            <w:pPr>
              <w:spacing w:line="300" w:lineRule="exact"/>
              <w:jc w:val="left"/>
              <w:rPr>
                <w:rFonts w:ascii="方正书宋_GBK" w:eastAsia="方正书宋_GBK"/>
              </w:rPr>
            </w:pPr>
            <w:r w:rsidRPr="00623E93">
              <w:rPr>
                <w:rFonts w:ascii="方正书宋_GBK" w:eastAsia="方正书宋_GBK" w:hint="eastAsia"/>
              </w:rPr>
              <w:t>服务队伍专业，硬件设备先进</w:t>
            </w:r>
          </w:p>
        </w:tc>
        <w:tc>
          <w:tcPr>
            <w:tcW w:w="141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完成情况</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95%</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80%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&lt;80%</w:t>
            </w:r>
          </w:p>
        </w:tc>
      </w:tr>
      <w:tr w:rsidR="00E32968" w:rsidRPr="00623E93" w:rsidTr="00AC7973">
        <w:trPr>
          <w:trHeight w:val="227"/>
          <w:jc w:val="center"/>
        </w:trPr>
        <w:tc>
          <w:tcPr>
            <w:tcW w:w="2341" w:type="dxa"/>
            <w:vMerge/>
            <w:shd w:val="clear" w:color="auto" w:fill="auto"/>
            <w:vAlign w:val="center"/>
          </w:tcPr>
          <w:p w:rsidR="00E32968" w:rsidRPr="00623E93" w:rsidRDefault="00E32968" w:rsidP="00AC7973">
            <w:pPr>
              <w:spacing w:line="300" w:lineRule="exact"/>
              <w:jc w:val="left"/>
              <w:rPr>
                <w:rFonts w:ascii="方正书宋_GBK" w:eastAsia="方正书宋_GBK"/>
                <w:b/>
              </w:rPr>
            </w:pPr>
          </w:p>
        </w:tc>
        <w:tc>
          <w:tcPr>
            <w:tcW w:w="1276" w:type="dxa"/>
            <w:vMerge/>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vMerge/>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870043">
            <w:pPr>
              <w:spacing w:line="300" w:lineRule="exact"/>
              <w:jc w:val="left"/>
              <w:rPr>
                <w:rFonts w:ascii="方正书宋_GBK" w:eastAsia="方正书宋_GBK"/>
              </w:rPr>
            </w:pPr>
            <w:r w:rsidRPr="00623E93">
              <w:rPr>
                <w:rFonts w:ascii="方正书宋_GBK" w:eastAsia="方正书宋_GBK" w:hint="eastAsia"/>
              </w:rPr>
              <w:t>服务队伍专业，硬件设备先进</w:t>
            </w:r>
          </w:p>
        </w:tc>
        <w:tc>
          <w:tcPr>
            <w:tcW w:w="141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完成情况</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95%</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80%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&lt;80%</w:t>
            </w:r>
          </w:p>
        </w:tc>
      </w:tr>
      <w:tr w:rsidR="00E32968" w:rsidRPr="00623E93" w:rsidTr="00AC7973">
        <w:trPr>
          <w:trHeight w:val="227"/>
          <w:jc w:val="center"/>
        </w:trPr>
        <w:tc>
          <w:tcPr>
            <w:tcW w:w="2341" w:type="dxa"/>
            <w:vMerge/>
            <w:shd w:val="clear" w:color="auto" w:fill="auto"/>
            <w:vAlign w:val="center"/>
          </w:tcPr>
          <w:p w:rsidR="00E32968" w:rsidRPr="00623E93" w:rsidRDefault="00E32968" w:rsidP="00AC7973">
            <w:pPr>
              <w:spacing w:line="300" w:lineRule="exact"/>
              <w:jc w:val="left"/>
              <w:rPr>
                <w:rFonts w:ascii="方正书宋_GBK" w:eastAsia="方正书宋_GBK"/>
                <w:b/>
              </w:rPr>
            </w:pPr>
          </w:p>
        </w:tc>
        <w:tc>
          <w:tcPr>
            <w:tcW w:w="1276" w:type="dxa"/>
            <w:vMerge/>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vMerge/>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870043">
            <w:pPr>
              <w:spacing w:line="300" w:lineRule="exact"/>
              <w:jc w:val="left"/>
              <w:rPr>
                <w:rFonts w:ascii="方正书宋_GBK" w:eastAsia="方正书宋_GBK"/>
              </w:rPr>
            </w:pPr>
            <w:r w:rsidRPr="00623E93">
              <w:rPr>
                <w:rFonts w:ascii="方正书宋_GBK" w:eastAsia="方正书宋_GBK" w:hint="eastAsia"/>
              </w:rPr>
              <w:t>服务队伍专业，硬件设备先进</w:t>
            </w:r>
          </w:p>
        </w:tc>
        <w:tc>
          <w:tcPr>
            <w:tcW w:w="141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完成情况</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95%</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80%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&lt;80%</w:t>
            </w:r>
          </w:p>
        </w:tc>
      </w:tr>
      <w:tr w:rsidR="00E32968" w:rsidRPr="00623E93" w:rsidTr="00AC7973">
        <w:trPr>
          <w:trHeight w:val="227"/>
          <w:jc w:val="center"/>
        </w:trPr>
        <w:tc>
          <w:tcPr>
            <w:tcW w:w="2341" w:type="dxa"/>
            <w:vMerge/>
            <w:shd w:val="clear" w:color="auto" w:fill="auto"/>
            <w:vAlign w:val="center"/>
          </w:tcPr>
          <w:p w:rsidR="00E32968" w:rsidRPr="00623E93" w:rsidRDefault="00E32968" w:rsidP="00AC7973">
            <w:pPr>
              <w:spacing w:line="300" w:lineRule="exact"/>
              <w:jc w:val="left"/>
              <w:rPr>
                <w:rFonts w:ascii="方正书宋_GBK" w:eastAsia="方正书宋_GBK"/>
                <w:b/>
              </w:rPr>
            </w:pPr>
          </w:p>
        </w:tc>
        <w:tc>
          <w:tcPr>
            <w:tcW w:w="1276" w:type="dxa"/>
            <w:vMerge/>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vMerge/>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870043">
            <w:pPr>
              <w:spacing w:line="300" w:lineRule="exact"/>
              <w:jc w:val="left"/>
              <w:rPr>
                <w:rFonts w:ascii="方正书宋_GBK" w:eastAsia="方正书宋_GBK"/>
              </w:rPr>
            </w:pPr>
            <w:r w:rsidRPr="00623E93">
              <w:rPr>
                <w:rFonts w:ascii="方正书宋_GBK" w:eastAsia="方正书宋_GBK" w:hint="eastAsia"/>
              </w:rPr>
              <w:t>服务热情周到，价格公开透明</w:t>
            </w:r>
          </w:p>
        </w:tc>
        <w:tc>
          <w:tcPr>
            <w:tcW w:w="141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完成情况</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95%</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80%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&lt;80%</w:t>
            </w:r>
          </w:p>
        </w:tc>
      </w:tr>
      <w:tr w:rsidR="00E32968" w:rsidRPr="00623E93" w:rsidTr="00AC7973">
        <w:trPr>
          <w:trHeight w:val="227"/>
          <w:jc w:val="center"/>
        </w:trPr>
        <w:tc>
          <w:tcPr>
            <w:tcW w:w="2341" w:type="dxa"/>
            <w:vMerge/>
            <w:shd w:val="clear" w:color="auto" w:fill="auto"/>
            <w:vAlign w:val="center"/>
          </w:tcPr>
          <w:p w:rsidR="00E32968" w:rsidRPr="00623E93" w:rsidRDefault="00E32968" w:rsidP="00AC7973">
            <w:pPr>
              <w:spacing w:line="300" w:lineRule="exact"/>
              <w:jc w:val="left"/>
              <w:rPr>
                <w:rFonts w:ascii="方正书宋_GBK" w:eastAsia="方正书宋_GBK"/>
                <w:b/>
              </w:rPr>
            </w:pPr>
          </w:p>
        </w:tc>
        <w:tc>
          <w:tcPr>
            <w:tcW w:w="1276" w:type="dxa"/>
            <w:vMerge/>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vMerge/>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870043">
            <w:pPr>
              <w:spacing w:line="300" w:lineRule="exact"/>
              <w:jc w:val="left"/>
              <w:rPr>
                <w:rFonts w:ascii="方正书宋_GBK" w:eastAsia="方正书宋_GBK"/>
              </w:rPr>
            </w:pPr>
            <w:r w:rsidRPr="00623E93">
              <w:rPr>
                <w:rFonts w:ascii="方正书宋_GBK" w:eastAsia="方正书宋_GBK" w:hint="eastAsia"/>
              </w:rPr>
              <w:t>惠民殡葬政策普及全市特殊困难群体</w:t>
            </w:r>
          </w:p>
        </w:tc>
        <w:tc>
          <w:tcPr>
            <w:tcW w:w="141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享受惠民殡葬政策特殊困难群体占该群体总数的比例</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100%</w:t>
            </w:r>
          </w:p>
        </w:tc>
        <w:tc>
          <w:tcPr>
            <w:tcW w:w="737" w:type="dxa"/>
            <w:shd w:val="clear" w:color="auto" w:fill="auto"/>
            <w:vAlign w:val="center"/>
          </w:tcPr>
          <w:p w:rsidR="00E32968" w:rsidRDefault="00E32968" w:rsidP="00F341CA">
            <w:pPr>
              <w:jc w:val="center"/>
              <w:rPr>
                <w:rFonts w:ascii="宋体" w:hAnsi="宋体" w:cs="宋体"/>
                <w:color w:val="000000"/>
                <w:sz w:val="22"/>
              </w:rPr>
            </w:pPr>
            <w:r>
              <w:rPr>
                <w:rFonts w:hint="eastAsia"/>
                <w:color w:val="000000"/>
                <w:sz w:val="22"/>
              </w:rPr>
              <w:t>≥</w:t>
            </w:r>
            <w:r>
              <w:rPr>
                <w:rFonts w:hint="eastAsia"/>
                <w:color w:val="000000"/>
                <w:sz w:val="22"/>
              </w:rPr>
              <w:t>95%</w:t>
            </w:r>
          </w:p>
        </w:tc>
        <w:tc>
          <w:tcPr>
            <w:tcW w:w="737" w:type="dxa"/>
            <w:shd w:val="clear" w:color="auto" w:fill="auto"/>
            <w:vAlign w:val="center"/>
          </w:tcPr>
          <w:p w:rsidR="00E32968" w:rsidRDefault="00E32968" w:rsidP="00F341CA">
            <w:pPr>
              <w:jc w:val="center"/>
              <w:rPr>
                <w:rFonts w:ascii="宋体" w:hAnsi="宋体" w:cs="宋体"/>
                <w:color w:val="000000"/>
                <w:sz w:val="22"/>
              </w:rPr>
            </w:pPr>
            <w:r>
              <w:rPr>
                <w:rFonts w:hint="eastAsia"/>
                <w:color w:val="000000"/>
                <w:sz w:val="22"/>
              </w:rPr>
              <w:t>≥</w:t>
            </w:r>
            <w:r>
              <w:rPr>
                <w:rFonts w:hint="eastAsia"/>
                <w:color w:val="000000"/>
                <w:sz w:val="22"/>
              </w:rPr>
              <w:t>90%</w:t>
            </w:r>
          </w:p>
        </w:tc>
        <w:tc>
          <w:tcPr>
            <w:tcW w:w="737" w:type="dxa"/>
            <w:shd w:val="clear" w:color="auto" w:fill="auto"/>
            <w:vAlign w:val="center"/>
          </w:tcPr>
          <w:p w:rsidR="00E32968" w:rsidRDefault="00E32968" w:rsidP="00F341CA">
            <w:pPr>
              <w:jc w:val="center"/>
              <w:rPr>
                <w:rFonts w:ascii="宋体" w:hAnsi="宋体" w:cs="宋体"/>
                <w:color w:val="000000"/>
                <w:sz w:val="22"/>
              </w:rPr>
            </w:pPr>
            <w:r>
              <w:rPr>
                <w:rFonts w:hint="eastAsia"/>
                <w:color w:val="000000"/>
                <w:sz w:val="22"/>
              </w:rPr>
              <w:t>&lt;90%</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流浪乞讨人员救助</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82.00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对流浪乞讨人员流浪未成年人弱势群体权益保护。</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提高流浪乞讨人员救助设施、救助服务，对未成年人社会保护提供必要的保护场所</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开展站内街头救助</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82.00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在街头发放救助电话、宣传单</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对符合条件的流浪乞讨人员实施救助</w:t>
            </w:r>
          </w:p>
        </w:tc>
        <w:tc>
          <w:tcPr>
            <w:tcW w:w="1417" w:type="dxa"/>
            <w:shd w:val="clear" w:color="auto" w:fill="auto"/>
            <w:vAlign w:val="center"/>
          </w:tcPr>
          <w:p w:rsidR="00E32968" w:rsidRPr="00623E93" w:rsidRDefault="00E32968" w:rsidP="00872C17">
            <w:pPr>
              <w:spacing w:line="300" w:lineRule="exact"/>
              <w:jc w:val="left"/>
              <w:rPr>
                <w:rFonts w:ascii="方正书宋_GBK" w:eastAsia="方正书宋_GBK"/>
              </w:rPr>
            </w:pPr>
            <w:r>
              <w:rPr>
                <w:rFonts w:ascii="方正书宋_GBK" w:eastAsia="方正书宋_GBK" w:hint="eastAsia"/>
              </w:rPr>
              <w:t>实施救助比率</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100%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95%</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&lt;90%</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孤残集中供养</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437.00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对孤残儿童进行生活照料、教育，康复训练</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提高残疾儿童的专业护理水平，保障孤残儿童健康成长</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落实孤残儿童各项权益</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437.00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加强管理，提高服务水平</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让每位孤残儿童感受到生活上的爱护。</w:t>
            </w:r>
          </w:p>
        </w:tc>
        <w:tc>
          <w:tcPr>
            <w:tcW w:w="1417" w:type="dxa"/>
            <w:shd w:val="clear" w:color="auto" w:fill="auto"/>
            <w:vAlign w:val="center"/>
          </w:tcPr>
          <w:p w:rsidR="00E32968" w:rsidRPr="00623E93" w:rsidRDefault="00E32968" w:rsidP="0087004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100%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95%</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&lt;90%</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离退休干部政策及服务</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57.00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贯彻落实国家关于离退休干部的的方针政策，组织落实离退休干部的政治、生活待遇</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保障离退休干部各项政策的落实</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落实老干部政治、生活待遇，服务管理离退休干部</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全面落实两项待遇，加强管理，提高服务水平</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让每位老干部感受到政治上的关心，生活上的爱护。</w:t>
            </w:r>
          </w:p>
        </w:tc>
        <w:tc>
          <w:tcPr>
            <w:tcW w:w="141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已落实的政治生活待遇与应享受的政治生活待遇的比例</w:t>
            </w:r>
          </w:p>
        </w:tc>
        <w:tc>
          <w:tcPr>
            <w:tcW w:w="737" w:type="dxa"/>
            <w:shd w:val="clear" w:color="auto" w:fill="auto"/>
            <w:vAlign w:val="center"/>
          </w:tcPr>
          <w:p w:rsidR="00E32968" w:rsidRDefault="00E32968">
            <w:pPr>
              <w:jc w:val="center"/>
              <w:rPr>
                <w:rFonts w:ascii="宋体" w:hAnsi="宋体" w:cs="宋体"/>
                <w:sz w:val="20"/>
                <w:szCs w:val="20"/>
              </w:rPr>
            </w:pPr>
            <w:r>
              <w:rPr>
                <w:rFonts w:hint="eastAsia"/>
                <w:sz w:val="20"/>
                <w:szCs w:val="20"/>
              </w:rPr>
              <w:t>100%</w:t>
            </w:r>
          </w:p>
        </w:tc>
        <w:tc>
          <w:tcPr>
            <w:tcW w:w="737" w:type="dxa"/>
            <w:shd w:val="clear" w:color="auto" w:fill="auto"/>
            <w:vAlign w:val="center"/>
          </w:tcPr>
          <w:p w:rsidR="00E32968" w:rsidRDefault="00E32968">
            <w:pPr>
              <w:jc w:val="center"/>
              <w:rPr>
                <w:rFonts w:ascii="宋体" w:hAnsi="宋体" w:cs="宋体"/>
                <w:sz w:val="20"/>
                <w:szCs w:val="20"/>
              </w:rPr>
            </w:pPr>
            <w:r>
              <w:rPr>
                <w:rFonts w:hint="eastAsia"/>
                <w:sz w:val="20"/>
                <w:szCs w:val="20"/>
              </w:rPr>
              <w:t>≥</w:t>
            </w:r>
            <w:r>
              <w:rPr>
                <w:rFonts w:hint="eastAsia"/>
                <w:sz w:val="20"/>
                <w:szCs w:val="20"/>
              </w:rPr>
              <w:t>90%</w:t>
            </w:r>
          </w:p>
        </w:tc>
        <w:tc>
          <w:tcPr>
            <w:tcW w:w="737" w:type="dxa"/>
            <w:shd w:val="clear" w:color="auto" w:fill="auto"/>
            <w:vAlign w:val="center"/>
          </w:tcPr>
          <w:p w:rsidR="00E32968" w:rsidRDefault="00E32968">
            <w:pPr>
              <w:jc w:val="center"/>
              <w:rPr>
                <w:rFonts w:ascii="宋体" w:hAnsi="宋体" w:cs="宋体"/>
                <w:sz w:val="20"/>
                <w:szCs w:val="20"/>
              </w:rPr>
            </w:pPr>
            <w:r>
              <w:rPr>
                <w:rFonts w:hint="eastAsia"/>
                <w:sz w:val="20"/>
                <w:szCs w:val="20"/>
              </w:rPr>
              <w:t>≥</w:t>
            </w:r>
            <w:r>
              <w:rPr>
                <w:rFonts w:hint="eastAsia"/>
                <w:sz w:val="20"/>
                <w:szCs w:val="20"/>
              </w:rPr>
              <w:t>80%</w:t>
            </w:r>
          </w:p>
        </w:tc>
        <w:tc>
          <w:tcPr>
            <w:tcW w:w="737" w:type="dxa"/>
            <w:shd w:val="clear" w:color="auto" w:fill="auto"/>
            <w:vAlign w:val="center"/>
          </w:tcPr>
          <w:p w:rsidR="00E32968" w:rsidRDefault="00E32968">
            <w:pPr>
              <w:jc w:val="center"/>
              <w:rPr>
                <w:rFonts w:ascii="宋体" w:hAnsi="宋体" w:cs="宋体"/>
                <w:sz w:val="20"/>
                <w:szCs w:val="20"/>
              </w:rPr>
            </w:pPr>
            <w:r>
              <w:rPr>
                <w:rFonts w:hint="eastAsia"/>
                <w:sz w:val="20"/>
                <w:szCs w:val="20"/>
              </w:rPr>
              <w:t>&lt;80%</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老干部活动、组织建设</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26.00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组织老干部参加社会、文体及各项活动，加强老干部基层组</w:t>
            </w:r>
            <w:r w:rsidRPr="00623E93">
              <w:rPr>
                <w:rFonts w:ascii="方正书宋_GBK" w:eastAsia="方正书宋_GBK" w:hint="eastAsia"/>
              </w:rPr>
              <w:lastRenderedPageBreak/>
              <w:t>织和党支部建设</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lastRenderedPageBreak/>
              <w:t>老干部日常生活、活动丰富充实</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Pr>
                <w:rFonts w:ascii="方正书宋_GBK" w:eastAsia="方正书宋_GBK" w:hint="eastAsia"/>
              </w:rPr>
              <w:t>满意度</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非常满意</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满意</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一般</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Pr>
                <w:rFonts w:ascii="方正书宋_GBK" w:eastAsia="方正书宋_GBK" w:hint="eastAsia"/>
              </w:rPr>
              <w:t>不满意</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lastRenderedPageBreak/>
              <w:t>福利彩票发行管理</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110.00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制定福彩投注站场所规划和形象建设，组织实施彩票代销兑奖工作，营销宣传，业务培训及人才队伍建设，中福在线销售厅工作，福彩助学工作，负责慰问公安英烈家属</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组织实施</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形象建设</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对全市福彩新建投注站进行社会征召、现场考察、统一标准；对已建投注站分期分批达到统一标准</w:t>
            </w:r>
          </w:p>
        </w:tc>
        <w:tc>
          <w:tcPr>
            <w:tcW w:w="2976" w:type="dxa"/>
            <w:shd w:val="clear" w:color="auto" w:fill="auto"/>
            <w:vAlign w:val="center"/>
          </w:tcPr>
          <w:p w:rsidR="00E32968" w:rsidRPr="00623E93" w:rsidRDefault="00E32968" w:rsidP="00870043">
            <w:pPr>
              <w:spacing w:line="300" w:lineRule="exact"/>
              <w:jc w:val="left"/>
              <w:rPr>
                <w:rFonts w:ascii="方正书宋_GBK" w:eastAsia="方正书宋_GBK"/>
              </w:rPr>
            </w:pPr>
            <w:r w:rsidRPr="00623E93">
              <w:rPr>
                <w:rFonts w:ascii="方正书宋_GBK" w:eastAsia="方正书宋_GBK" w:hint="eastAsia"/>
              </w:rPr>
              <w:t>达到省中心要求</w:t>
            </w:r>
          </w:p>
        </w:tc>
        <w:tc>
          <w:tcPr>
            <w:tcW w:w="141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hint="eastAsia"/>
              </w:rPr>
              <w:t>门头、走势图完成率</w:t>
            </w:r>
            <w:r w:rsidRPr="00623E93">
              <w:rPr>
                <w:rFonts w:ascii="方正书宋_GBK" w:eastAsia="方正书宋_GBK"/>
              </w:rPr>
              <w:t>95%</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95%</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740268">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w:t>
            </w:r>
            <w:r>
              <w:rPr>
                <w:rFonts w:ascii="方正书宋_GBK" w:eastAsia="方正书宋_GBK" w:hint="eastAsia"/>
              </w:rPr>
              <w:t>下</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代销兑奖</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代销兑奖</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代销兑奖</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代销兑奖</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97%</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92%</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82</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740268">
            <w:pPr>
              <w:spacing w:line="300" w:lineRule="exact"/>
              <w:jc w:val="center"/>
              <w:rPr>
                <w:rFonts w:ascii="方正书宋_GBK" w:eastAsia="方正书宋_GBK"/>
              </w:rPr>
            </w:pPr>
            <w:r w:rsidRPr="00623E93">
              <w:rPr>
                <w:rFonts w:ascii="方正书宋_GBK" w:eastAsia="方正书宋_GBK"/>
              </w:rPr>
              <w:t>8</w:t>
            </w:r>
            <w:r>
              <w:rPr>
                <w:rFonts w:ascii="方正书宋_GBK" w:eastAsia="方正书宋_GBK" w:hint="eastAsia"/>
              </w:rPr>
              <w:t>2</w:t>
            </w:r>
            <w:r w:rsidRPr="00623E93">
              <w:rPr>
                <w:rFonts w:ascii="方正书宋_GBK" w:eastAsia="方正书宋_GBK" w:hint="eastAsia"/>
              </w:rPr>
              <w:t>％以</w:t>
            </w:r>
            <w:r>
              <w:rPr>
                <w:rFonts w:ascii="方正书宋_GBK" w:eastAsia="方正书宋_GBK" w:hint="eastAsia"/>
              </w:rPr>
              <w:t>下</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福彩助学</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福彩助学</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依据省中心安排部署组织实施</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依据省中心安排部署组织实施</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95%</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90%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％以上</w:t>
            </w:r>
          </w:p>
        </w:tc>
        <w:tc>
          <w:tcPr>
            <w:tcW w:w="737" w:type="dxa"/>
            <w:shd w:val="clear" w:color="auto" w:fill="auto"/>
            <w:vAlign w:val="center"/>
          </w:tcPr>
          <w:p w:rsidR="00E32968" w:rsidRPr="00623E93" w:rsidRDefault="00E32968" w:rsidP="00740268">
            <w:pPr>
              <w:spacing w:line="300" w:lineRule="exact"/>
              <w:jc w:val="center"/>
              <w:rPr>
                <w:rFonts w:ascii="方正书宋_GBK" w:eastAsia="方正书宋_GBK"/>
              </w:rPr>
            </w:pPr>
            <w:r w:rsidRPr="00623E93">
              <w:rPr>
                <w:rFonts w:ascii="方正书宋_GBK" w:eastAsia="方正书宋_GBK"/>
              </w:rPr>
              <w:t>80</w:t>
            </w:r>
            <w:r w:rsidRPr="00623E93">
              <w:rPr>
                <w:rFonts w:ascii="方正书宋_GBK" w:eastAsia="方正书宋_GBK" w:hint="eastAsia"/>
              </w:rPr>
              <w:t>％以</w:t>
            </w:r>
            <w:r>
              <w:rPr>
                <w:rFonts w:ascii="方正书宋_GBK" w:eastAsia="方正书宋_GBK" w:hint="eastAsia"/>
              </w:rPr>
              <w:t>下</w:t>
            </w: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民政政务管理</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25.00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推进全市民政事业发展；负责民政事业资金管理、国有资产管理、内部审计、统计管理工作；组织民政系统干部培训教育等工作；开展全县民政系统信息化建设工作；负责本级政务公开、新闻宣传工作；承办群众的来信来访工作。</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建立和维护市民政系统政务公开平台，推进民政政府信息公开、政务公开，完成在县委、县政府系统信息考核任务；搞好群众来信来访工作，杜绝群体上访事件；民主行风评议保持全县领先地位。</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c>
          <w:tcPr>
            <w:tcW w:w="737" w:type="dxa"/>
            <w:shd w:val="clear" w:color="auto" w:fill="auto"/>
            <w:vAlign w:val="center"/>
          </w:tcPr>
          <w:p w:rsidR="00E32968" w:rsidRPr="00623E93" w:rsidRDefault="00E32968" w:rsidP="00AC7973">
            <w:pPr>
              <w:spacing w:line="300" w:lineRule="exact"/>
              <w:jc w:val="center"/>
              <w:rPr>
                <w:rFonts w:ascii="方正书宋_GBK" w:eastAsia="方正书宋_GBK"/>
              </w:rPr>
            </w:pPr>
          </w:p>
        </w:tc>
      </w:tr>
      <w:tr w:rsidR="00E32968" w:rsidRPr="00623E93" w:rsidTr="00AC7973">
        <w:trPr>
          <w:trHeight w:val="227"/>
          <w:jc w:val="center"/>
        </w:trPr>
        <w:tc>
          <w:tcPr>
            <w:tcW w:w="2341" w:type="dxa"/>
            <w:shd w:val="clear" w:color="auto" w:fill="auto"/>
            <w:vAlign w:val="center"/>
          </w:tcPr>
          <w:p w:rsidR="00E32968" w:rsidRPr="00623E93" w:rsidRDefault="00E32968" w:rsidP="00AC7973">
            <w:pPr>
              <w:spacing w:line="300" w:lineRule="exact"/>
              <w:jc w:val="left"/>
              <w:rPr>
                <w:rFonts w:ascii="方正书宋_GBK" w:eastAsia="方正书宋_GBK"/>
                <w:b/>
              </w:rPr>
            </w:pPr>
            <w:r w:rsidRPr="00623E93">
              <w:rPr>
                <w:rFonts w:ascii="方正书宋_GBK" w:eastAsia="方正书宋_GBK" w:hint="eastAsia"/>
                <w:b/>
              </w:rPr>
              <w:t xml:space="preserve">　　综合事务管理</w:t>
            </w:r>
          </w:p>
        </w:tc>
        <w:tc>
          <w:tcPr>
            <w:tcW w:w="12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rPr>
              <w:t>25.00</w:t>
            </w:r>
          </w:p>
        </w:tc>
        <w:tc>
          <w:tcPr>
            <w:tcW w:w="2976"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t>负责民政事业资金监督管理、国有资产管理、内部审计、统</w:t>
            </w:r>
            <w:r w:rsidRPr="00623E93">
              <w:rPr>
                <w:rFonts w:ascii="方正书宋_GBK" w:eastAsia="方正书宋_GBK" w:hint="eastAsia"/>
              </w:rPr>
              <w:lastRenderedPageBreak/>
              <w:t>计管理工作；组织开展民政系统干部教育培训，组织全县民政信息平台建设。</w:t>
            </w:r>
          </w:p>
        </w:tc>
        <w:tc>
          <w:tcPr>
            <w:tcW w:w="2976" w:type="dxa"/>
            <w:shd w:val="clear" w:color="auto" w:fill="auto"/>
            <w:vAlign w:val="center"/>
          </w:tcPr>
          <w:p w:rsidR="00E32968" w:rsidRPr="00623E93" w:rsidRDefault="00E32968" w:rsidP="00870043">
            <w:pPr>
              <w:spacing w:line="300" w:lineRule="exact"/>
              <w:jc w:val="left"/>
              <w:rPr>
                <w:rFonts w:ascii="方正书宋_GBK" w:eastAsia="方正书宋_GBK"/>
              </w:rPr>
            </w:pPr>
            <w:r w:rsidRPr="00623E93">
              <w:rPr>
                <w:rFonts w:ascii="方正书宋_GBK" w:eastAsia="方正书宋_GBK" w:hint="eastAsia"/>
              </w:rPr>
              <w:lastRenderedPageBreak/>
              <w:t>民政干部队伍素质有所提高；民政行业管理服务的专业化、</w:t>
            </w:r>
            <w:r w:rsidRPr="00623E93">
              <w:rPr>
                <w:rFonts w:ascii="方正书宋_GBK" w:eastAsia="方正书宋_GBK" w:hint="eastAsia"/>
              </w:rPr>
              <w:lastRenderedPageBreak/>
              <w:t>科学化水平进一步提升。做好现有网站、系统、设备的维护、升级，对新建信息化项目进行科学规划和高效实施。</w:t>
            </w:r>
          </w:p>
        </w:tc>
        <w:tc>
          <w:tcPr>
            <w:tcW w:w="1417" w:type="dxa"/>
            <w:shd w:val="clear" w:color="auto" w:fill="auto"/>
            <w:vAlign w:val="center"/>
          </w:tcPr>
          <w:p w:rsidR="00E32968" w:rsidRPr="00623E93" w:rsidRDefault="00E32968" w:rsidP="00AC7973">
            <w:pPr>
              <w:spacing w:line="300" w:lineRule="exact"/>
              <w:jc w:val="left"/>
              <w:rPr>
                <w:rFonts w:ascii="方正书宋_GBK" w:eastAsia="方正书宋_GBK"/>
              </w:rPr>
            </w:pPr>
            <w:r w:rsidRPr="00623E93">
              <w:rPr>
                <w:rFonts w:ascii="方正书宋_GBK" w:eastAsia="方正书宋_GBK" w:hint="eastAsia"/>
              </w:rPr>
              <w:lastRenderedPageBreak/>
              <w:t>综合事务管理工作完成</w:t>
            </w:r>
            <w:r w:rsidRPr="00623E93">
              <w:rPr>
                <w:rFonts w:ascii="方正书宋_GBK" w:eastAsia="方正书宋_GBK" w:hint="eastAsia"/>
              </w:rPr>
              <w:lastRenderedPageBreak/>
              <w:t>情况占综合事务管理工作任务的比例</w:t>
            </w:r>
          </w:p>
        </w:tc>
        <w:tc>
          <w:tcPr>
            <w:tcW w:w="737" w:type="dxa"/>
            <w:shd w:val="clear" w:color="auto" w:fill="auto"/>
            <w:vAlign w:val="center"/>
          </w:tcPr>
          <w:p w:rsidR="00E32968" w:rsidRPr="00623E93" w:rsidRDefault="00E32968" w:rsidP="00870043">
            <w:pPr>
              <w:spacing w:line="300" w:lineRule="exact"/>
              <w:jc w:val="center"/>
              <w:rPr>
                <w:rFonts w:ascii="方正书宋_GBK" w:eastAsia="方正书宋_GBK"/>
              </w:rPr>
            </w:pPr>
            <w:r w:rsidRPr="00623E93">
              <w:rPr>
                <w:rFonts w:ascii="方正书宋_GBK" w:eastAsia="方正书宋_GBK"/>
              </w:rPr>
              <w:lastRenderedPageBreak/>
              <w:t>100%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95%</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w:t>
            </w:r>
            <w:r>
              <w:rPr>
                <w:rFonts w:hint="eastAsia"/>
                <w:color w:val="000000"/>
                <w:sz w:val="22"/>
              </w:rPr>
              <w:t>90%</w:t>
            </w:r>
          </w:p>
        </w:tc>
        <w:tc>
          <w:tcPr>
            <w:tcW w:w="737" w:type="dxa"/>
            <w:shd w:val="clear" w:color="auto" w:fill="auto"/>
            <w:vAlign w:val="center"/>
          </w:tcPr>
          <w:p w:rsidR="00E32968" w:rsidRDefault="00E32968" w:rsidP="00870043">
            <w:pPr>
              <w:jc w:val="center"/>
              <w:rPr>
                <w:rFonts w:ascii="宋体" w:hAnsi="宋体" w:cs="宋体"/>
                <w:color w:val="000000"/>
                <w:sz w:val="22"/>
              </w:rPr>
            </w:pPr>
            <w:r>
              <w:rPr>
                <w:rFonts w:hint="eastAsia"/>
                <w:color w:val="000000"/>
                <w:sz w:val="22"/>
              </w:rPr>
              <w:t>&lt;90%</w:t>
            </w:r>
          </w:p>
        </w:tc>
      </w:tr>
    </w:tbl>
    <w:p w:rsidR="00623E93" w:rsidRDefault="00094B96" w:rsidP="00094B96">
      <w:pPr>
        <w:sectPr w:rsidR="00623E93" w:rsidSect="00AC7973">
          <w:pgSz w:w="16839" w:h="11907" w:orient="landscape"/>
          <w:pgMar w:top="1361" w:right="1020" w:bottom="1361" w:left="1020" w:header="851" w:footer="992" w:gutter="0"/>
          <w:cols w:space="425"/>
          <w:docGrid w:type="lines" w:linePitch="312"/>
        </w:sectPr>
      </w:pPr>
      <w:r w:rsidRPr="00193EEA">
        <w:rPr>
          <w:rFonts w:ascii="方正小标宋_GBK" w:eastAsia="方正小标宋_GBK" w:hint="eastAsia"/>
          <w:sz w:val="32"/>
        </w:rPr>
        <w:lastRenderedPageBreak/>
        <w:t xml:space="preserve"> </w:t>
      </w:r>
    </w:p>
    <w:p w:rsidR="00870043" w:rsidRPr="00642C1B" w:rsidRDefault="00870043" w:rsidP="00870043">
      <w:pPr>
        <w:jc w:val="left"/>
        <w:rPr>
          <w:rFonts w:ascii="仿宋" w:eastAsia="仿宋" w:hAnsi="仿宋"/>
          <w:sz w:val="32"/>
          <w:szCs w:val="32"/>
        </w:rPr>
      </w:pPr>
      <w:r w:rsidRPr="00642C1B">
        <w:rPr>
          <w:rFonts w:ascii="仿宋" w:eastAsia="仿宋" w:hAnsi="仿宋" w:hint="eastAsia"/>
          <w:sz w:val="32"/>
          <w:szCs w:val="32"/>
        </w:rPr>
        <w:lastRenderedPageBreak/>
        <w:t>三、收支总体情况</w:t>
      </w:r>
    </w:p>
    <w:p w:rsidR="00870043" w:rsidRPr="00642C1B" w:rsidRDefault="00870043" w:rsidP="00870043">
      <w:pPr>
        <w:ind w:firstLineChars="200" w:firstLine="640"/>
        <w:jc w:val="left"/>
        <w:rPr>
          <w:rFonts w:ascii="仿宋" w:eastAsia="仿宋" w:hAnsi="仿宋"/>
          <w:sz w:val="32"/>
          <w:szCs w:val="32"/>
        </w:rPr>
      </w:pPr>
      <w:r w:rsidRPr="00642C1B">
        <w:rPr>
          <w:rFonts w:ascii="仿宋" w:eastAsia="仿宋" w:hAnsi="仿宋" w:hint="eastAsia"/>
          <w:sz w:val="32"/>
          <w:szCs w:val="32"/>
        </w:rPr>
        <w:t>我部门本年收入</w:t>
      </w:r>
      <w:r>
        <w:rPr>
          <w:rFonts w:ascii="仿宋" w:eastAsia="仿宋" w:hAnsi="仿宋" w:hint="eastAsia"/>
          <w:sz w:val="32"/>
          <w:szCs w:val="32"/>
        </w:rPr>
        <w:t>24747.04</w:t>
      </w:r>
      <w:r w:rsidRPr="00642C1B">
        <w:rPr>
          <w:rFonts w:ascii="仿宋" w:eastAsia="仿宋" w:hAnsi="仿宋" w:hint="eastAsia"/>
          <w:sz w:val="32"/>
          <w:szCs w:val="32"/>
        </w:rPr>
        <w:t>万元，其中：财政拨款</w:t>
      </w:r>
      <w:r>
        <w:rPr>
          <w:rFonts w:ascii="仿宋" w:eastAsia="仿宋" w:hAnsi="仿宋" w:hint="eastAsia"/>
          <w:sz w:val="32"/>
          <w:szCs w:val="32"/>
        </w:rPr>
        <w:t>24747.04</w:t>
      </w:r>
      <w:r w:rsidRPr="00642C1B">
        <w:rPr>
          <w:rFonts w:ascii="仿宋" w:eastAsia="仿宋" w:hAnsi="仿宋" w:hint="eastAsia"/>
          <w:sz w:val="32"/>
          <w:szCs w:val="32"/>
        </w:rPr>
        <w:t>万元；上级补助收入</w:t>
      </w:r>
      <w:r>
        <w:rPr>
          <w:rFonts w:ascii="仿宋" w:eastAsia="仿宋" w:hAnsi="仿宋" w:hint="eastAsia"/>
          <w:sz w:val="32"/>
          <w:szCs w:val="32"/>
        </w:rPr>
        <w:t>0</w:t>
      </w:r>
      <w:r w:rsidRPr="00642C1B">
        <w:rPr>
          <w:rFonts w:ascii="仿宋" w:eastAsia="仿宋" w:hAnsi="仿宋" w:hint="eastAsia"/>
          <w:sz w:val="32"/>
          <w:szCs w:val="32"/>
        </w:rPr>
        <w:t>万元；事业收入</w:t>
      </w:r>
      <w:r>
        <w:rPr>
          <w:rFonts w:ascii="仿宋" w:eastAsia="仿宋" w:hAnsi="仿宋" w:hint="eastAsia"/>
          <w:sz w:val="32"/>
          <w:szCs w:val="32"/>
        </w:rPr>
        <w:t>0</w:t>
      </w:r>
      <w:r w:rsidRPr="00642C1B">
        <w:rPr>
          <w:rFonts w:ascii="仿宋" w:eastAsia="仿宋" w:hAnsi="仿宋" w:hint="eastAsia"/>
          <w:sz w:val="32"/>
          <w:szCs w:val="32"/>
        </w:rPr>
        <w:t>万元；经营收入</w:t>
      </w:r>
      <w:r>
        <w:rPr>
          <w:rFonts w:ascii="仿宋" w:eastAsia="仿宋" w:hAnsi="仿宋" w:hint="eastAsia"/>
          <w:sz w:val="32"/>
          <w:szCs w:val="32"/>
        </w:rPr>
        <w:t>0</w:t>
      </w:r>
      <w:r w:rsidRPr="00642C1B">
        <w:rPr>
          <w:rFonts w:ascii="仿宋" w:eastAsia="仿宋" w:hAnsi="仿宋" w:hint="eastAsia"/>
          <w:sz w:val="32"/>
          <w:szCs w:val="32"/>
        </w:rPr>
        <w:t>万元；附属单位上解收入</w:t>
      </w:r>
      <w:r>
        <w:rPr>
          <w:rFonts w:ascii="仿宋" w:eastAsia="仿宋" w:hAnsi="仿宋" w:hint="eastAsia"/>
          <w:sz w:val="32"/>
          <w:szCs w:val="32"/>
        </w:rPr>
        <w:t>0</w:t>
      </w:r>
      <w:r w:rsidRPr="00642C1B">
        <w:rPr>
          <w:rFonts w:ascii="仿宋" w:eastAsia="仿宋" w:hAnsi="仿宋" w:hint="eastAsia"/>
          <w:sz w:val="32"/>
          <w:szCs w:val="32"/>
        </w:rPr>
        <w:t>万元，其他收入</w:t>
      </w:r>
      <w:r>
        <w:rPr>
          <w:rFonts w:ascii="仿宋" w:eastAsia="仿宋" w:hAnsi="仿宋" w:hint="eastAsia"/>
          <w:sz w:val="32"/>
          <w:szCs w:val="32"/>
        </w:rPr>
        <w:t>0</w:t>
      </w:r>
      <w:r w:rsidRPr="00642C1B">
        <w:rPr>
          <w:rFonts w:ascii="仿宋" w:eastAsia="仿宋" w:hAnsi="仿宋" w:hint="eastAsia"/>
          <w:sz w:val="32"/>
          <w:szCs w:val="32"/>
        </w:rPr>
        <w:t>万元。上年结转</w:t>
      </w:r>
      <w:r>
        <w:rPr>
          <w:rFonts w:ascii="仿宋" w:eastAsia="仿宋" w:hAnsi="仿宋" w:hint="eastAsia"/>
          <w:sz w:val="32"/>
          <w:szCs w:val="32"/>
        </w:rPr>
        <w:t>0</w:t>
      </w:r>
      <w:r w:rsidRPr="00642C1B">
        <w:rPr>
          <w:rFonts w:ascii="仿宋" w:eastAsia="仿宋" w:hAnsi="仿宋" w:hint="eastAsia"/>
          <w:sz w:val="32"/>
          <w:szCs w:val="32"/>
        </w:rPr>
        <w:t>万元。安排支出</w:t>
      </w:r>
      <w:r>
        <w:rPr>
          <w:rFonts w:ascii="仿宋" w:eastAsia="仿宋" w:hAnsi="仿宋" w:hint="eastAsia"/>
          <w:sz w:val="32"/>
          <w:szCs w:val="32"/>
        </w:rPr>
        <w:t>24747.04</w:t>
      </w:r>
      <w:r w:rsidRPr="00642C1B">
        <w:rPr>
          <w:rFonts w:ascii="仿宋" w:eastAsia="仿宋" w:hAnsi="仿宋" w:hint="eastAsia"/>
          <w:sz w:val="32"/>
          <w:szCs w:val="32"/>
        </w:rPr>
        <w:t>万元 ，其中：基本支出</w:t>
      </w:r>
      <w:r>
        <w:rPr>
          <w:rFonts w:ascii="仿宋" w:eastAsia="仿宋" w:hAnsi="仿宋" w:hint="eastAsia"/>
          <w:sz w:val="32"/>
          <w:szCs w:val="32"/>
        </w:rPr>
        <w:t>1296.14</w:t>
      </w:r>
      <w:r w:rsidRPr="00642C1B">
        <w:rPr>
          <w:rFonts w:ascii="仿宋" w:eastAsia="仿宋" w:hAnsi="仿宋" w:hint="eastAsia"/>
          <w:sz w:val="32"/>
          <w:szCs w:val="32"/>
        </w:rPr>
        <w:t>万元；项目支出</w:t>
      </w:r>
      <w:r>
        <w:rPr>
          <w:rFonts w:ascii="仿宋" w:eastAsia="仿宋" w:hAnsi="仿宋" w:hint="eastAsia"/>
          <w:sz w:val="32"/>
          <w:szCs w:val="32"/>
        </w:rPr>
        <w:t>23450.9</w:t>
      </w:r>
      <w:r w:rsidRPr="00642C1B">
        <w:rPr>
          <w:rFonts w:ascii="仿宋" w:eastAsia="仿宋" w:hAnsi="仿宋" w:hint="eastAsia"/>
          <w:sz w:val="32"/>
          <w:szCs w:val="32"/>
        </w:rPr>
        <w:t>万元；上缴上级支出</w:t>
      </w:r>
      <w:r>
        <w:rPr>
          <w:rFonts w:ascii="仿宋" w:eastAsia="仿宋" w:hAnsi="仿宋" w:hint="eastAsia"/>
          <w:sz w:val="32"/>
          <w:szCs w:val="32"/>
        </w:rPr>
        <w:t>0</w:t>
      </w:r>
      <w:r w:rsidRPr="00642C1B">
        <w:rPr>
          <w:rFonts w:ascii="仿宋" w:eastAsia="仿宋" w:hAnsi="仿宋" w:hint="eastAsia"/>
          <w:sz w:val="32"/>
          <w:szCs w:val="32"/>
        </w:rPr>
        <w:t>万元；经营支出</w:t>
      </w:r>
      <w:r>
        <w:rPr>
          <w:rFonts w:ascii="仿宋" w:eastAsia="仿宋" w:hAnsi="仿宋" w:hint="eastAsia"/>
          <w:sz w:val="32"/>
          <w:szCs w:val="32"/>
        </w:rPr>
        <w:t>0</w:t>
      </w:r>
      <w:r w:rsidRPr="00642C1B">
        <w:rPr>
          <w:rFonts w:ascii="仿宋" w:eastAsia="仿宋" w:hAnsi="仿宋" w:hint="eastAsia"/>
          <w:sz w:val="32"/>
          <w:szCs w:val="32"/>
        </w:rPr>
        <w:t>万元；对附属单位补助支出</w:t>
      </w:r>
      <w:r>
        <w:rPr>
          <w:rFonts w:ascii="仿宋" w:eastAsia="仿宋" w:hAnsi="仿宋" w:hint="eastAsia"/>
          <w:sz w:val="32"/>
          <w:szCs w:val="32"/>
        </w:rPr>
        <w:t>0</w:t>
      </w:r>
      <w:r w:rsidRPr="00642C1B">
        <w:rPr>
          <w:rFonts w:ascii="仿宋" w:eastAsia="仿宋" w:hAnsi="仿宋" w:hint="eastAsia"/>
          <w:sz w:val="32"/>
          <w:szCs w:val="32"/>
        </w:rPr>
        <w:t>万元。</w:t>
      </w:r>
    </w:p>
    <w:p w:rsidR="00870043" w:rsidRPr="00642C1B" w:rsidRDefault="00870043" w:rsidP="00870043">
      <w:pPr>
        <w:jc w:val="left"/>
        <w:rPr>
          <w:rFonts w:ascii="仿宋" w:eastAsia="仿宋" w:hAnsi="仿宋"/>
          <w:sz w:val="32"/>
          <w:szCs w:val="32"/>
        </w:rPr>
      </w:pPr>
      <w:r w:rsidRPr="00642C1B">
        <w:rPr>
          <w:rFonts w:ascii="仿宋" w:eastAsia="仿宋" w:hAnsi="仿宋" w:hint="eastAsia"/>
          <w:sz w:val="32"/>
          <w:szCs w:val="32"/>
        </w:rPr>
        <w:t>四、机关运行经费安排情况</w:t>
      </w:r>
    </w:p>
    <w:p w:rsidR="00870043" w:rsidRPr="00642C1B" w:rsidRDefault="00870043" w:rsidP="00870043">
      <w:pPr>
        <w:ind w:firstLineChars="200" w:firstLine="640"/>
        <w:jc w:val="left"/>
        <w:rPr>
          <w:rFonts w:ascii="仿宋" w:eastAsia="仿宋" w:hAnsi="仿宋"/>
          <w:sz w:val="32"/>
          <w:szCs w:val="32"/>
        </w:rPr>
      </w:pPr>
      <w:r w:rsidRPr="00642C1B">
        <w:rPr>
          <w:rFonts w:ascii="仿宋" w:eastAsia="仿宋" w:hAnsi="仿宋" w:hint="eastAsia"/>
          <w:sz w:val="32"/>
          <w:szCs w:val="32"/>
        </w:rPr>
        <w:t>我部门安排机关运行经费</w:t>
      </w:r>
      <w:r>
        <w:rPr>
          <w:rFonts w:ascii="仿宋" w:eastAsia="仿宋" w:hAnsi="仿宋" w:hint="eastAsia"/>
          <w:sz w:val="32"/>
          <w:szCs w:val="32"/>
        </w:rPr>
        <w:t>30.8</w:t>
      </w:r>
      <w:r w:rsidRPr="00642C1B">
        <w:rPr>
          <w:rFonts w:ascii="仿宋" w:eastAsia="仿宋" w:hAnsi="仿宋" w:hint="eastAsia"/>
          <w:sz w:val="32"/>
          <w:szCs w:val="32"/>
        </w:rPr>
        <w:t>万元，其中：办公及印刷费</w:t>
      </w:r>
      <w:r>
        <w:rPr>
          <w:rFonts w:ascii="仿宋" w:eastAsia="仿宋" w:hAnsi="仿宋" w:hint="eastAsia"/>
          <w:sz w:val="32"/>
          <w:szCs w:val="32"/>
        </w:rPr>
        <w:t>0.5</w:t>
      </w:r>
      <w:r w:rsidRPr="00642C1B">
        <w:rPr>
          <w:rFonts w:ascii="仿宋" w:eastAsia="仿宋" w:hAnsi="仿宋" w:hint="eastAsia"/>
          <w:sz w:val="32"/>
          <w:szCs w:val="32"/>
        </w:rPr>
        <w:t>万元、</w:t>
      </w:r>
      <w:r>
        <w:rPr>
          <w:rFonts w:ascii="仿宋" w:eastAsia="仿宋" w:hAnsi="仿宋" w:hint="eastAsia"/>
          <w:sz w:val="32"/>
          <w:szCs w:val="32"/>
        </w:rPr>
        <w:t>电费2.57万元、</w:t>
      </w:r>
      <w:r w:rsidRPr="00642C1B">
        <w:rPr>
          <w:rFonts w:ascii="仿宋" w:eastAsia="仿宋" w:hAnsi="仿宋" w:hint="eastAsia"/>
          <w:sz w:val="32"/>
          <w:szCs w:val="32"/>
        </w:rPr>
        <w:t>邮电费</w:t>
      </w:r>
      <w:r>
        <w:rPr>
          <w:rFonts w:ascii="仿宋" w:eastAsia="仿宋" w:hAnsi="仿宋" w:hint="eastAsia"/>
          <w:sz w:val="32"/>
          <w:szCs w:val="32"/>
        </w:rPr>
        <w:t>0.95</w:t>
      </w:r>
      <w:r w:rsidRPr="00642C1B">
        <w:rPr>
          <w:rFonts w:ascii="仿宋" w:eastAsia="仿宋" w:hAnsi="仿宋" w:hint="eastAsia"/>
          <w:sz w:val="32"/>
          <w:szCs w:val="32"/>
        </w:rPr>
        <w:t>万元、</w:t>
      </w:r>
      <w:r>
        <w:rPr>
          <w:rFonts w:ascii="仿宋" w:eastAsia="仿宋" w:hAnsi="仿宋" w:hint="eastAsia"/>
          <w:sz w:val="32"/>
          <w:szCs w:val="32"/>
        </w:rPr>
        <w:t>办公取暖费4.3万元、</w:t>
      </w:r>
      <w:r w:rsidRPr="00642C1B">
        <w:rPr>
          <w:rFonts w:ascii="仿宋" w:eastAsia="仿宋" w:hAnsi="仿宋" w:hint="eastAsia"/>
          <w:sz w:val="32"/>
          <w:szCs w:val="32"/>
        </w:rPr>
        <w:t>差旅费</w:t>
      </w:r>
      <w:r>
        <w:rPr>
          <w:rFonts w:ascii="仿宋" w:eastAsia="仿宋" w:hAnsi="仿宋" w:hint="eastAsia"/>
          <w:sz w:val="32"/>
          <w:szCs w:val="32"/>
        </w:rPr>
        <w:t>0.59</w:t>
      </w:r>
      <w:r w:rsidRPr="00642C1B">
        <w:rPr>
          <w:rFonts w:ascii="仿宋" w:eastAsia="仿宋" w:hAnsi="仿宋" w:hint="eastAsia"/>
          <w:sz w:val="32"/>
          <w:szCs w:val="32"/>
        </w:rPr>
        <w:t xml:space="preserve">万元、会议费 </w:t>
      </w:r>
      <w:r>
        <w:rPr>
          <w:rFonts w:ascii="仿宋" w:eastAsia="仿宋" w:hAnsi="仿宋" w:hint="eastAsia"/>
          <w:sz w:val="32"/>
          <w:szCs w:val="32"/>
        </w:rPr>
        <w:t>0</w:t>
      </w:r>
      <w:r w:rsidRPr="00642C1B">
        <w:rPr>
          <w:rFonts w:ascii="仿宋" w:eastAsia="仿宋" w:hAnsi="仿宋" w:hint="eastAsia"/>
          <w:sz w:val="32"/>
          <w:szCs w:val="32"/>
        </w:rPr>
        <w:t>万元、福利费</w:t>
      </w:r>
      <w:r>
        <w:rPr>
          <w:rFonts w:ascii="仿宋" w:eastAsia="仿宋" w:hAnsi="仿宋" w:hint="eastAsia"/>
          <w:sz w:val="32"/>
          <w:szCs w:val="32"/>
        </w:rPr>
        <w:t>1.79</w:t>
      </w:r>
      <w:r w:rsidRPr="00642C1B">
        <w:rPr>
          <w:rFonts w:ascii="仿宋" w:eastAsia="仿宋" w:hAnsi="仿宋" w:hint="eastAsia"/>
          <w:sz w:val="32"/>
          <w:szCs w:val="32"/>
        </w:rPr>
        <w:t>万元、</w:t>
      </w:r>
      <w:r>
        <w:rPr>
          <w:rFonts w:ascii="仿宋" w:eastAsia="仿宋" w:hAnsi="仿宋" w:hint="eastAsia"/>
          <w:sz w:val="32"/>
          <w:szCs w:val="32"/>
        </w:rPr>
        <w:t>工会经费1.3万元、</w:t>
      </w:r>
      <w:r w:rsidRPr="00642C1B">
        <w:rPr>
          <w:rFonts w:ascii="仿宋" w:eastAsia="仿宋" w:hAnsi="仿宋" w:hint="eastAsia"/>
          <w:sz w:val="32"/>
          <w:szCs w:val="32"/>
        </w:rPr>
        <w:t>日常维修费</w:t>
      </w:r>
      <w:r>
        <w:rPr>
          <w:rFonts w:ascii="仿宋" w:eastAsia="仿宋" w:hAnsi="仿宋" w:hint="eastAsia"/>
          <w:sz w:val="32"/>
          <w:szCs w:val="32"/>
        </w:rPr>
        <w:t>0</w:t>
      </w:r>
      <w:r w:rsidRPr="00642C1B">
        <w:rPr>
          <w:rFonts w:ascii="仿宋" w:eastAsia="仿宋" w:hAnsi="仿宋" w:hint="eastAsia"/>
          <w:sz w:val="32"/>
          <w:szCs w:val="32"/>
        </w:rPr>
        <w:t>万元、专用材料及一般设备购置费</w:t>
      </w:r>
      <w:r>
        <w:rPr>
          <w:rFonts w:ascii="仿宋" w:eastAsia="仿宋" w:hAnsi="仿宋" w:hint="eastAsia"/>
          <w:sz w:val="32"/>
          <w:szCs w:val="32"/>
        </w:rPr>
        <w:t>0</w:t>
      </w:r>
      <w:r w:rsidRPr="00642C1B">
        <w:rPr>
          <w:rFonts w:ascii="仿宋" w:eastAsia="仿宋" w:hAnsi="仿宋" w:hint="eastAsia"/>
          <w:sz w:val="32"/>
          <w:szCs w:val="32"/>
        </w:rPr>
        <w:t>万元、办公用房水电费</w:t>
      </w:r>
      <w:r>
        <w:rPr>
          <w:rFonts w:ascii="仿宋" w:eastAsia="仿宋" w:hAnsi="仿宋" w:hint="eastAsia"/>
          <w:sz w:val="32"/>
          <w:szCs w:val="32"/>
        </w:rPr>
        <w:t>2.6</w:t>
      </w:r>
      <w:r w:rsidRPr="00642C1B">
        <w:rPr>
          <w:rFonts w:ascii="仿宋" w:eastAsia="仿宋" w:hAnsi="仿宋" w:hint="eastAsia"/>
          <w:sz w:val="32"/>
          <w:szCs w:val="32"/>
        </w:rPr>
        <w:t>万元、办公用房物业管理费</w:t>
      </w:r>
      <w:r>
        <w:rPr>
          <w:rFonts w:ascii="仿宋" w:eastAsia="仿宋" w:hAnsi="仿宋" w:hint="eastAsia"/>
          <w:sz w:val="32"/>
          <w:szCs w:val="32"/>
        </w:rPr>
        <w:t>0</w:t>
      </w:r>
      <w:r w:rsidRPr="00642C1B">
        <w:rPr>
          <w:rFonts w:ascii="仿宋" w:eastAsia="仿宋" w:hAnsi="仿宋" w:hint="eastAsia"/>
          <w:sz w:val="32"/>
          <w:szCs w:val="32"/>
        </w:rPr>
        <w:t>万元、公务用车运行维护费</w:t>
      </w:r>
      <w:r>
        <w:rPr>
          <w:rFonts w:ascii="仿宋" w:eastAsia="仿宋" w:hAnsi="仿宋" w:hint="eastAsia"/>
          <w:sz w:val="32"/>
          <w:szCs w:val="32"/>
        </w:rPr>
        <w:t>7.2</w:t>
      </w:r>
      <w:r w:rsidRPr="00642C1B">
        <w:rPr>
          <w:rFonts w:ascii="仿宋" w:eastAsia="仿宋" w:hAnsi="仿宋" w:hint="eastAsia"/>
          <w:sz w:val="32"/>
          <w:szCs w:val="32"/>
        </w:rPr>
        <w:t>万元。</w:t>
      </w:r>
    </w:p>
    <w:p w:rsidR="00870043" w:rsidRPr="00642C1B" w:rsidRDefault="00870043" w:rsidP="00870043">
      <w:pPr>
        <w:ind w:firstLineChars="200" w:firstLine="640"/>
        <w:jc w:val="left"/>
        <w:rPr>
          <w:rFonts w:ascii="仿宋" w:eastAsia="仿宋" w:hAnsi="仿宋"/>
          <w:sz w:val="32"/>
          <w:szCs w:val="32"/>
        </w:rPr>
      </w:pPr>
      <w:r w:rsidRPr="00642C1B">
        <w:rPr>
          <w:rFonts w:ascii="仿宋" w:eastAsia="仿宋" w:hAnsi="仿宋" w:hint="eastAsia"/>
          <w:sz w:val="32"/>
          <w:szCs w:val="32"/>
        </w:rPr>
        <w:t>五、“三公”经费安排情况</w:t>
      </w:r>
    </w:p>
    <w:p w:rsidR="00870043" w:rsidRPr="00016950" w:rsidRDefault="00870043" w:rsidP="00870043">
      <w:pPr>
        <w:ind w:firstLineChars="200" w:firstLine="640"/>
        <w:jc w:val="left"/>
        <w:rPr>
          <w:rFonts w:ascii="仿宋" w:eastAsia="仿宋" w:hAnsi="仿宋"/>
          <w:sz w:val="32"/>
          <w:szCs w:val="32"/>
        </w:rPr>
      </w:pPr>
      <w:r w:rsidRPr="00642C1B">
        <w:rPr>
          <w:rFonts w:ascii="仿宋" w:eastAsia="仿宋" w:hAnsi="仿宋" w:hint="eastAsia"/>
          <w:sz w:val="32"/>
          <w:szCs w:val="32"/>
        </w:rPr>
        <w:t>因公出国（境）费安排</w:t>
      </w:r>
      <w:r>
        <w:rPr>
          <w:rFonts w:ascii="仿宋" w:eastAsia="仿宋" w:hAnsi="仿宋" w:hint="eastAsia"/>
          <w:sz w:val="32"/>
          <w:szCs w:val="32"/>
        </w:rPr>
        <w:t>0</w:t>
      </w:r>
      <w:r w:rsidRPr="00642C1B">
        <w:rPr>
          <w:rFonts w:ascii="仿宋" w:eastAsia="仿宋" w:hAnsi="仿宋" w:hint="eastAsia"/>
          <w:sz w:val="32"/>
          <w:szCs w:val="32"/>
        </w:rPr>
        <w:t>万元。公务用车购置及运行费</w:t>
      </w:r>
      <w:r>
        <w:rPr>
          <w:rFonts w:ascii="仿宋" w:eastAsia="仿宋" w:hAnsi="仿宋" w:hint="eastAsia"/>
          <w:sz w:val="32"/>
          <w:szCs w:val="32"/>
        </w:rPr>
        <w:t>7.2</w:t>
      </w:r>
      <w:r w:rsidRPr="00642C1B">
        <w:rPr>
          <w:rFonts w:ascii="仿宋" w:eastAsia="仿宋" w:hAnsi="仿宋" w:hint="eastAsia"/>
          <w:sz w:val="32"/>
          <w:szCs w:val="32"/>
        </w:rPr>
        <w:t>万元，其中：公务用车购置费</w:t>
      </w:r>
      <w:r>
        <w:rPr>
          <w:rFonts w:ascii="仿宋" w:eastAsia="仿宋" w:hAnsi="仿宋" w:hint="eastAsia"/>
          <w:sz w:val="32"/>
          <w:szCs w:val="32"/>
        </w:rPr>
        <w:t>0</w:t>
      </w:r>
      <w:r w:rsidRPr="00642C1B">
        <w:rPr>
          <w:rFonts w:ascii="仿宋" w:eastAsia="仿宋" w:hAnsi="仿宋" w:hint="eastAsia"/>
          <w:sz w:val="32"/>
          <w:szCs w:val="32"/>
        </w:rPr>
        <w:t>万元、公务用车运行费</w:t>
      </w:r>
      <w:r>
        <w:rPr>
          <w:rFonts w:ascii="仿宋" w:eastAsia="仿宋" w:hAnsi="仿宋" w:hint="eastAsia"/>
          <w:sz w:val="32"/>
          <w:szCs w:val="32"/>
        </w:rPr>
        <w:t>7.2</w:t>
      </w:r>
      <w:r w:rsidRPr="00642C1B">
        <w:rPr>
          <w:rFonts w:ascii="仿宋" w:eastAsia="仿宋" w:hAnsi="仿宋" w:hint="eastAsia"/>
          <w:sz w:val="32"/>
          <w:szCs w:val="32"/>
        </w:rPr>
        <w:t>万元。公务接待费</w:t>
      </w:r>
      <w:r>
        <w:rPr>
          <w:rFonts w:ascii="仿宋" w:eastAsia="仿宋" w:hAnsi="仿宋" w:hint="eastAsia"/>
          <w:sz w:val="32"/>
          <w:szCs w:val="32"/>
        </w:rPr>
        <w:t>0</w:t>
      </w:r>
      <w:r w:rsidRPr="00642C1B">
        <w:rPr>
          <w:rFonts w:ascii="仿宋" w:eastAsia="仿宋" w:hAnsi="仿宋" w:hint="eastAsia"/>
          <w:sz w:val="32"/>
          <w:szCs w:val="32"/>
        </w:rPr>
        <w:t>万元。与上年预算相比</w:t>
      </w:r>
      <w:r w:rsidR="007E4183">
        <w:rPr>
          <w:rFonts w:ascii="仿宋" w:eastAsia="仿宋" w:hAnsi="仿宋" w:hint="eastAsia"/>
          <w:sz w:val="32"/>
          <w:szCs w:val="32"/>
        </w:rPr>
        <w:t>持平</w:t>
      </w:r>
      <w:r>
        <w:rPr>
          <w:rFonts w:ascii="仿宋" w:eastAsia="仿宋" w:hAnsi="仿宋" w:hint="eastAsia"/>
          <w:sz w:val="32"/>
          <w:szCs w:val="32"/>
        </w:rPr>
        <w:t>。</w:t>
      </w:r>
      <w:r w:rsidRPr="00016950">
        <w:rPr>
          <w:rFonts w:ascii="仿宋" w:eastAsia="仿宋" w:hAnsi="仿宋" w:hint="eastAsia"/>
          <w:sz w:val="32"/>
          <w:szCs w:val="32"/>
        </w:rPr>
        <w:t xml:space="preserve">   </w:t>
      </w:r>
    </w:p>
    <w:p w:rsidR="00870043" w:rsidRPr="00642C1B" w:rsidRDefault="00870043" w:rsidP="00870043">
      <w:pPr>
        <w:jc w:val="left"/>
        <w:rPr>
          <w:rFonts w:ascii="仿宋" w:eastAsia="仿宋" w:hAnsi="仿宋"/>
          <w:sz w:val="32"/>
          <w:szCs w:val="32"/>
        </w:rPr>
      </w:pPr>
      <w:r>
        <w:rPr>
          <w:rFonts w:ascii="仿宋" w:eastAsia="仿宋" w:hAnsi="仿宋" w:hint="eastAsia"/>
          <w:sz w:val="32"/>
          <w:szCs w:val="32"/>
        </w:rPr>
        <w:t xml:space="preserve">   </w:t>
      </w:r>
      <w:r w:rsidRPr="00642C1B">
        <w:rPr>
          <w:rFonts w:ascii="仿宋" w:eastAsia="仿宋" w:hAnsi="仿宋" w:hint="eastAsia"/>
          <w:sz w:val="32"/>
          <w:szCs w:val="32"/>
        </w:rPr>
        <w:t>六、政府采购预算情况</w:t>
      </w:r>
    </w:p>
    <w:p w:rsidR="00870043" w:rsidRDefault="00870043" w:rsidP="00870043">
      <w:pPr>
        <w:jc w:val="center"/>
        <w:outlineLvl w:val="0"/>
        <w:rPr>
          <w:rFonts w:ascii="方正小标宋_GBK" w:eastAsia="方正小标宋_GBK"/>
          <w:sz w:val="32"/>
        </w:rPr>
      </w:pPr>
      <w:bookmarkStart w:id="1" w:name="_Toc442285383"/>
      <w:r w:rsidRPr="00196C75">
        <w:rPr>
          <w:rFonts w:ascii="方正小标宋_GBK" w:eastAsia="方正小标宋_GBK" w:hint="eastAsia"/>
          <w:sz w:val="32"/>
        </w:rPr>
        <w:t>部门政府采购预算</w:t>
      </w:r>
      <w:bookmarkEnd w:id="1"/>
    </w:p>
    <w:tbl>
      <w:tblPr>
        <w:tblW w:w="4283"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1281"/>
        <w:gridCol w:w="329"/>
        <w:gridCol w:w="2109"/>
        <w:gridCol w:w="1337"/>
        <w:gridCol w:w="891"/>
        <w:gridCol w:w="778"/>
        <w:gridCol w:w="707"/>
        <w:gridCol w:w="1010"/>
      </w:tblGrid>
      <w:tr w:rsidR="00870043" w:rsidTr="00870043">
        <w:trPr>
          <w:tblHeader/>
          <w:jc w:val="center"/>
        </w:trPr>
        <w:tc>
          <w:tcPr>
            <w:tcW w:w="4401" w:type="pct"/>
            <w:gridSpan w:val="7"/>
            <w:tcBorders>
              <w:top w:val="single" w:sz="6" w:space="0" w:color="FFFFFF"/>
              <w:left w:val="single" w:sz="6" w:space="0" w:color="FFFFFF"/>
              <w:right w:val="single" w:sz="6" w:space="0" w:color="FFFFFF"/>
            </w:tcBorders>
            <w:shd w:val="clear" w:color="auto" w:fill="auto"/>
            <w:vAlign w:val="center"/>
          </w:tcPr>
          <w:p w:rsidR="00870043" w:rsidRPr="00196C75" w:rsidRDefault="00870043" w:rsidP="00870043">
            <w:pPr>
              <w:spacing w:line="300" w:lineRule="exact"/>
              <w:jc w:val="left"/>
              <w:rPr>
                <w:rFonts w:ascii="方正小标宋_GBK" w:eastAsia="方正小标宋_GBK"/>
                <w:sz w:val="24"/>
              </w:rPr>
            </w:pPr>
            <w:r>
              <w:rPr>
                <w:rFonts w:ascii="方正小标宋_GBK" w:eastAsia="方正小标宋_GBK"/>
                <w:sz w:val="24"/>
              </w:rPr>
              <w:t>314</w:t>
            </w:r>
            <w:r>
              <w:rPr>
                <w:rFonts w:ascii="方正小标宋_GBK" w:eastAsia="方正小标宋_GBK" w:hint="eastAsia"/>
                <w:sz w:val="24"/>
              </w:rPr>
              <w:t>民政</w:t>
            </w:r>
          </w:p>
        </w:tc>
        <w:tc>
          <w:tcPr>
            <w:tcW w:w="599" w:type="pct"/>
            <w:tcBorders>
              <w:top w:val="single" w:sz="6" w:space="0" w:color="FFFFFF"/>
              <w:left w:val="single" w:sz="6" w:space="0" w:color="FFFFFF"/>
              <w:right w:val="single" w:sz="6" w:space="0" w:color="FFFFFF"/>
            </w:tcBorders>
          </w:tcPr>
          <w:p w:rsidR="00870043" w:rsidRDefault="00870043" w:rsidP="00870043">
            <w:pPr>
              <w:spacing w:line="300" w:lineRule="exact"/>
              <w:jc w:val="right"/>
              <w:rPr>
                <w:rFonts w:ascii="方正书宋_GBK" w:eastAsia="方正书宋_GBK"/>
                <w:sz w:val="24"/>
              </w:rPr>
            </w:pPr>
          </w:p>
        </w:tc>
      </w:tr>
      <w:tr w:rsidR="00870043" w:rsidTr="007E4183">
        <w:trPr>
          <w:tblHeader/>
          <w:jc w:val="center"/>
        </w:trPr>
        <w:tc>
          <w:tcPr>
            <w:tcW w:w="953" w:type="pct"/>
            <w:gridSpan w:val="2"/>
            <w:shd w:val="clear" w:color="auto" w:fill="auto"/>
            <w:vAlign w:val="center"/>
          </w:tcPr>
          <w:p w:rsidR="00870043" w:rsidRPr="00196C75" w:rsidRDefault="00870043" w:rsidP="00870043">
            <w:pPr>
              <w:spacing w:line="300" w:lineRule="exact"/>
              <w:jc w:val="center"/>
              <w:rPr>
                <w:rFonts w:ascii="方正书宋_GBK" w:eastAsia="方正书宋_GBK"/>
                <w:b/>
              </w:rPr>
            </w:pPr>
            <w:r>
              <w:rPr>
                <w:rFonts w:ascii="方正书宋_GBK" w:eastAsia="方正书宋_GBK" w:hint="eastAsia"/>
                <w:b/>
              </w:rPr>
              <w:t>政府采购项目来源</w:t>
            </w:r>
          </w:p>
        </w:tc>
        <w:tc>
          <w:tcPr>
            <w:tcW w:w="1249" w:type="pct"/>
            <w:vMerge w:val="restart"/>
            <w:shd w:val="clear" w:color="auto" w:fill="auto"/>
            <w:vAlign w:val="center"/>
          </w:tcPr>
          <w:p w:rsidR="00870043" w:rsidRPr="00196C75" w:rsidRDefault="00870043" w:rsidP="00870043">
            <w:pPr>
              <w:spacing w:line="300" w:lineRule="exact"/>
              <w:jc w:val="center"/>
              <w:rPr>
                <w:rFonts w:ascii="方正书宋_GBK" w:eastAsia="方正书宋_GBK"/>
                <w:b/>
              </w:rPr>
            </w:pPr>
            <w:r>
              <w:rPr>
                <w:rFonts w:ascii="方正书宋_GBK" w:eastAsia="方正书宋_GBK" w:hint="eastAsia"/>
                <w:b/>
              </w:rPr>
              <w:t>采购物品名称</w:t>
            </w:r>
          </w:p>
        </w:tc>
        <w:tc>
          <w:tcPr>
            <w:tcW w:w="792" w:type="pct"/>
            <w:vMerge w:val="restart"/>
            <w:shd w:val="clear" w:color="auto" w:fill="auto"/>
            <w:vAlign w:val="center"/>
          </w:tcPr>
          <w:p w:rsidR="00870043" w:rsidRPr="00196C75" w:rsidRDefault="00870043" w:rsidP="00870043">
            <w:pPr>
              <w:spacing w:line="300" w:lineRule="exact"/>
              <w:jc w:val="center"/>
              <w:rPr>
                <w:rFonts w:ascii="方正书宋_GBK" w:eastAsia="方正书宋_GBK"/>
                <w:b/>
              </w:rPr>
            </w:pPr>
            <w:r>
              <w:rPr>
                <w:rFonts w:ascii="方正书宋_GBK" w:eastAsia="方正书宋_GBK" w:hint="eastAsia"/>
                <w:b/>
              </w:rPr>
              <w:t>政府采购目录序号</w:t>
            </w:r>
          </w:p>
        </w:tc>
        <w:tc>
          <w:tcPr>
            <w:tcW w:w="528" w:type="pct"/>
            <w:vMerge w:val="restart"/>
            <w:shd w:val="clear" w:color="auto" w:fill="auto"/>
            <w:vAlign w:val="center"/>
          </w:tcPr>
          <w:p w:rsidR="00870043" w:rsidRPr="00196C75" w:rsidRDefault="00870043" w:rsidP="00870043">
            <w:pPr>
              <w:spacing w:line="300" w:lineRule="exact"/>
              <w:jc w:val="center"/>
              <w:rPr>
                <w:rFonts w:ascii="方正书宋_GBK" w:eastAsia="方正书宋_GBK"/>
                <w:b/>
              </w:rPr>
            </w:pPr>
            <w:r>
              <w:rPr>
                <w:rFonts w:ascii="方正书宋_GBK" w:eastAsia="方正书宋_GBK" w:hint="eastAsia"/>
                <w:b/>
              </w:rPr>
              <w:t>数量</w:t>
            </w:r>
            <w:r>
              <w:rPr>
                <w:rFonts w:ascii="方正书宋_GBK" w:eastAsia="方正书宋_GBK"/>
                <w:b/>
              </w:rPr>
              <w:t xml:space="preserve">  </w:t>
            </w:r>
            <w:r>
              <w:rPr>
                <w:rFonts w:ascii="方正书宋_GBK" w:eastAsia="方正书宋_GBK" w:hint="eastAsia"/>
                <w:b/>
              </w:rPr>
              <w:t>单位</w:t>
            </w:r>
          </w:p>
        </w:tc>
        <w:tc>
          <w:tcPr>
            <w:tcW w:w="461" w:type="pct"/>
            <w:vMerge w:val="restart"/>
            <w:shd w:val="clear" w:color="auto" w:fill="auto"/>
            <w:vAlign w:val="center"/>
          </w:tcPr>
          <w:p w:rsidR="00870043" w:rsidRPr="00196C75" w:rsidRDefault="00870043" w:rsidP="00870043">
            <w:pPr>
              <w:spacing w:line="300" w:lineRule="exact"/>
              <w:jc w:val="center"/>
              <w:rPr>
                <w:rFonts w:ascii="方正书宋_GBK" w:eastAsia="方正书宋_GBK"/>
                <w:b/>
              </w:rPr>
            </w:pPr>
            <w:r>
              <w:rPr>
                <w:rFonts w:ascii="方正书宋_GBK" w:eastAsia="方正书宋_GBK" w:hint="eastAsia"/>
                <w:b/>
              </w:rPr>
              <w:t>数量</w:t>
            </w:r>
          </w:p>
        </w:tc>
        <w:tc>
          <w:tcPr>
            <w:tcW w:w="419" w:type="pct"/>
            <w:vMerge w:val="restart"/>
            <w:shd w:val="clear" w:color="auto" w:fill="auto"/>
            <w:vAlign w:val="center"/>
          </w:tcPr>
          <w:p w:rsidR="00870043" w:rsidRPr="00196C75" w:rsidRDefault="00870043" w:rsidP="00870043">
            <w:pPr>
              <w:spacing w:line="300" w:lineRule="exact"/>
              <w:jc w:val="center"/>
              <w:rPr>
                <w:rFonts w:ascii="方正书宋_GBK" w:eastAsia="方正书宋_GBK"/>
                <w:b/>
              </w:rPr>
            </w:pPr>
            <w:r>
              <w:rPr>
                <w:rFonts w:ascii="方正书宋_GBK" w:eastAsia="方正书宋_GBK" w:hint="eastAsia"/>
                <w:b/>
              </w:rPr>
              <w:t>单价</w:t>
            </w:r>
          </w:p>
        </w:tc>
        <w:tc>
          <w:tcPr>
            <w:tcW w:w="599" w:type="pct"/>
            <w:vMerge w:val="restart"/>
            <w:vAlign w:val="center"/>
          </w:tcPr>
          <w:p w:rsidR="00870043" w:rsidRDefault="00870043" w:rsidP="00870043">
            <w:pPr>
              <w:spacing w:line="300" w:lineRule="exact"/>
              <w:jc w:val="center"/>
              <w:rPr>
                <w:rFonts w:ascii="方正书宋_GBK" w:eastAsia="方正书宋_GBK"/>
                <w:b/>
              </w:rPr>
            </w:pPr>
            <w:r>
              <w:rPr>
                <w:rFonts w:ascii="方正书宋_GBK" w:eastAsia="方正书宋_GBK" w:hint="eastAsia"/>
                <w:b/>
              </w:rPr>
              <w:t>总计</w:t>
            </w:r>
          </w:p>
        </w:tc>
      </w:tr>
      <w:tr w:rsidR="00870043" w:rsidTr="007E4183">
        <w:trPr>
          <w:trHeight w:val="300"/>
          <w:tblHeader/>
          <w:jc w:val="center"/>
        </w:trPr>
        <w:tc>
          <w:tcPr>
            <w:tcW w:w="758" w:type="pct"/>
            <w:vMerge w:val="restart"/>
            <w:shd w:val="clear" w:color="auto" w:fill="auto"/>
            <w:vAlign w:val="center"/>
          </w:tcPr>
          <w:p w:rsidR="00870043" w:rsidRPr="00196C75" w:rsidRDefault="00870043" w:rsidP="00870043">
            <w:pPr>
              <w:spacing w:line="300" w:lineRule="exact"/>
              <w:jc w:val="center"/>
              <w:rPr>
                <w:rFonts w:ascii="方正书宋_GBK" w:eastAsia="方正书宋_GBK"/>
                <w:b/>
              </w:rPr>
            </w:pPr>
            <w:r>
              <w:rPr>
                <w:rFonts w:ascii="方正书宋_GBK" w:eastAsia="方正书宋_GBK" w:hint="eastAsia"/>
                <w:b/>
              </w:rPr>
              <w:t>项目名称</w:t>
            </w:r>
          </w:p>
        </w:tc>
        <w:tc>
          <w:tcPr>
            <w:tcW w:w="195" w:type="pct"/>
            <w:vMerge w:val="restart"/>
            <w:shd w:val="clear" w:color="auto" w:fill="auto"/>
            <w:vAlign w:val="center"/>
          </w:tcPr>
          <w:p w:rsidR="00870043" w:rsidRPr="00196C75" w:rsidRDefault="00870043" w:rsidP="00870043">
            <w:pPr>
              <w:spacing w:line="300" w:lineRule="exact"/>
              <w:jc w:val="center"/>
              <w:rPr>
                <w:rFonts w:ascii="方正书宋_GBK" w:eastAsia="方正书宋_GBK"/>
                <w:b/>
              </w:rPr>
            </w:pPr>
          </w:p>
        </w:tc>
        <w:tc>
          <w:tcPr>
            <w:tcW w:w="1249" w:type="pct"/>
            <w:vMerge/>
            <w:shd w:val="clear" w:color="auto" w:fill="auto"/>
            <w:vAlign w:val="center"/>
          </w:tcPr>
          <w:p w:rsidR="00870043" w:rsidRDefault="00870043" w:rsidP="00870043">
            <w:pPr>
              <w:spacing w:line="300" w:lineRule="exact"/>
              <w:jc w:val="left"/>
              <w:outlineLvl w:val="0"/>
            </w:pPr>
          </w:p>
        </w:tc>
        <w:tc>
          <w:tcPr>
            <w:tcW w:w="792" w:type="pct"/>
            <w:vMerge/>
            <w:shd w:val="clear" w:color="auto" w:fill="auto"/>
            <w:vAlign w:val="center"/>
          </w:tcPr>
          <w:p w:rsidR="00870043" w:rsidRDefault="00870043" w:rsidP="00870043">
            <w:pPr>
              <w:spacing w:line="300" w:lineRule="exact"/>
              <w:jc w:val="left"/>
              <w:outlineLvl w:val="0"/>
            </w:pPr>
          </w:p>
        </w:tc>
        <w:tc>
          <w:tcPr>
            <w:tcW w:w="528" w:type="pct"/>
            <w:vMerge/>
            <w:shd w:val="clear" w:color="auto" w:fill="auto"/>
            <w:vAlign w:val="center"/>
          </w:tcPr>
          <w:p w:rsidR="00870043" w:rsidRDefault="00870043" w:rsidP="00870043">
            <w:pPr>
              <w:spacing w:line="300" w:lineRule="exact"/>
              <w:jc w:val="left"/>
              <w:outlineLvl w:val="0"/>
            </w:pPr>
          </w:p>
        </w:tc>
        <w:tc>
          <w:tcPr>
            <w:tcW w:w="461" w:type="pct"/>
            <w:vMerge/>
            <w:shd w:val="clear" w:color="auto" w:fill="auto"/>
            <w:vAlign w:val="center"/>
          </w:tcPr>
          <w:p w:rsidR="00870043" w:rsidRDefault="00870043" w:rsidP="00870043">
            <w:pPr>
              <w:spacing w:line="300" w:lineRule="exact"/>
              <w:jc w:val="left"/>
              <w:outlineLvl w:val="0"/>
            </w:pPr>
          </w:p>
        </w:tc>
        <w:tc>
          <w:tcPr>
            <w:tcW w:w="419" w:type="pct"/>
            <w:vMerge/>
            <w:shd w:val="clear" w:color="auto" w:fill="auto"/>
            <w:vAlign w:val="center"/>
          </w:tcPr>
          <w:p w:rsidR="00870043" w:rsidRDefault="00870043" w:rsidP="00870043">
            <w:pPr>
              <w:spacing w:line="300" w:lineRule="exact"/>
              <w:jc w:val="left"/>
              <w:outlineLvl w:val="0"/>
            </w:pPr>
          </w:p>
        </w:tc>
        <w:tc>
          <w:tcPr>
            <w:tcW w:w="599" w:type="pct"/>
            <w:vMerge/>
          </w:tcPr>
          <w:p w:rsidR="00870043" w:rsidRDefault="00870043" w:rsidP="00870043">
            <w:pPr>
              <w:spacing w:line="300" w:lineRule="exact"/>
              <w:jc w:val="center"/>
              <w:rPr>
                <w:rFonts w:ascii="方正书宋_GBK" w:eastAsia="方正书宋_GBK"/>
                <w:b/>
              </w:rPr>
            </w:pPr>
          </w:p>
        </w:tc>
      </w:tr>
      <w:tr w:rsidR="00870043" w:rsidTr="007E4183">
        <w:trPr>
          <w:trHeight w:val="300"/>
          <w:tblHeader/>
          <w:jc w:val="center"/>
        </w:trPr>
        <w:tc>
          <w:tcPr>
            <w:tcW w:w="758" w:type="pct"/>
            <w:vMerge/>
            <w:shd w:val="clear" w:color="auto" w:fill="auto"/>
            <w:vAlign w:val="center"/>
          </w:tcPr>
          <w:p w:rsidR="00870043" w:rsidRDefault="00870043" w:rsidP="00870043">
            <w:pPr>
              <w:spacing w:line="300" w:lineRule="exact"/>
              <w:jc w:val="left"/>
              <w:outlineLvl w:val="0"/>
            </w:pPr>
          </w:p>
        </w:tc>
        <w:tc>
          <w:tcPr>
            <w:tcW w:w="195" w:type="pct"/>
            <w:vMerge/>
            <w:shd w:val="clear" w:color="auto" w:fill="auto"/>
            <w:vAlign w:val="center"/>
          </w:tcPr>
          <w:p w:rsidR="00870043" w:rsidRDefault="00870043" w:rsidP="00870043">
            <w:pPr>
              <w:spacing w:line="300" w:lineRule="exact"/>
              <w:jc w:val="left"/>
              <w:outlineLvl w:val="0"/>
            </w:pPr>
          </w:p>
        </w:tc>
        <w:tc>
          <w:tcPr>
            <w:tcW w:w="1249" w:type="pct"/>
            <w:vMerge/>
            <w:shd w:val="clear" w:color="auto" w:fill="auto"/>
            <w:vAlign w:val="center"/>
          </w:tcPr>
          <w:p w:rsidR="00870043" w:rsidRDefault="00870043" w:rsidP="00870043">
            <w:pPr>
              <w:spacing w:line="300" w:lineRule="exact"/>
              <w:jc w:val="left"/>
              <w:outlineLvl w:val="0"/>
            </w:pPr>
          </w:p>
        </w:tc>
        <w:tc>
          <w:tcPr>
            <w:tcW w:w="792" w:type="pct"/>
            <w:vMerge/>
            <w:shd w:val="clear" w:color="auto" w:fill="auto"/>
            <w:vAlign w:val="center"/>
          </w:tcPr>
          <w:p w:rsidR="00870043" w:rsidRDefault="00870043" w:rsidP="00870043">
            <w:pPr>
              <w:spacing w:line="300" w:lineRule="exact"/>
              <w:jc w:val="left"/>
              <w:outlineLvl w:val="0"/>
            </w:pPr>
          </w:p>
        </w:tc>
        <w:tc>
          <w:tcPr>
            <w:tcW w:w="528" w:type="pct"/>
            <w:vMerge/>
            <w:shd w:val="clear" w:color="auto" w:fill="auto"/>
            <w:vAlign w:val="center"/>
          </w:tcPr>
          <w:p w:rsidR="00870043" w:rsidRDefault="00870043" w:rsidP="00870043">
            <w:pPr>
              <w:spacing w:line="300" w:lineRule="exact"/>
              <w:jc w:val="left"/>
              <w:outlineLvl w:val="0"/>
            </w:pPr>
          </w:p>
        </w:tc>
        <w:tc>
          <w:tcPr>
            <w:tcW w:w="461" w:type="pct"/>
            <w:vMerge/>
            <w:shd w:val="clear" w:color="auto" w:fill="auto"/>
            <w:vAlign w:val="center"/>
          </w:tcPr>
          <w:p w:rsidR="00870043" w:rsidRDefault="00870043" w:rsidP="00870043">
            <w:pPr>
              <w:spacing w:line="300" w:lineRule="exact"/>
              <w:jc w:val="left"/>
              <w:outlineLvl w:val="0"/>
            </w:pPr>
          </w:p>
        </w:tc>
        <w:tc>
          <w:tcPr>
            <w:tcW w:w="419" w:type="pct"/>
            <w:vMerge/>
            <w:shd w:val="clear" w:color="auto" w:fill="auto"/>
            <w:vAlign w:val="center"/>
          </w:tcPr>
          <w:p w:rsidR="00870043" w:rsidRDefault="00870043" w:rsidP="00870043">
            <w:pPr>
              <w:spacing w:line="300" w:lineRule="exact"/>
              <w:jc w:val="left"/>
              <w:outlineLvl w:val="0"/>
            </w:pPr>
          </w:p>
        </w:tc>
        <w:tc>
          <w:tcPr>
            <w:tcW w:w="599" w:type="pct"/>
            <w:vMerge/>
          </w:tcPr>
          <w:p w:rsidR="00870043" w:rsidRDefault="00870043" w:rsidP="00870043">
            <w:pPr>
              <w:spacing w:line="300" w:lineRule="exact"/>
              <w:jc w:val="left"/>
              <w:outlineLvl w:val="0"/>
            </w:pPr>
          </w:p>
        </w:tc>
      </w:tr>
      <w:tr w:rsidR="00870043" w:rsidTr="007E4183">
        <w:trPr>
          <w:jc w:val="center"/>
        </w:trPr>
        <w:tc>
          <w:tcPr>
            <w:tcW w:w="758" w:type="pct"/>
            <w:shd w:val="clear" w:color="auto" w:fill="auto"/>
            <w:vAlign w:val="center"/>
          </w:tcPr>
          <w:p w:rsidR="00870043" w:rsidRPr="00196C75" w:rsidRDefault="00870043" w:rsidP="00870043">
            <w:pPr>
              <w:spacing w:line="300" w:lineRule="exact"/>
              <w:jc w:val="center"/>
              <w:rPr>
                <w:rFonts w:ascii="方正书宋_GBK" w:eastAsia="方正书宋_GBK"/>
                <w:b/>
              </w:rPr>
            </w:pPr>
            <w:r w:rsidRPr="00196C75">
              <w:rPr>
                <w:rFonts w:ascii="方正书宋_GBK" w:eastAsia="方正书宋_GBK" w:hint="eastAsia"/>
                <w:b/>
              </w:rPr>
              <w:t>合　计</w:t>
            </w:r>
          </w:p>
        </w:tc>
        <w:tc>
          <w:tcPr>
            <w:tcW w:w="195" w:type="pct"/>
            <w:shd w:val="clear" w:color="auto" w:fill="auto"/>
            <w:vAlign w:val="center"/>
          </w:tcPr>
          <w:p w:rsidR="00870043" w:rsidRPr="00196C75" w:rsidRDefault="00870043" w:rsidP="00870043">
            <w:pPr>
              <w:spacing w:line="300" w:lineRule="exact"/>
              <w:jc w:val="right"/>
              <w:rPr>
                <w:rFonts w:ascii="方正书宋_GBK" w:eastAsia="方正书宋_GBK"/>
                <w:b/>
              </w:rPr>
            </w:pPr>
          </w:p>
        </w:tc>
        <w:tc>
          <w:tcPr>
            <w:tcW w:w="1249" w:type="pct"/>
            <w:shd w:val="clear" w:color="auto" w:fill="auto"/>
            <w:vAlign w:val="center"/>
          </w:tcPr>
          <w:p w:rsidR="00870043" w:rsidRPr="00196C75" w:rsidRDefault="00870043" w:rsidP="00870043">
            <w:pPr>
              <w:spacing w:line="300" w:lineRule="exact"/>
              <w:jc w:val="left"/>
              <w:rPr>
                <w:rFonts w:ascii="方正书宋_GBK" w:eastAsia="方正书宋_GBK"/>
                <w:b/>
              </w:rPr>
            </w:pPr>
          </w:p>
        </w:tc>
        <w:tc>
          <w:tcPr>
            <w:tcW w:w="792" w:type="pct"/>
            <w:shd w:val="clear" w:color="auto" w:fill="auto"/>
            <w:vAlign w:val="center"/>
          </w:tcPr>
          <w:p w:rsidR="00870043" w:rsidRPr="00196C75" w:rsidRDefault="00870043" w:rsidP="00870043">
            <w:pPr>
              <w:spacing w:line="300" w:lineRule="exact"/>
              <w:jc w:val="left"/>
              <w:rPr>
                <w:rFonts w:ascii="方正书宋_GBK" w:eastAsia="方正书宋_GBK"/>
                <w:b/>
              </w:rPr>
            </w:pPr>
          </w:p>
        </w:tc>
        <w:tc>
          <w:tcPr>
            <w:tcW w:w="528" w:type="pct"/>
            <w:shd w:val="clear" w:color="auto" w:fill="auto"/>
            <w:vAlign w:val="center"/>
          </w:tcPr>
          <w:p w:rsidR="00870043" w:rsidRPr="00196C75" w:rsidRDefault="00870043" w:rsidP="00870043">
            <w:pPr>
              <w:spacing w:line="300" w:lineRule="exact"/>
              <w:jc w:val="left"/>
              <w:rPr>
                <w:rFonts w:ascii="方正书宋_GBK" w:eastAsia="方正书宋_GBK"/>
                <w:b/>
              </w:rPr>
            </w:pPr>
          </w:p>
        </w:tc>
        <w:tc>
          <w:tcPr>
            <w:tcW w:w="461" w:type="pct"/>
            <w:shd w:val="clear" w:color="auto" w:fill="auto"/>
            <w:vAlign w:val="center"/>
          </w:tcPr>
          <w:p w:rsidR="00870043" w:rsidRPr="00196C75" w:rsidRDefault="00870043" w:rsidP="00870043">
            <w:pPr>
              <w:spacing w:line="300" w:lineRule="exact"/>
              <w:jc w:val="right"/>
              <w:rPr>
                <w:rFonts w:ascii="方正书宋_GBK" w:eastAsia="方正书宋_GBK"/>
                <w:b/>
              </w:rPr>
            </w:pPr>
          </w:p>
        </w:tc>
        <w:tc>
          <w:tcPr>
            <w:tcW w:w="419" w:type="pct"/>
            <w:shd w:val="clear" w:color="auto" w:fill="auto"/>
            <w:vAlign w:val="center"/>
          </w:tcPr>
          <w:p w:rsidR="00870043" w:rsidRPr="00196C75" w:rsidRDefault="00870043" w:rsidP="00870043">
            <w:pPr>
              <w:spacing w:line="300" w:lineRule="exact"/>
              <w:jc w:val="right"/>
              <w:rPr>
                <w:rFonts w:ascii="方正书宋_GBK" w:eastAsia="方正书宋_GBK"/>
                <w:b/>
              </w:rPr>
            </w:pPr>
          </w:p>
        </w:tc>
        <w:tc>
          <w:tcPr>
            <w:tcW w:w="599" w:type="pct"/>
            <w:vAlign w:val="center"/>
          </w:tcPr>
          <w:p w:rsidR="00870043" w:rsidRPr="00196C75" w:rsidRDefault="00870043" w:rsidP="00ED4DBC">
            <w:pPr>
              <w:spacing w:line="300" w:lineRule="exact"/>
              <w:jc w:val="right"/>
              <w:rPr>
                <w:rFonts w:ascii="方正书宋_GBK" w:eastAsia="方正书宋_GBK"/>
                <w:b/>
              </w:rPr>
            </w:pPr>
            <w:r w:rsidRPr="00196C75">
              <w:rPr>
                <w:rFonts w:ascii="方正书宋_GBK" w:eastAsia="方正书宋_GBK"/>
                <w:b/>
              </w:rPr>
              <w:t>1</w:t>
            </w:r>
            <w:r w:rsidR="00ED4DBC">
              <w:rPr>
                <w:rFonts w:ascii="方正书宋_GBK" w:eastAsia="方正书宋_GBK" w:hint="eastAsia"/>
                <w:b/>
              </w:rPr>
              <w:t>6</w:t>
            </w:r>
            <w:r w:rsidRPr="00196C75">
              <w:rPr>
                <w:rFonts w:ascii="方正书宋_GBK" w:eastAsia="方正书宋_GBK"/>
                <w:b/>
              </w:rPr>
              <w:t>.</w:t>
            </w:r>
            <w:r w:rsidR="00ED4DBC">
              <w:rPr>
                <w:rFonts w:ascii="方正书宋_GBK" w:eastAsia="方正书宋_GBK" w:hint="eastAsia"/>
                <w:b/>
              </w:rPr>
              <w:t>08</w:t>
            </w:r>
          </w:p>
        </w:tc>
      </w:tr>
      <w:tr w:rsidR="00870043" w:rsidTr="007E4183">
        <w:trPr>
          <w:jc w:val="center"/>
        </w:trPr>
        <w:tc>
          <w:tcPr>
            <w:tcW w:w="758" w:type="pct"/>
            <w:shd w:val="clear" w:color="auto" w:fill="auto"/>
            <w:vAlign w:val="center"/>
          </w:tcPr>
          <w:p w:rsidR="00870043" w:rsidRPr="00196C75" w:rsidRDefault="00870043" w:rsidP="00870043">
            <w:pPr>
              <w:spacing w:line="300" w:lineRule="exact"/>
              <w:jc w:val="center"/>
              <w:rPr>
                <w:rFonts w:ascii="方正书宋_GBK" w:eastAsia="方正书宋_GBK"/>
                <w:b/>
              </w:rPr>
            </w:pPr>
            <w:r w:rsidRPr="00196C75">
              <w:rPr>
                <w:rFonts w:ascii="方正书宋_GBK" w:eastAsia="方正书宋_GBK" w:hint="eastAsia"/>
                <w:b/>
              </w:rPr>
              <w:t>定州市民政局小计</w:t>
            </w:r>
          </w:p>
        </w:tc>
        <w:tc>
          <w:tcPr>
            <w:tcW w:w="195" w:type="pct"/>
            <w:shd w:val="clear" w:color="auto" w:fill="auto"/>
            <w:vAlign w:val="center"/>
          </w:tcPr>
          <w:p w:rsidR="00870043" w:rsidRPr="00196C75" w:rsidRDefault="00870043" w:rsidP="00870043">
            <w:pPr>
              <w:spacing w:line="300" w:lineRule="exact"/>
              <w:jc w:val="right"/>
              <w:rPr>
                <w:rFonts w:ascii="方正书宋_GBK" w:eastAsia="方正书宋_GBK"/>
                <w:b/>
              </w:rPr>
            </w:pPr>
          </w:p>
        </w:tc>
        <w:tc>
          <w:tcPr>
            <w:tcW w:w="1249" w:type="pct"/>
            <w:shd w:val="clear" w:color="auto" w:fill="auto"/>
            <w:vAlign w:val="center"/>
          </w:tcPr>
          <w:p w:rsidR="00870043" w:rsidRPr="00196C75" w:rsidRDefault="00870043" w:rsidP="00870043">
            <w:pPr>
              <w:spacing w:line="300" w:lineRule="exact"/>
              <w:jc w:val="left"/>
              <w:rPr>
                <w:rFonts w:ascii="方正书宋_GBK" w:eastAsia="方正书宋_GBK"/>
                <w:b/>
              </w:rPr>
            </w:pPr>
          </w:p>
        </w:tc>
        <w:tc>
          <w:tcPr>
            <w:tcW w:w="792" w:type="pct"/>
            <w:shd w:val="clear" w:color="auto" w:fill="auto"/>
            <w:vAlign w:val="center"/>
          </w:tcPr>
          <w:p w:rsidR="00870043" w:rsidRPr="00196C75" w:rsidRDefault="00870043" w:rsidP="00870043">
            <w:pPr>
              <w:spacing w:line="300" w:lineRule="exact"/>
              <w:jc w:val="left"/>
              <w:rPr>
                <w:rFonts w:ascii="方正书宋_GBK" w:eastAsia="方正书宋_GBK"/>
                <w:b/>
              </w:rPr>
            </w:pPr>
          </w:p>
        </w:tc>
        <w:tc>
          <w:tcPr>
            <w:tcW w:w="528" w:type="pct"/>
            <w:shd w:val="clear" w:color="auto" w:fill="auto"/>
            <w:vAlign w:val="center"/>
          </w:tcPr>
          <w:p w:rsidR="00870043" w:rsidRPr="00196C75" w:rsidRDefault="00870043" w:rsidP="00870043">
            <w:pPr>
              <w:spacing w:line="300" w:lineRule="exact"/>
              <w:jc w:val="left"/>
              <w:rPr>
                <w:rFonts w:ascii="方正书宋_GBK" w:eastAsia="方正书宋_GBK"/>
                <w:b/>
              </w:rPr>
            </w:pPr>
          </w:p>
        </w:tc>
        <w:tc>
          <w:tcPr>
            <w:tcW w:w="461" w:type="pct"/>
            <w:shd w:val="clear" w:color="auto" w:fill="auto"/>
            <w:vAlign w:val="center"/>
          </w:tcPr>
          <w:p w:rsidR="00870043" w:rsidRPr="00196C75" w:rsidRDefault="00870043" w:rsidP="00870043">
            <w:pPr>
              <w:spacing w:line="300" w:lineRule="exact"/>
              <w:jc w:val="right"/>
              <w:rPr>
                <w:rFonts w:ascii="方正书宋_GBK" w:eastAsia="方正书宋_GBK"/>
                <w:b/>
              </w:rPr>
            </w:pPr>
          </w:p>
        </w:tc>
        <w:tc>
          <w:tcPr>
            <w:tcW w:w="419" w:type="pct"/>
            <w:shd w:val="clear" w:color="auto" w:fill="auto"/>
            <w:vAlign w:val="center"/>
          </w:tcPr>
          <w:p w:rsidR="00870043" w:rsidRPr="00196C75" w:rsidRDefault="00870043" w:rsidP="00870043">
            <w:pPr>
              <w:spacing w:line="300" w:lineRule="exact"/>
              <w:jc w:val="right"/>
              <w:rPr>
                <w:rFonts w:ascii="方正书宋_GBK" w:eastAsia="方正书宋_GBK"/>
                <w:b/>
              </w:rPr>
            </w:pPr>
          </w:p>
        </w:tc>
        <w:tc>
          <w:tcPr>
            <w:tcW w:w="599" w:type="pct"/>
            <w:vAlign w:val="center"/>
          </w:tcPr>
          <w:p w:rsidR="00870043" w:rsidRPr="00196C75" w:rsidRDefault="007E4183" w:rsidP="00870043">
            <w:pPr>
              <w:spacing w:line="300" w:lineRule="exact"/>
              <w:jc w:val="right"/>
              <w:rPr>
                <w:rFonts w:ascii="方正书宋_GBK" w:eastAsia="方正书宋_GBK"/>
                <w:b/>
              </w:rPr>
            </w:pPr>
            <w:r>
              <w:rPr>
                <w:rFonts w:ascii="方正书宋_GBK" w:eastAsia="方正书宋_GBK" w:hint="eastAsia"/>
                <w:b/>
              </w:rPr>
              <w:t>7.7</w:t>
            </w:r>
          </w:p>
        </w:tc>
      </w:tr>
      <w:tr w:rsidR="00870043" w:rsidTr="007E4183">
        <w:trPr>
          <w:jc w:val="center"/>
        </w:trPr>
        <w:tc>
          <w:tcPr>
            <w:tcW w:w="758"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lastRenderedPageBreak/>
              <w:t>日常公用经费</w:t>
            </w:r>
          </w:p>
        </w:tc>
        <w:tc>
          <w:tcPr>
            <w:tcW w:w="195" w:type="pct"/>
            <w:shd w:val="clear" w:color="auto" w:fill="auto"/>
            <w:vAlign w:val="center"/>
          </w:tcPr>
          <w:p w:rsidR="00870043" w:rsidRPr="00196C75" w:rsidRDefault="00870043" w:rsidP="00870043">
            <w:pPr>
              <w:spacing w:line="300" w:lineRule="exact"/>
              <w:jc w:val="right"/>
              <w:rPr>
                <w:rFonts w:ascii="方正书宋_GBK" w:eastAsia="方正书宋_GBK"/>
              </w:rPr>
            </w:pPr>
          </w:p>
        </w:tc>
        <w:tc>
          <w:tcPr>
            <w:tcW w:w="1249" w:type="pct"/>
            <w:shd w:val="clear" w:color="auto" w:fill="auto"/>
            <w:vAlign w:val="center"/>
          </w:tcPr>
          <w:p w:rsidR="00870043" w:rsidRPr="00196C75" w:rsidRDefault="00870043" w:rsidP="00870043">
            <w:pPr>
              <w:spacing w:line="300" w:lineRule="exact"/>
              <w:jc w:val="left"/>
              <w:rPr>
                <w:rFonts w:ascii="方正书宋_GBK" w:eastAsia="方正书宋_GBK"/>
              </w:rPr>
            </w:pPr>
            <w:r>
              <w:rPr>
                <w:rFonts w:ascii="方正书宋_GBK" w:eastAsia="方正书宋_GBK" w:hint="eastAsia"/>
              </w:rPr>
              <w:t>车辆加油服务</w:t>
            </w:r>
          </w:p>
        </w:tc>
        <w:tc>
          <w:tcPr>
            <w:tcW w:w="792" w:type="pct"/>
            <w:shd w:val="clear" w:color="auto" w:fill="auto"/>
            <w:vAlign w:val="center"/>
          </w:tcPr>
          <w:p w:rsidR="00870043" w:rsidRPr="00196C75" w:rsidRDefault="00870043" w:rsidP="00870043">
            <w:pPr>
              <w:spacing w:line="300" w:lineRule="exact"/>
              <w:jc w:val="left"/>
              <w:rPr>
                <w:rFonts w:ascii="方正书宋_GBK" w:eastAsia="方正书宋_GBK"/>
              </w:rPr>
            </w:pPr>
            <w:r>
              <w:rPr>
                <w:rFonts w:ascii="方正书宋_GBK" w:eastAsia="方正书宋_GBK"/>
              </w:rPr>
              <w:t>C050302</w:t>
            </w:r>
          </w:p>
        </w:tc>
        <w:tc>
          <w:tcPr>
            <w:tcW w:w="528" w:type="pct"/>
            <w:shd w:val="clear" w:color="auto" w:fill="auto"/>
            <w:vAlign w:val="center"/>
          </w:tcPr>
          <w:p w:rsidR="00870043" w:rsidRPr="00196C75" w:rsidRDefault="00870043" w:rsidP="00870043">
            <w:pPr>
              <w:spacing w:line="300" w:lineRule="exact"/>
              <w:jc w:val="left"/>
              <w:rPr>
                <w:rFonts w:ascii="方正书宋_GBK" w:eastAsia="方正书宋_GBK"/>
              </w:rPr>
            </w:pPr>
            <w:r>
              <w:rPr>
                <w:rFonts w:ascii="方正书宋_GBK" w:eastAsia="方正书宋_GBK" w:hint="eastAsia"/>
              </w:rPr>
              <w:t>辆</w:t>
            </w:r>
          </w:p>
        </w:tc>
        <w:tc>
          <w:tcPr>
            <w:tcW w:w="461" w:type="pct"/>
            <w:shd w:val="clear" w:color="auto" w:fill="auto"/>
            <w:vAlign w:val="center"/>
          </w:tcPr>
          <w:p w:rsidR="00870043" w:rsidRPr="00196C75" w:rsidRDefault="007E4183" w:rsidP="00870043">
            <w:pPr>
              <w:spacing w:line="300" w:lineRule="exact"/>
              <w:jc w:val="right"/>
              <w:rPr>
                <w:rFonts w:ascii="方正书宋_GBK" w:eastAsia="方正书宋_GBK"/>
              </w:rPr>
            </w:pPr>
            <w:r>
              <w:rPr>
                <w:rFonts w:ascii="方正书宋_GBK" w:eastAsia="方正书宋_GBK" w:hint="eastAsia"/>
              </w:rPr>
              <w:t>4</w:t>
            </w:r>
          </w:p>
        </w:tc>
        <w:tc>
          <w:tcPr>
            <w:tcW w:w="419" w:type="pct"/>
            <w:shd w:val="clear" w:color="auto" w:fill="auto"/>
            <w:vAlign w:val="center"/>
          </w:tcPr>
          <w:p w:rsidR="00870043" w:rsidRPr="00196C75" w:rsidRDefault="00870043" w:rsidP="00870043">
            <w:pPr>
              <w:spacing w:line="300" w:lineRule="exact"/>
              <w:jc w:val="right"/>
              <w:rPr>
                <w:rFonts w:ascii="方正书宋_GBK" w:eastAsia="方正书宋_GBK"/>
              </w:rPr>
            </w:pPr>
            <w:r>
              <w:rPr>
                <w:rFonts w:ascii="方正书宋_GBK" w:eastAsia="方正书宋_GBK"/>
              </w:rPr>
              <w:t>0.90</w:t>
            </w:r>
          </w:p>
        </w:tc>
        <w:tc>
          <w:tcPr>
            <w:tcW w:w="599" w:type="pct"/>
            <w:vAlign w:val="center"/>
          </w:tcPr>
          <w:p w:rsidR="00870043" w:rsidRDefault="007E4183" w:rsidP="00870043">
            <w:pPr>
              <w:spacing w:line="300" w:lineRule="exact"/>
              <w:jc w:val="right"/>
              <w:rPr>
                <w:rFonts w:ascii="方正书宋_GBK" w:eastAsia="方正书宋_GBK"/>
              </w:rPr>
            </w:pPr>
            <w:r>
              <w:rPr>
                <w:rFonts w:ascii="方正书宋_GBK" w:eastAsia="方正书宋_GBK" w:hint="eastAsia"/>
              </w:rPr>
              <w:t>3.6</w:t>
            </w:r>
          </w:p>
        </w:tc>
      </w:tr>
      <w:tr w:rsidR="00870043" w:rsidTr="007E4183">
        <w:trPr>
          <w:jc w:val="center"/>
        </w:trPr>
        <w:tc>
          <w:tcPr>
            <w:tcW w:w="758"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日常公用经费</w:t>
            </w:r>
          </w:p>
        </w:tc>
        <w:tc>
          <w:tcPr>
            <w:tcW w:w="195" w:type="pct"/>
            <w:shd w:val="clear" w:color="auto" w:fill="auto"/>
            <w:vAlign w:val="center"/>
          </w:tcPr>
          <w:p w:rsidR="00870043" w:rsidRDefault="00870043" w:rsidP="00870043">
            <w:pPr>
              <w:spacing w:line="300" w:lineRule="exact"/>
              <w:jc w:val="right"/>
              <w:rPr>
                <w:rFonts w:ascii="方正书宋_GBK" w:eastAsia="方正书宋_GBK"/>
              </w:rPr>
            </w:pPr>
          </w:p>
        </w:tc>
        <w:tc>
          <w:tcPr>
            <w:tcW w:w="1249"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车辆设备维修和保养服务</w:t>
            </w:r>
          </w:p>
        </w:tc>
        <w:tc>
          <w:tcPr>
            <w:tcW w:w="792"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rPr>
              <w:t>C050301</w:t>
            </w:r>
          </w:p>
        </w:tc>
        <w:tc>
          <w:tcPr>
            <w:tcW w:w="528"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辆</w:t>
            </w:r>
          </w:p>
        </w:tc>
        <w:tc>
          <w:tcPr>
            <w:tcW w:w="461" w:type="pct"/>
            <w:shd w:val="clear" w:color="auto" w:fill="auto"/>
            <w:vAlign w:val="center"/>
          </w:tcPr>
          <w:p w:rsidR="00870043" w:rsidRDefault="007E4183" w:rsidP="00870043">
            <w:pPr>
              <w:spacing w:line="300" w:lineRule="exact"/>
              <w:jc w:val="right"/>
              <w:rPr>
                <w:rFonts w:ascii="方正书宋_GBK" w:eastAsia="方正书宋_GBK"/>
              </w:rPr>
            </w:pPr>
            <w:r>
              <w:rPr>
                <w:rFonts w:ascii="方正书宋_GBK" w:eastAsia="方正书宋_GBK" w:hint="eastAsia"/>
              </w:rPr>
              <w:t>4</w:t>
            </w:r>
          </w:p>
        </w:tc>
        <w:tc>
          <w:tcPr>
            <w:tcW w:w="419" w:type="pct"/>
            <w:shd w:val="clear" w:color="auto" w:fill="auto"/>
            <w:vAlign w:val="center"/>
          </w:tcPr>
          <w:p w:rsidR="00870043" w:rsidRDefault="00870043" w:rsidP="00870043">
            <w:pPr>
              <w:spacing w:line="300" w:lineRule="exact"/>
              <w:jc w:val="right"/>
              <w:rPr>
                <w:rFonts w:ascii="方正书宋_GBK" w:eastAsia="方正书宋_GBK"/>
              </w:rPr>
            </w:pPr>
            <w:r>
              <w:rPr>
                <w:rFonts w:ascii="方正书宋_GBK" w:eastAsia="方正书宋_GBK"/>
              </w:rPr>
              <w:t>0.45</w:t>
            </w:r>
          </w:p>
        </w:tc>
        <w:tc>
          <w:tcPr>
            <w:tcW w:w="599" w:type="pct"/>
            <w:vAlign w:val="center"/>
          </w:tcPr>
          <w:p w:rsidR="00870043" w:rsidRDefault="007E4183" w:rsidP="00870043">
            <w:pPr>
              <w:spacing w:line="300" w:lineRule="exact"/>
              <w:jc w:val="right"/>
              <w:rPr>
                <w:rFonts w:ascii="方正书宋_GBK" w:eastAsia="方正书宋_GBK"/>
              </w:rPr>
            </w:pPr>
            <w:r>
              <w:rPr>
                <w:rFonts w:ascii="方正书宋_GBK" w:eastAsia="方正书宋_GBK" w:hint="eastAsia"/>
              </w:rPr>
              <w:t>1.8</w:t>
            </w:r>
          </w:p>
        </w:tc>
      </w:tr>
      <w:tr w:rsidR="00870043" w:rsidTr="007E4183">
        <w:trPr>
          <w:jc w:val="center"/>
        </w:trPr>
        <w:tc>
          <w:tcPr>
            <w:tcW w:w="758"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日常公用经费</w:t>
            </w:r>
          </w:p>
        </w:tc>
        <w:tc>
          <w:tcPr>
            <w:tcW w:w="195" w:type="pct"/>
            <w:shd w:val="clear" w:color="auto" w:fill="auto"/>
            <w:vAlign w:val="center"/>
          </w:tcPr>
          <w:p w:rsidR="00870043" w:rsidRDefault="00870043" w:rsidP="00870043">
            <w:pPr>
              <w:spacing w:line="300" w:lineRule="exact"/>
              <w:jc w:val="right"/>
              <w:rPr>
                <w:rFonts w:ascii="方正书宋_GBK" w:eastAsia="方正书宋_GBK"/>
              </w:rPr>
            </w:pPr>
          </w:p>
        </w:tc>
        <w:tc>
          <w:tcPr>
            <w:tcW w:w="1249"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保险服务</w:t>
            </w:r>
          </w:p>
        </w:tc>
        <w:tc>
          <w:tcPr>
            <w:tcW w:w="792"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rPr>
              <w:t>C1503</w:t>
            </w:r>
          </w:p>
        </w:tc>
        <w:tc>
          <w:tcPr>
            <w:tcW w:w="528"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辆</w:t>
            </w:r>
          </w:p>
        </w:tc>
        <w:tc>
          <w:tcPr>
            <w:tcW w:w="461" w:type="pct"/>
            <w:shd w:val="clear" w:color="auto" w:fill="auto"/>
            <w:vAlign w:val="center"/>
          </w:tcPr>
          <w:p w:rsidR="00870043" w:rsidRDefault="007E4183" w:rsidP="00870043">
            <w:pPr>
              <w:spacing w:line="300" w:lineRule="exact"/>
              <w:jc w:val="right"/>
              <w:rPr>
                <w:rFonts w:ascii="方正书宋_GBK" w:eastAsia="方正书宋_GBK"/>
              </w:rPr>
            </w:pPr>
            <w:r>
              <w:rPr>
                <w:rFonts w:ascii="方正书宋_GBK" w:eastAsia="方正书宋_GBK" w:hint="eastAsia"/>
              </w:rPr>
              <w:t>4</w:t>
            </w:r>
          </w:p>
        </w:tc>
        <w:tc>
          <w:tcPr>
            <w:tcW w:w="419" w:type="pct"/>
            <w:shd w:val="clear" w:color="auto" w:fill="auto"/>
            <w:vAlign w:val="center"/>
          </w:tcPr>
          <w:p w:rsidR="00870043" w:rsidRDefault="00870043" w:rsidP="00870043">
            <w:pPr>
              <w:spacing w:line="300" w:lineRule="exact"/>
              <w:jc w:val="right"/>
              <w:rPr>
                <w:rFonts w:ascii="方正书宋_GBK" w:eastAsia="方正书宋_GBK"/>
              </w:rPr>
            </w:pPr>
            <w:r>
              <w:rPr>
                <w:rFonts w:ascii="方正书宋_GBK" w:eastAsia="方正书宋_GBK"/>
              </w:rPr>
              <w:t>0.45</w:t>
            </w:r>
          </w:p>
        </w:tc>
        <w:tc>
          <w:tcPr>
            <w:tcW w:w="599" w:type="pct"/>
            <w:vAlign w:val="center"/>
          </w:tcPr>
          <w:p w:rsidR="00870043" w:rsidRDefault="007E4183" w:rsidP="00870043">
            <w:pPr>
              <w:spacing w:line="300" w:lineRule="exact"/>
              <w:jc w:val="right"/>
              <w:rPr>
                <w:rFonts w:ascii="方正书宋_GBK" w:eastAsia="方正书宋_GBK"/>
              </w:rPr>
            </w:pPr>
            <w:r>
              <w:rPr>
                <w:rFonts w:ascii="方正书宋_GBK" w:eastAsia="方正书宋_GBK" w:hint="eastAsia"/>
              </w:rPr>
              <w:t>1.8</w:t>
            </w:r>
          </w:p>
        </w:tc>
      </w:tr>
      <w:tr w:rsidR="00870043" w:rsidTr="007E4183">
        <w:trPr>
          <w:jc w:val="center"/>
        </w:trPr>
        <w:tc>
          <w:tcPr>
            <w:tcW w:w="758"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日常公用经费</w:t>
            </w:r>
          </w:p>
        </w:tc>
        <w:tc>
          <w:tcPr>
            <w:tcW w:w="195" w:type="pct"/>
            <w:shd w:val="clear" w:color="auto" w:fill="auto"/>
            <w:vAlign w:val="center"/>
          </w:tcPr>
          <w:p w:rsidR="00870043" w:rsidRDefault="00870043" w:rsidP="00870043">
            <w:pPr>
              <w:spacing w:line="300" w:lineRule="exact"/>
              <w:jc w:val="right"/>
              <w:rPr>
                <w:rFonts w:ascii="方正书宋_GBK" w:eastAsia="方正书宋_GBK"/>
              </w:rPr>
            </w:pPr>
          </w:p>
        </w:tc>
        <w:tc>
          <w:tcPr>
            <w:tcW w:w="1249"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办公消耗用品及类似物品</w:t>
            </w:r>
          </w:p>
        </w:tc>
        <w:tc>
          <w:tcPr>
            <w:tcW w:w="792"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rPr>
              <w:t>A09</w:t>
            </w:r>
          </w:p>
        </w:tc>
        <w:tc>
          <w:tcPr>
            <w:tcW w:w="528"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批次</w:t>
            </w:r>
          </w:p>
        </w:tc>
        <w:tc>
          <w:tcPr>
            <w:tcW w:w="461" w:type="pct"/>
            <w:shd w:val="clear" w:color="auto" w:fill="auto"/>
            <w:vAlign w:val="center"/>
          </w:tcPr>
          <w:p w:rsidR="00870043" w:rsidRDefault="00870043" w:rsidP="00870043">
            <w:pPr>
              <w:spacing w:line="300" w:lineRule="exact"/>
              <w:jc w:val="right"/>
              <w:rPr>
                <w:rFonts w:ascii="方正书宋_GBK" w:eastAsia="方正书宋_GBK"/>
              </w:rPr>
            </w:pPr>
            <w:r>
              <w:rPr>
                <w:rFonts w:ascii="方正书宋_GBK" w:eastAsia="方正书宋_GBK"/>
              </w:rPr>
              <w:t>1</w:t>
            </w:r>
          </w:p>
        </w:tc>
        <w:tc>
          <w:tcPr>
            <w:tcW w:w="419" w:type="pct"/>
            <w:shd w:val="clear" w:color="auto" w:fill="auto"/>
            <w:vAlign w:val="center"/>
          </w:tcPr>
          <w:p w:rsidR="00870043" w:rsidRDefault="00870043" w:rsidP="007E4183">
            <w:pPr>
              <w:spacing w:line="300" w:lineRule="exact"/>
              <w:jc w:val="right"/>
              <w:rPr>
                <w:rFonts w:ascii="方正书宋_GBK" w:eastAsia="方正书宋_GBK"/>
              </w:rPr>
            </w:pPr>
            <w:r>
              <w:rPr>
                <w:rFonts w:ascii="方正书宋_GBK" w:eastAsia="方正书宋_GBK"/>
              </w:rPr>
              <w:t>0.</w:t>
            </w:r>
            <w:r w:rsidR="007E4183">
              <w:rPr>
                <w:rFonts w:ascii="方正书宋_GBK" w:eastAsia="方正书宋_GBK" w:hint="eastAsia"/>
              </w:rPr>
              <w:t>5</w:t>
            </w:r>
            <w:r>
              <w:rPr>
                <w:rFonts w:ascii="方正书宋_GBK" w:eastAsia="方正书宋_GBK"/>
              </w:rPr>
              <w:t>0</w:t>
            </w:r>
          </w:p>
        </w:tc>
        <w:tc>
          <w:tcPr>
            <w:tcW w:w="599" w:type="pct"/>
            <w:vAlign w:val="center"/>
          </w:tcPr>
          <w:p w:rsidR="00870043" w:rsidRDefault="00870043" w:rsidP="007E4183">
            <w:pPr>
              <w:spacing w:line="300" w:lineRule="exact"/>
              <w:jc w:val="right"/>
              <w:rPr>
                <w:rFonts w:ascii="方正书宋_GBK" w:eastAsia="方正书宋_GBK"/>
              </w:rPr>
            </w:pPr>
            <w:r>
              <w:rPr>
                <w:rFonts w:ascii="方正书宋_GBK" w:eastAsia="方正书宋_GBK"/>
              </w:rPr>
              <w:t>0.</w:t>
            </w:r>
            <w:r w:rsidR="007E4183">
              <w:rPr>
                <w:rFonts w:ascii="方正书宋_GBK" w:eastAsia="方正书宋_GBK" w:hint="eastAsia"/>
              </w:rPr>
              <w:t>5</w:t>
            </w:r>
            <w:r>
              <w:rPr>
                <w:rFonts w:ascii="方正书宋_GBK" w:eastAsia="方正书宋_GBK"/>
              </w:rPr>
              <w:t>0</w:t>
            </w:r>
          </w:p>
        </w:tc>
      </w:tr>
      <w:tr w:rsidR="00870043" w:rsidTr="007E4183">
        <w:trPr>
          <w:jc w:val="center"/>
        </w:trPr>
        <w:tc>
          <w:tcPr>
            <w:tcW w:w="758" w:type="pct"/>
            <w:shd w:val="clear" w:color="auto" w:fill="auto"/>
            <w:vAlign w:val="center"/>
          </w:tcPr>
          <w:p w:rsidR="00870043" w:rsidRPr="00196C75" w:rsidRDefault="00870043" w:rsidP="00870043">
            <w:pPr>
              <w:spacing w:line="300" w:lineRule="exact"/>
              <w:jc w:val="center"/>
              <w:rPr>
                <w:rFonts w:ascii="方正书宋_GBK" w:eastAsia="方正书宋_GBK"/>
                <w:b/>
              </w:rPr>
            </w:pPr>
            <w:r w:rsidRPr="00196C75">
              <w:rPr>
                <w:rFonts w:ascii="方正书宋_GBK" w:eastAsia="方正书宋_GBK" w:hint="eastAsia"/>
                <w:b/>
              </w:rPr>
              <w:t>定州市地名委员会小计</w:t>
            </w:r>
          </w:p>
        </w:tc>
        <w:tc>
          <w:tcPr>
            <w:tcW w:w="195" w:type="pct"/>
            <w:shd w:val="clear" w:color="auto" w:fill="auto"/>
            <w:vAlign w:val="center"/>
          </w:tcPr>
          <w:p w:rsidR="00870043" w:rsidRPr="00196C75" w:rsidRDefault="00870043" w:rsidP="00870043">
            <w:pPr>
              <w:spacing w:line="300" w:lineRule="exact"/>
              <w:jc w:val="right"/>
              <w:rPr>
                <w:rFonts w:ascii="方正书宋_GBK" w:eastAsia="方正书宋_GBK"/>
                <w:b/>
              </w:rPr>
            </w:pPr>
          </w:p>
        </w:tc>
        <w:tc>
          <w:tcPr>
            <w:tcW w:w="1249" w:type="pct"/>
            <w:shd w:val="clear" w:color="auto" w:fill="auto"/>
            <w:vAlign w:val="center"/>
          </w:tcPr>
          <w:p w:rsidR="00870043" w:rsidRPr="00196C75" w:rsidRDefault="00870043" w:rsidP="00870043">
            <w:pPr>
              <w:spacing w:line="300" w:lineRule="exact"/>
              <w:jc w:val="left"/>
              <w:rPr>
                <w:rFonts w:ascii="方正书宋_GBK" w:eastAsia="方正书宋_GBK"/>
                <w:b/>
              </w:rPr>
            </w:pPr>
          </w:p>
        </w:tc>
        <w:tc>
          <w:tcPr>
            <w:tcW w:w="792" w:type="pct"/>
            <w:shd w:val="clear" w:color="auto" w:fill="auto"/>
            <w:vAlign w:val="center"/>
          </w:tcPr>
          <w:p w:rsidR="00870043" w:rsidRPr="00196C75" w:rsidRDefault="00870043" w:rsidP="00870043">
            <w:pPr>
              <w:spacing w:line="300" w:lineRule="exact"/>
              <w:jc w:val="left"/>
              <w:rPr>
                <w:rFonts w:ascii="方正书宋_GBK" w:eastAsia="方正书宋_GBK"/>
                <w:b/>
              </w:rPr>
            </w:pPr>
          </w:p>
        </w:tc>
        <w:tc>
          <w:tcPr>
            <w:tcW w:w="528" w:type="pct"/>
            <w:shd w:val="clear" w:color="auto" w:fill="auto"/>
            <w:vAlign w:val="center"/>
          </w:tcPr>
          <w:p w:rsidR="00870043" w:rsidRPr="00196C75" w:rsidRDefault="00870043" w:rsidP="00870043">
            <w:pPr>
              <w:spacing w:line="300" w:lineRule="exact"/>
              <w:jc w:val="left"/>
              <w:rPr>
                <w:rFonts w:ascii="方正书宋_GBK" w:eastAsia="方正书宋_GBK"/>
                <w:b/>
              </w:rPr>
            </w:pPr>
          </w:p>
        </w:tc>
        <w:tc>
          <w:tcPr>
            <w:tcW w:w="461" w:type="pct"/>
            <w:shd w:val="clear" w:color="auto" w:fill="auto"/>
            <w:vAlign w:val="center"/>
          </w:tcPr>
          <w:p w:rsidR="00870043" w:rsidRPr="00196C75" w:rsidRDefault="00870043" w:rsidP="00870043">
            <w:pPr>
              <w:spacing w:line="300" w:lineRule="exact"/>
              <w:jc w:val="right"/>
              <w:rPr>
                <w:rFonts w:ascii="方正书宋_GBK" w:eastAsia="方正书宋_GBK"/>
                <w:b/>
              </w:rPr>
            </w:pPr>
          </w:p>
        </w:tc>
        <w:tc>
          <w:tcPr>
            <w:tcW w:w="419" w:type="pct"/>
            <w:shd w:val="clear" w:color="auto" w:fill="auto"/>
            <w:vAlign w:val="center"/>
          </w:tcPr>
          <w:p w:rsidR="00870043" w:rsidRPr="00196C75" w:rsidRDefault="00870043" w:rsidP="00870043">
            <w:pPr>
              <w:spacing w:line="300" w:lineRule="exact"/>
              <w:jc w:val="right"/>
              <w:rPr>
                <w:rFonts w:ascii="方正书宋_GBK" w:eastAsia="方正书宋_GBK"/>
                <w:b/>
              </w:rPr>
            </w:pPr>
          </w:p>
        </w:tc>
        <w:tc>
          <w:tcPr>
            <w:tcW w:w="599" w:type="pct"/>
            <w:vAlign w:val="center"/>
          </w:tcPr>
          <w:p w:rsidR="00870043" w:rsidRPr="00196C75" w:rsidRDefault="00870043" w:rsidP="007E4183">
            <w:pPr>
              <w:spacing w:line="300" w:lineRule="exact"/>
              <w:jc w:val="right"/>
              <w:rPr>
                <w:rFonts w:ascii="方正书宋_GBK" w:eastAsia="方正书宋_GBK"/>
                <w:b/>
              </w:rPr>
            </w:pPr>
            <w:r w:rsidRPr="00196C75">
              <w:rPr>
                <w:rFonts w:ascii="方正书宋_GBK" w:eastAsia="方正书宋_GBK"/>
                <w:b/>
              </w:rPr>
              <w:t>0.</w:t>
            </w:r>
            <w:r w:rsidR="007E4183">
              <w:rPr>
                <w:rFonts w:ascii="方正书宋_GBK" w:eastAsia="方正书宋_GBK" w:hint="eastAsia"/>
                <w:b/>
              </w:rPr>
              <w:t>21</w:t>
            </w:r>
          </w:p>
        </w:tc>
      </w:tr>
      <w:tr w:rsidR="00870043" w:rsidTr="007E4183">
        <w:trPr>
          <w:jc w:val="center"/>
        </w:trPr>
        <w:tc>
          <w:tcPr>
            <w:tcW w:w="758"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日常公用经费</w:t>
            </w:r>
          </w:p>
        </w:tc>
        <w:tc>
          <w:tcPr>
            <w:tcW w:w="195" w:type="pct"/>
            <w:shd w:val="clear" w:color="auto" w:fill="auto"/>
            <w:vAlign w:val="center"/>
          </w:tcPr>
          <w:p w:rsidR="00870043" w:rsidRDefault="00870043" w:rsidP="00870043">
            <w:pPr>
              <w:spacing w:line="300" w:lineRule="exact"/>
              <w:jc w:val="right"/>
              <w:rPr>
                <w:rFonts w:ascii="方正书宋_GBK" w:eastAsia="方正书宋_GBK"/>
              </w:rPr>
            </w:pPr>
          </w:p>
        </w:tc>
        <w:tc>
          <w:tcPr>
            <w:tcW w:w="1249"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办公消耗用品及类似物品</w:t>
            </w:r>
          </w:p>
        </w:tc>
        <w:tc>
          <w:tcPr>
            <w:tcW w:w="792"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rPr>
              <w:t>A09</w:t>
            </w:r>
          </w:p>
        </w:tc>
        <w:tc>
          <w:tcPr>
            <w:tcW w:w="528"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批次</w:t>
            </w:r>
          </w:p>
        </w:tc>
        <w:tc>
          <w:tcPr>
            <w:tcW w:w="461" w:type="pct"/>
            <w:shd w:val="clear" w:color="auto" w:fill="auto"/>
            <w:vAlign w:val="center"/>
          </w:tcPr>
          <w:p w:rsidR="00870043" w:rsidRDefault="00870043" w:rsidP="00870043">
            <w:pPr>
              <w:spacing w:line="300" w:lineRule="exact"/>
              <w:jc w:val="right"/>
              <w:rPr>
                <w:rFonts w:ascii="方正书宋_GBK" w:eastAsia="方正书宋_GBK"/>
              </w:rPr>
            </w:pPr>
            <w:r>
              <w:rPr>
                <w:rFonts w:ascii="方正书宋_GBK" w:eastAsia="方正书宋_GBK"/>
              </w:rPr>
              <w:t>1</w:t>
            </w:r>
          </w:p>
        </w:tc>
        <w:tc>
          <w:tcPr>
            <w:tcW w:w="419" w:type="pct"/>
            <w:shd w:val="clear" w:color="auto" w:fill="auto"/>
            <w:vAlign w:val="center"/>
          </w:tcPr>
          <w:p w:rsidR="00870043" w:rsidRDefault="00870043" w:rsidP="007E4183">
            <w:pPr>
              <w:spacing w:line="300" w:lineRule="exact"/>
              <w:jc w:val="right"/>
              <w:rPr>
                <w:rFonts w:ascii="方正书宋_GBK" w:eastAsia="方正书宋_GBK"/>
              </w:rPr>
            </w:pPr>
            <w:r>
              <w:rPr>
                <w:rFonts w:ascii="方正书宋_GBK" w:eastAsia="方正书宋_GBK"/>
              </w:rPr>
              <w:t>0.</w:t>
            </w:r>
            <w:r w:rsidR="007E4183">
              <w:rPr>
                <w:rFonts w:ascii="方正书宋_GBK" w:eastAsia="方正书宋_GBK" w:hint="eastAsia"/>
              </w:rPr>
              <w:t>21</w:t>
            </w:r>
          </w:p>
        </w:tc>
        <w:tc>
          <w:tcPr>
            <w:tcW w:w="599" w:type="pct"/>
            <w:vAlign w:val="center"/>
          </w:tcPr>
          <w:p w:rsidR="00870043" w:rsidRDefault="007E4183" w:rsidP="00870043">
            <w:pPr>
              <w:spacing w:line="300" w:lineRule="exact"/>
              <w:jc w:val="right"/>
              <w:rPr>
                <w:rFonts w:ascii="方正书宋_GBK" w:eastAsia="方正书宋_GBK"/>
              </w:rPr>
            </w:pPr>
            <w:r>
              <w:rPr>
                <w:rFonts w:ascii="方正书宋_GBK" w:eastAsia="方正书宋_GBK" w:hint="eastAsia"/>
              </w:rPr>
              <w:t>0.21</w:t>
            </w:r>
          </w:p>
        </w:tc>
      </w:tr>
      <w:tr w:rsidR="00870043" w:rsidTr="007E4183">
        <w:trPr>
          <w:jc w:val="center"/>
        </w:trPr>
        <w:tc>
          <w:tcPr>
            <w:tcW w:w="758" w:type="pct"/>
            <w:shd w:val="clear" w:color="auto" w:fill="auto"/>
            <w:vAlign w:val="center"/>
          </w:tcPr>
          <w:p w:rsidR="00870043" w:rsidRPr="00196C75" w:rsidRDefault="00870043" w:rsidP="00870043">
            <w:pPr>
              <w:spacing w:line="300" w:lineRule="exact"/>
              <w:jc w:val="center"/>
              <w:rPr>
                <w:rFonts w:ascii="方正书宋_GBK" w:eastAsia="方正书宋_GBK"/>
                <w:b/>
              </w:rPr>
            </w:pPr>
            <w:r w:rsidRPr="00196C75">
              <w:rPr>
                <w:rFonts w:ascii="方正书宋_GBK" w:eastAsia="方正书宋_GBK" w:hint="eastAsia"/>
                <w:b/>
              </w:rPr>
              <w:t>定州市军队离休退休干部休养所小计</w:t>
            </w:r>
          </w:p>
        </w:tc>
        <w:tc>
          <w:tcPr>
            <w:tcW w:w="195" w:type="pct"/>
            <w:shd w:val="clear" w:color="auto" w:fill="auto"/>
            <w:vAlign w:val="center"/>
          </w:tcPr>
          <w:p w:rsidR="00870043" w:rsidRPr="00196C75" w:rsidRDefault="00870043" w:rsidP="00870043">
            <w:pPr>
              <w:spacing w:line="300" w:lineRule="exact"/>
              <w:jc w:val="right"/>
              <w:rPr>
                <w:rFonts w:ascii="方正书宋_GBK" w:eastAsia="方正书宋_GBK"/>
                <w:b/>
              </w:rPr>
            </w:pPr>
          </w:p>
        </w:tc>
        <w:tc>
          <w:tcPr>
            <w:tcW w:w="1249" w:type="pct"/>
            <w:shd w:val="clear" w:color="auto" w:fill="auto"/>
            <w:vAlign w:val="center"/>
          </w:tcPr>
          <w:p w:rsidR="00870043" w:rsidRPr="00196C75" w:rsidRDefault="00870043" w:rsidP="00870043">
            <w:pPr>
              <w:spacing w:line="300" w:lineRule="exact"/>
              <w:jc w:val="left"/>
              <w:rPr>
                <w:rFonts w:ascii="方正书宋_GBK" w:eastAsia="方正书宋_GBK"/>
                <w:b/>
              </w:rPr>
            </w:pPr>
          </w:p>
        </w:tc>
        <w:tc>
          <w:tcPr>
            <w:tcW w:w="792" w:type="pct"/>
            <w:shd w:val="clear" w:color="auto" w:fill="auto"/>
            <w:vAlign w:val="center"/>
          </w:tcPr>
          <w:p w:rsidR="00870043" w:rsidRPr="00196C75" w:rsidRDefault="00870043" w:rsidP="00870043">
            <w:pPr>
              <w:spacing w:line="300" w:lineRule="exact"/>
              <w:jc w:val="left"/>
              <w:rPr>
                <w:rFonts w:ascii="方正书宋_GBK" w:eastAsia="方正书宋_GBK"/>
                <w:b/>
              </w:rPr>
            </w:pPr>
          </w:p>
        </w:tc>
        <w:tc>
          <w:tcPr>
            <w:tcW w:w="528" w:type="pct"/>
            <w:shd w:val="clear" w:color="auto" w:fill="auto"/>
            <w:vAlign w:val="center"/>
          </w:tcPr>
          <w:p w:rsidR="00870043" w:rsidRPr="00196C75" w:rsidRDefault="00870043" w:rsidP="00870043">
            <w:pPr>
              <w:spacing w:line="300" w:lineRule="exact"/>
              <w:jc w:val="left"/>
              <w:rPr>
                <w:rFonts w:ascii="方正书宋_GBK" w:eastAsia="方正书宋_GBK"/>
                <w:b/>
              </w:rPr>
            </w:pPr>
          </w:p>
        </w:tc>
        <w:tc>
          <w:tcPr>
            <w:tcW w:w="461" w:type="pct"/>
            <w:shd w:val="clear" w:color="auto" w:fill="auto"/>
            <w:vAlign w:val="center"/>
          </w:tcPr>
          <w:p w:rsidR="00870043" w:rsidRPr="00196C75" w:rsidRDefault="00870043" w:rsidP="00870043">
            <w:pPr>
              <w:spacing w:line="300" w:lineRule="exact"/>
              <w:jc w:val="right"/>
              <w:rPr>
                <w:rFonts w:ascii="方正书宋_GBK" w:eastAsia="方正书宋_GBK"/>
                <w:b/>
              </w:rPr>
            </w:pPr>
          </w:p>
        </w:tc>
        <w:tc>
          <w:tcPr>
            <w:tcW w:w="419" w:type="pct"/>
            <w:shd w:val="clear" w:color="auto" w:fill="auto"/>
            <w:vAlign w:val="center"/>
          </w:tcPr>
          <w:p w:rsidR="00870043" w:rsidRPr="00196C75" w:rsidRDefault="00870043" w:rsidP="00870043">
            <w:pPr>
              <w:spacing w:line="300" w:lineRule="exact"/>
              <w:jc w:val="right"/>
              <w:rPr>
                <w:rFonts w:ascii="方正书宋_GBK" w:eastAsia="方正书宋_GBK"/>
                <w:b/>
              </w:rPr>
            </w:pPr>
          </w:p>
        </w:tc>
        <w:tc>
          <w:tcPr>
            <w:tcW w:w="599" w:type="pct"/>
            <w:vAlign w:val="center"/>
          </w:tcPr>
          <w:p w:rsidR="00870043" w:rsidRPr="00196C75" w:rsidRDefault="00870043" w:rsidP="007E4183">
            <w:pPr>
              <w:spacing w:line="300" w:lineRule="exact"/>
              <w:jc w:val="right"/>
              <w:rPr>
                <w:rFonts w:ascii="方正书宋_GBK" w:eastAsia="方正书宋_GBK"/>
                <w:b/>
              </w:rPr>
            </w:pPr>
            <w:r w:rsidRPr="00196C75">
              <w:rPr>
                <w:rFonts w:ascii="方正书宋_GBK" w:eastAsia="方正书宋_GBK"/>
                <w:b/>
              </w:rPr>
              <w:t>2.</w:t>
            </w:r>
            <w:r w:rsidR="007E4183">
              <w:rPr>
                <w:rFonts w:ascii="方正书宋_GBK" w:eastAsia="方正书宋_GBK" w:hint="eastAsia"/>
                <w:b/>
              </w:rPr>
              <w:t>05</w:t>
            </w:r>
          </w:p>
        </w:tc>
      </w:tr>
      <w:tr w:rsidR="00870043" w:rsidTr="007E4183">
        <w:trPr>
          <w:jc w:val="center"/>
        </w:trPr>
        <w:tc>
          <w:tcPr>
            <w:tcW w:w="758"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日常公用经费</w:t>
            </w:r>
          </w:p>
        </w:tc>
        <w:tc>
          <w:tcPr>
            <w:tcW w:w="195" w:type="pct"/>
            <w:shd w:val="clear" w:color="auto" w:fill="auto"/>
            <w:vAlign w:val="center"/>
          </w:tcPr>
          <w:p w:rsidR="00870043" w:rsidRDefault="00870043" w:rsidP="00870043">
            <w:pPr>
              <w:spacing w:line="300" w:lineRule="exact"/>
              <w:jc w:val="right"/>
              <w:rPr>
                <w:rFonts w:ascii="方正书宋_GBK" w:eastAsia="方正书宋_GBK"/>
              </w:rPr>
            </w:pPr>
          </w:p>
        </w:tc>
        <w:tc>
          <w:tcPr>
            <w:tcW w:w="1249"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办公消耗用品及类似物品</w:t>
            </w:r>
          </w:p>
        </w:tc>
        <w:tc>
          <w:tcPr>
            <w:tcW w:w="792"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rPr>
              <w:t>A09</w:t>
            </w:r>
          </w:p>
        </w:tc>
        <w:tc>
          <w:tcPr>
            <w:tcW w:w="528" w:type="pct"/>
            <w:shd w:val="clear" w:color="auto" w:fill="auto"/>
            <w:vAlign w:val="center"/>
          </w:tcPr>
          <w:p w:rsidR="00870043" w:rsidRDefault="00870043" w:rsidP="00870043">
            <w:pPr>
              <w:spacing w:line="300" w:lineRule="exact"/>
              <w:jc w:val="left"/>
              <w:rPr>
                <w:rFonts w:ascii="方正书宋_GBK" w:eastAsia="方正书宋_GBK"/>
              </w:rPr>
            </w:pPr>
          </w:p>
        </w:tc>
        <w:tc>
          <w:tcPr>
            <w:tcW w:w="461" w:type="pct"/>
            <w:shd w:val="clear" w:color="auto" w:fill="auto"/>
            <w:vAlign w:val="center"/>
          </w:tcPr>
          <w:p w:rsidR="00870043" w:rsidRDefault="00870043" w:rsidP="00870043">
            <w:pPr>
              <w:spacing w:line="300" w:lineRule="exact"/>
              <w:jc w:val="right"/>
              <w:rPr>
                <w:rFonts w:ascii="方正书宋_GBK" w:eastAsia="方正书宋_GBK"/>
              </w:rPr>
            </w:pPr>
            <w:r>
              <w:rPr>
                <w:rFonts w:ascii="方正书宋_GBK" w:eastAsia="方正书宋_GBK"/>
              </w:rPr>
              <w:t>1</w:t>
            </w:r>
          </w:p>
        </w:tc>
        <w:tc>
          <w:tcPr>
            <w:tcW w:w="419" w:type="pct"/>
            <w:shd w:val="clear" w:color="auto" w:fill="auto"/>
            <w:vAlign w:val="center"/>
          </w:tcPr>
          <w:p w:rsidR="00870043" w:rsidRDefault="00870043" w:rsidP="007E4183">
            <w:pPr>
              <w:spacing w:line="300" w:lineRule="exact"/>
              <w:jc w:val="right"/>
              <w:rPr>
                <w:rFonts w:ascii="方正书宋_GBK" w:eastAsia="方正书宋_GBK"/>
              </w:rPr>
            </w:pPr>
            <w:r>
              <w:rPr>
                <w:rFonts w:ascii="方正书宋_GBK" w:eastAsia="方正书宋_GBK"/>
              </w:rPr>
              <w:t>0.2</w:t>
            </w:r>
            <w:r w:rsidR="007E4183">
              <w:rPr>
                <w:rFonts w:ascii="方正书宋_GBK" w:eastAsia="方正书宋_GBK" w:hint="eastAsia"/>
              </w:rPr>
              <w:t>5</w:t>
            </w:r>
          </w:p>
        </w:tc>
        <w:tc>
          <w:tcPr>
            <w:tcW w:w="599" w:type="pct"/>
            <w:vAlign w:val="center"/>
          </w:tcPr>
          <w:p w:rsidR="00870043" w:rsidRDefault="00870043" w:rsidP="007E4183">
            <w:pPr>
              <w:spacing w:line="300" w:lineRule="exact"/>
              <w:jc w:val="right"/>
              <w:rPr>
                <w:rFonts w:ascii="方正书宋_GBK" w:eastAsia="方正书宋_GBK"/>
              </w:rPr>
            </w:pPr>
            <w:r>
              <w:rPr>
                <w:rFonts w:ascii="方正书宋_GBK" w:eastAsia="方正书宋_GBK"/>
              </w:rPr>
              <w:t>0.2</w:t>
            </w:r>
            <w:r w:rsidR="007E4183">
              <w:rPr>
                <w:rFonts w:ascii="方正书宋_GBK" w:eastAsia="方正书宋_GBK" w:hint="eastAsia"/>
              </w:rPr>
              <w:t>5</w:t>
            </w:r>
          </w:p>
        </w:tc>
      </w:tr>
      <w:tr w:rsidR="00870043" w:rsidTr="007E4183">
        <w:trPr>
          <w:jc w:val="center"/>
        </w:trPr>
        <w:tc>
          <w:tcPr>
            <w:tcW w:w="758"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日常公用经费</w:t>
            </w:r>
          </w:p>
        </w:tc>
        <w:tc>
          <w:tcPr>
            <w:tcW w:w="195" w:type="pct"/>
            <w:shd w:val="clear" w:color="auto" w:fill="auto"/>
            <w:vAlign w:val="center"/>
          </w:tcPr>
          <w:p w:rsidR="00870043" w:rsidRDefault="00870043" w:rsidP="00870043">
            <w:pPr>
              <w:spacing w:line="300" w:lineRule="exact"/>
              <w:jc w:val="right"/>
              <w:rPr>
                <w:rFonts w:ascii="方正书宋_GBK" w:eastAsia="方正书宋_GBK"/>
              </w:rPr>
            </w:pPr>
          </w:p>
        </w:tc>
        <w:tc>
          <w:tcPr>
            <w:tcW w:w="1249"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车辆加油服务</w:t>
            </w:r>
          </w:p>
        </w:tc>
        <w:tc>
          <w:tcPr>
            <w:tcW w:w="792"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rPr>
              <w:t>C050302</w:t>
            </w:r>
          </w:p>
        </w:tc>
        <w:tc>
          <w:tcPr>
            <w:tcW w:w="528" w:type="pct"/>
            <w:shd w:val="clear" w:color="auto" w:fill="auto"/>
            <w:vAlign w:val="center"/>
          </w:tcPr>
          <w:p w:rsidR="00870043" w:rsidRDefault="00870043" w:rsidP="00870043">
            <w:pPr>
              <w:spacing w:line="300" w:lineRule="exact"/>
              <w:jc w:val="left"/>
              <w:rPr>
                <w:rFonts w:ascii="方正书宋_GBK" w:eastAsia="方正书宋_GBK"/>
              </w:rPr>
            </w:pPr>
          </w:p>
        </w:tc>
        <w:tc>
          <w:tcPr>
            <w:tcW w:w="461" w:type="pct"/>
            <w:shd w:val="clear" w:color="auto" w:fill="auto"/>
            <w:vAlign w:val="center"/>
          </w:tcPr>
          <w:p w:rsidR="00870043" w:rsidRDefault="00870043" w:rsidP="00870043">
            <w:pPr>
              <w:spacing w:line="300" w:lineRule="exact"/>
              <w:jc w:val="right"/>
              <w:rPr>
                <w:rFonts w:ascii="方正书宋_GBK" w:eastAsia="方正书宋_GBK"/>
              </w:rPr>
            </w:pPr>
            <w:r>
              <w:rPr>
                <w:rFonts w:ascii="方正书宋_GBK" w:eastAsia="方正书宋_GBK"/>
              </w:rPr>
              <w:t>1</w:t>
            </w:r>
          </w:p>
        </w:tc>
        <w:tc>
          <w:tcPr>
            <w:tcW w:w="419" w:type="pct"/>
            <w:shd w:val="clear" w:color="auto" w:fill="auto"/>
            <w:vAlign w:val="center"/>
          </w:tcPr>
          <w:p w:rsidR="00870043" w:rsidRDefault="00870043" w:rsidP="00870043">
            <w:pPr>
              <w:spacing w:line="300" w:lineRule="exact"/>
              <w:jc w:val="right"/>
              <w:rPr>
                <w:rFonts w:ascii="方正书宋_GBK" w:eastAsia="方正书宋_GBK"/>
              </w:rPr>
            </w:pPr>
            <w:r>
              <w:rPr>
                <w:rFonts w:ascii="方正书宋_GBK" w:eastAsia="方正书宋_GBK"/>
              </w:rPr>
              <w:t>0.90</w:t>
            </w:r>
          </w:p>
        </w:tc>
        <w:tc>
          <w:tcPr>
            <w:tcW w:w="599" w:type="pct"/>
            <w:vAlign w:val="center"/>
          </w:tcPr>
          <w:p w:rsidR="00870043" w:rsidRDefault="00870043" w:rsidP="00870043">
            <w:pPr>
              <w:spacing w:line="300" w:lineRule="exact"/>
              <w:jc w:val="right"/>
              <w:rPr>
                <w:rFonts w:ascii="方正书宋_GBK" w:eastAsia="方正书宋_GBK"/>
              </w:rPr>
            </w:pPr>
            <w:r>
              <w:rPr>
                <w:rFonts w:ascii="方正书宋_GBK" w:eastAsia="方正书宋_GBK"/>
              </w:rPr>
              <w:t>0.90</w:t>
            </w:r>
          </w:p>
        </w:tc>
      </w:tr>
      <w:tr w:rsidR="00870043" w:rsidTr="007E4183">
        <w:trPr>
          <w:jc w:val="center"/>
        </w:trPr>
        <w:tc>
          <w:tcPr>
            <w:tcW w:w="758"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日常公用经费</w:t>
            </w:r>
          </w:p>
        </w:tc>
        <w:tc>
          <w:tcPr>
            <w:tcW w:w="195" w:type="pct"/>
            <w:shd w:val="clear" w:color="auto" w:fill="auto"/>
            <w:vAlign w:val="center"/>
          </w:tcPr>
          <w:p w:rsidR="00870043" w:rsidRDefault="00870043" w:rsidP="00870043">
            <w:pPr>
              <w:spacing w:line="300" w:lineRule="exact"/>
              <w:jc w:val="right"/>
              <w:rPr>
                <w:rFonts w:ascii="方正书宋_GBK" w:eastAsia="方正书宋_GBK"/>
              </w:rPr>
            </w:pPr>
          </w:p>
        </w:tc>
        <w:tc>
          <w:tcPr>
            <w:tcW w:w="1249"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车辆设备维修和保养服务</w:t>
            </w:r>
          </w:p>
        </w:tc>
        <w:tc>
          <w:tcPr>
            <w:tcW w:w="792"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rPr>
              <w:t>C050301</w:t>
            </w:r>
          </w:p>
        </w:tc>
        <w:tc>
          <w:tcPr>
            <w:tcW w:w="528" w:type="pct"/>
            <w:shd w:val="clear" w:color="auto" w:fill="auto"/>
            <w:vAlign w:val="center"/>
          </w:tcPr>
          <w:p w:rsidR="00870043" w:rsidRDefault="00870043" w:rsidP="00870043">
            <w:pPr>
              <w:spacing w:line="300" w:lineRule="exact"/>
              <w:jc w:val="left"/>
              <w:rPr>
                <w:rFonts w:ascii="方正书宋_GBK" w:eastAsia="方正书宋_GBK"/>
              </w:rPr>
            </w:pPr>
          </w:p>
        </w:tc>
        <w:tc>
          <w:tcPr>
            <w:tcW w:w="461" w:type="pct"/>
            <w:shd w:val="clear" w:color="auto" w:fill="auto"/>
            <w:vAlign w:val="center"/>
          </w:tcPr>
          <w:p w:rsidR="00870043" w:rsidRDefault="00870043" w:rsidP="00870043">
            <w:pPr>
              <w:spacing w:line="300" w:lineRule="exact"/>
              <w:jc w:val="right"/>
              <w:rPr>
                <w:rFonts w:ascii="方正书宋_GBK" w:eastAsia="方正书宋_GBK"/>
              </w:rPr>
            </w:pPr>
            <w:r>
              <w:rPr>
                <w:rFonts w:ascii="方正书宋_GBK" w:eastAsia="方正书宋_GBK"/>
              </w:rPr>
              <w:t>1</w:t>
            </w:r>
          </w:p>
        </w:tc>
        <w:tc>
          <w:tcPr>
            <w:tcW w:w="419" w:type="pct"/>
            <w:shd w:val="clear" w:color="auto" w:fill="auto"/>
            <w:vAlign w:val="center"/>
          </w:tcPr>
          <w:p w:rsidR="00870043" w:rsidRDefault="00870043" w:rsidP="00870043">
            <w:pPr>
              <w:spacing w:line="300" w:lineRule="exact"/>
              <w:jc w:val="right"/>
              <w:rPr>
                <w:rFonts w:ascii="方正书宋_GBK" w:eastAsia="方正书宋_GBK"/>
              </w:rPr>
            </w:pPr>
            <w:r>
              <w:rPr>
                <w:rFonts w:ascii="方正书宋_GBK" w:eastAsia="方正书宋_GBK"/>
              </w:rPr>
              <w:t>0.45</w:t>
            </w:r>
          </w:p>
        </w:tc>
        <w:tc>
          <w:tcPr>
            <w:tcW w:w="599" w:type="pct"/>
            <w:vAlign w:val="center"/>
          </w:tcPr>
          <w:p w:rsidR="00870043" w:rsidRDefault="00870043" w:rsidP="00870043">
            <w:pPr>
              <w:spacing w:line="300" w:lineRule="exact"/>
              <w:jc w:val="right"/>
              <w:rPr>
                <w:rFonts w:ascii="方正书宋_GBK" w:eastAsia="方正书宋_GBK"/>
              </w:rPr>
            </w:pPr>
            <w:r>
              <w:rPr>
                <w:rFonts w:ascii="方正书宋_GBK" w:eastAsia="方正书宋_GBK"/>
              </w:rPr>
              <w:t>0.45</w:t>
            </w:r>
          </w:p>
        </w:tc>
      </w:tr>
      <w:tr w:rsidR="00870043" w:rsidTr="007E4183">
        <w:trPr>
          <w:jc w:val="center"/>
        </w:trPr>
        <w:tc>
          <w:tcPr>
            <w:tcW w:w="758"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日常公用经费</w:t>
            </w:r>
          </w:p>
        </w:tc>
        <w:tc>
          <w:tcPr>
            <w:tcW w:w="195" w:type="pct"/>
            <w:shd w:val="clear" w:color="auto" w:fill="auto"/>
            <w:vAlign w:val="center"/>
          </w:tcPr>
          <w:p w:rsidR="00870043" w:rsidRDefault="00870043" w:rsidP="00870043">
            <w:pPr>
              <w:spacing w:line="300" w:lineRule="exact"/>
              <w:jc w:val="right"/>
              <w:rPr>
                <w:rFonts w:ascii="方正书宋_GBK" w:eastAsia="方正书宋_GBK"/>
              </w:rPr>
            </w:pPr>
          </w:p>
        </w:tc>
        <w:tc>
          <w:tcPr>
            <w:tcW w:w="1249"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保险服务</w:t>
            </w:r>
          </w:p>
        </w:tc>
        <w:tc>
          <w:tcPr>
            <w:tcW w:w="792"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rPr>
              <w:t>C1503</w:t>
            </w:r>
          </w:p>
        </w:tc>
        <w:tc>
          <w:tcPr>
            <w:tcW w:w="528" w:type="pct"/>
            <w:shd w:val="clear" w:color="auto" w:fill="auto"/>
            <w:vAlign w:val="center"/>
          </w:tcPr>
          <w:p w:rsidR="00870043" w:rsidRDefault="00870043" w:rsidP="00870043">
            <w:pPr>
              <w:spacing w:line="300" w:lineRule="exact"/>
              <w:jc w:val="left"/>
              <w:rPr>
                <w:rFonts w:ascii="方正书宋_GBK" w:eastAsia="方正书宋_GBK"/>
              </w:rPr>
            </w:pPr>
          </w:p>
        </w:tc>
        <w:tc>
          <w:tcPr>
            <w:tcW w:w="461" w:type="pct"/>
            <w:shd w:val="clear" w:color="auto" w:fill="auto"/>
            <w:vAlign w:val="center"/>
          </w:tcPr>
          <w:p w:rsidR="00870043" w:rsidRDefault="00870043" w:rsidP="00870043">
            <w:pPr>
              <w:spacing w:line="300" w:lineRule="exact"/>
              <w:jc w:val="right"/>
              <w:rPr>
                <w:rFonts w:ascii="方正书宋_GBK" w:eastAsia="方正书宋_GBK"/>
              </w:rPr>
            </w:pPr>
            <w:r>
              <w:rPr>
                <w:rFonts w:ascii="方正书宋_GBK" w:eastAsia="方正书宋_GBK"/>
              </w:rPr>
              <w:t>1</w:t>
            </w:r>
          </w:p>
        </w:tc>
        <w:tc>
          <w:tcPr>
            <w:tcW w:w="419" w:type="pct"/>
            <w:shd w:val="clear" w:color="auto" w:fill="auto"/>
            <w:vAlign w:val="center"/>
          </w:tcPr>
          <w:p w:rsidR="00870043" w:rsidRDefault="00870043" w:rsidP="00870043">
            <w:pPr>
              <w:spacing w:line="300" w:lineRule="exact"/>
              <w:jc w:val="right"/>
              <w:rPr>
                <w:rFonts w:ascii="方正书宋_GBK" w:eastAsia="方正书宋_GBK"/>
              </w:rPr>
            </w:pPr>
            <w:r>
              <w:rPr>
                <w:rFonts w:ascii="方正书宋_GBK" w:eastAsia="方正书宋_GBK"/>
              </w:rPr>
              <w:t>0.45</w:t>
            </w:r>
          </w:p>
        </w:tc>
        <w:tc>
          <w:tcPr>
            <w:tcW w:w="599" w:type="pct"/>
            <w:vAlign w:val="center"/>
          </w:tcPr>
          <w:p w:rsidR="00870043" w:rsidRDefault="00870043" w:rsidP="00870043">
            <w:pPr>
              <w:spacing w:line="300" w:lineRule="exact"/>
              <w:jc w:val="right"/>
              <w:rPr>
                <w:rFonts w:ascii="方正书宋_GBK" w:eastAsia="方正书宋_GBK"/>
              </w:rPr>
            </w:pPr>
            <w:r>
              <w:rPr>
                <w:rFonts w:ascii="方正书宋_GBK" w:eastAsia="方正书宋_GBK"/>
              </w:rPr>
              <w:t>0.45</w:t>
            </w:r>
          </w:p>
        </w:tc>
      </w:tr>
      <w:tr w:rsidR="00870043" w:rsidTr="007E4183">
        <w:trPr>
          <w:jc w:val="center"/>
        </w:trPr>
        <w:tc>
          <w:tcPr>
            <w:tcW w:w="758" w:type="pct"/>
            <w:shd w:val="clear" w:color="auto" w:fill="auto"/>
            <w:vAlign w:val="center"/>
          </w:tcPr>
          <w:p w:rsidR="00870043" w:rsidRPr="00196C75" w:rsidRDefault="00870043" w:rsidP="00870043">
            <w:pPr>
              <w:spacing w:line="300" w:lineRule="exact"/>
              <w:jc w:val="center"/>
              <w:rPr>
                <w:rFonts w:ascii="方正书宋_GBK" w:eastAsia="方正书宋_GBK"/>
                <w:b/>
              </w:rPr>
            </w:pPr>
            <w:r w:rsidRPr="00196C75">
              <w:rPr>
                <w:rFonts w:ascii="方正书宋_GBK" w:eastAsia="方正书宋_GBK" w:hint="eastAsia"/>
                <w:b/>
              </w:rPr>
              <w:t>定州市救助管理站小计</w:t>
            </w:r>
          </w:p>
        </w:tc>
        <w:tc>
          <w:tcPr>
            <w:tcW w:w="195" w:type="pct"/>
            <w:shd w:val="clear" w:color="auto" w:fill="auto"/>
            <w:vAlign w:val="center"/>
          </w:tcPr>
          <w:p w:rsidR="00870043" w:rsidRPr="00196C75" w:rsidRDefault="00870043" w:rsidP="00870043">
            <w:pPr>
              <w:spacing w:line="300" w:lineRule="exact"/>
              <w:jc w:val="right"/>
              <w:rPr>
                <w:rFonts w:ascii="方正书宋_GBK" w:eastAsia="方正书宋_GBK"/>
                <w:b/>
              </w:rPr>
            </w:pPr>
          </w:p>
        </w:tc>
        <w:tc>
          <w:tcPr>
            <w:tcW w:w="1249" w:type="pct"/>
            <w:shd w:val="clear" w:color="auto" w:fill="auto"/>
            <w:vAlign w:val="center"/>
          </w:tcPr>
          <w:p w:rsidR="00870043" w:rsidRPr="00196C75" w:rsidRDefault="00870043" w:rsidP="00870043">
            <w:pPr>
              <w:spacing w:line="300" w:lineRule="exact"/>
              <w:jc w:val="left"/>
              <w:rPr>
                <w:rFonts w:ascii="方正书宋_GBK" w:eastAsia="方正书宋_GBK"/>
                <w:b/>
              </w:rPr>
            </w:pPr>
          </w:p>
        </w:tc>
        <w:tc>
          <w:tcPr>
            <w:tcW w:w="792" w:type="pct"/>
            <w:shd w:val="clear" w:color="auto" w:fill="auto"/>
            <w:vAlign w:val="center"/>
          </w:tcPr>
          <w:p w:rsidR="00870043" w:rsidRPr="00196C75" w:rsidRDefault="00870043" w:rsidP="00870043">
            <w:pPr>
              <w:spacing w:line="300" w:lineRule="exact"/>
              <w:jc w:val="left"/>
              <w:rPr>
                <w:rFonts w:ascii="方正书宋_GBK" w:eastAsia="方正书宋_GBK"/>
                <w:b/>
              </w:rPr>
            </w:pPr>
          </w:p>
        </w:tc>
        <w:tc>
          <w:tcPr>
            <w:tcW w:w="528" w:type="pct"/>
            <w:shd w:val="clear" w:color="auto" w:fill="auto"/>
            <w:vAlign w:val="center"/>
          </w:tcPr>
          <w:p w:rsidR="00870043" w:rsidRPr="00196C75" w:rsidRDefault="00870043" w:rsidP="00870043">
            <w:pPr>
              <w:spacing w:line="300" w:lineRule="exact"/>
              <w:jc w:val="left"/>
              <w:rPr>
                <w:rFonts w:ascii="方正书宋_GBK" w:eastAsia="方正书宋_GBK"/>
                <w:b/>
              </w:rPr>
            </w:pPr>
          </w:p>
        </w:tc>
        <w:tc>
          <w:tcPr>
            <w:tcW w:w="461" w:type="pct"/>
            <w:shd w:val="clear" w:color="auto" w:fill="auto"/>
            <w:vAlign w:val="center"/>
          </w:tcPr>
          <w:p w:rsidR="00870043" w:rsidRPr="00196C75" w:rsidRDefault="00870043" w:rsidP="00870043">
            <w:pPr>
              <w:spacing w:line="300" w:lineRule="exact"/>
              <w:jc w:val="right"/>
              <w:rPr>
                <w:rFonts w:ascii="方正书宋_GBK" w:eastAsia="方正书宋_GBK"/>
                <w:b/>
              </w:rPr>
            </w:pPr>
          </w:p>
        </w:tc>
        <w:tc>
          <w:tcPr>
            <w:tcW w:w="419" w:type="pct"/>
            <w:shd w:val="clear" w:color="auto" w:fill="auto"/>
            <w:vAlign w:val="center"/>
          </w:tcPr>
          <w:p w:rsidR="00870043" w:rsidRPr="00196C75" w:rsidRDefault="00870043" w:rsidP="00870043">
            <w:pPr>
              <w:spacing w:line="300" w:lineRule="exact"/>
              <w:jc w:val="right"/>
              <w:rPr>
                <w:rFonts w:ascii="方正书宋_GBK" w:eastAsia="方正书宋_GBK"/>
                <w:b/>
              </w:rPr>
            </w:pPr>
          </w:p>
        </w:tc>
        <w:tc>
          <w:tcPr>
            <w:tcW w:w="599" w:type="pct"/>
            <w:vAlign w:val="center"/>
          </w:tcPr>
          <w:p w:rsidR="00870043" w:rsidRPr="00196C75" w:rsidRDefault="00ED4DBC" w:rsidP="007E4183">
            <w:pPr>
              <w:spacing w:line="300" w:lineRule="exact"/>
              <w:jc w:val="right"/>
              <w:rPr>
                <w:rFonts w:ascii="方正书宋_GBK" w:eastAsia="方正书宋_GBK"/>
                <w:b/>
              </w:rPr>
            </w:pPr>
            <w:r>
              <w:rPr>
                <w:rFonts w:ascii="方正书宋_GBK" w:eastAsia="方正书宋_GBK" w:hint="eastAsia"/>
                <w:b/>
              </w:rPr>
              <w:t>2.44</w:t>
            </w:r>
          </w:p>
        </w:tc>
      </w:tr>
      <w:tr w:rsidR="00870043" w:rsidTr="007E4183">
        <w:trPr>
          <w:jc w:val="center"/>
        </w:trPr>
        <w:tc>
          <w:tcPr>
            <w:tcW w:w="758"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日常公用经费</w:t>
            </w:r>
          </w:p>
        </w:tc>
        <w:tc>
          <w:tcPr>
            <w:tcW w:w="195" w:type="pct"/>
            <w:shd w:val="clear" w:color="auto" w:fill="auto"/>
            <w:vAlign w:val="center"/>
          </w:tcPr>
          <w:p w:rsidR="00870043" w:rsidRDefault="00870043" w:rsidP="00870043">
            <w:pPr>
              <w:spacing w:line="300" w:lineRule="exact"/>
              <w:jc w:val="right"/>
              <w:rPr>
                <w:rFonts w:ascii="方正书宋_GBK" w:eastAsia="方正书宋_GBK"/>
              </w:rPr>
            </w:pPr>
          </w:p>
        </w:tc>
        <w:tc>
          <w:tcPr>
            <w:tcW w:w="1249"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hint="eastAsia"/>
              </w:rPr>
              <w:t>办公消耗用品及类似物品</w:t>
            </w:r>
          </w:p>
        </w:tc>
        <w:tc>
          <w:tcPr>
            <w:tcW w:w="792" w:type="pct"/>
            <w:shd w:val="clear" w:color="auto" w:fill="auto"/>
            <w:vAlign w:val="center"/>
          </w:tcPr>
          <w:p w:rsidR="00870043" w:rsidRDefault="00870043" w:rsidP="00870043">
            <w:pPr>
              <w:spacing w:line="300" w:lineRule="exact"/>
              <w:jc w:val="left"/>
              <w:rPr>
                <w:rFonts w:ascii="方正书宋_GBK" w:eastAsia="方正书宋_GBK"/>
              </w:rPr>
            </w:pPr>
            <w:r>
              <w:rPr>
                <w:rFonts w:ascii="方正书宋_GBK" w:eastAsia="方正书宋_GBK"/>
              </w:rPr>
              <w:t>A09</w:t>
            </w:r>
          </w:p>
        </w:tc>
        <w:tc>
          <w:tcPr>
            <w:tcW w:w="528" w:type="pct"/>
            <w:shd w:val="clear" w:color="auto" w:fill="auto"/>
            <w:vAlign w:val="center"/>
          </w:tcPr>
          <w:p w:rsidR="00870043" w:rsidRDefault="00870043" w:rsidP="00870043">
            <w:pPr>
              <w:spacing w:line="300" w:lineRule="exact"/>
              <w:jc w:val="left"/>
              <w:rPr>
                <w:rFonts w:ascii="方正书宋_GBK" w:eastAsia="方正书宋_GBK"/>
              </w:rPr>
            </w:pPr>
          </w:p>
        </w:tc>
        <w:tc>
          <w:tcPr>
            <w:tcW w:w="461" w:type="pct"/>
            <w:shd w:val="clear" w:color="auto" w:fill="auto"/>
            <w:vAlign w:val="center"/>
          </w:tcPr>
          <w:p w:rsidR="00870043" w:rsidRDefault="00870043" w:rsidP="00870043">
            <w:pPr>
              <w:spacing w:line="300" w:lineRule="exact"/>
              <w:jc w:val="right"/>
              <w:rPr>
                <w:rFonts w:ascii="方正书宋_GBK" w:eastAsia="方正书宋_GBK"/>
              </w:rPr>
            </w:pPr>
            <w:r>
              <w:rPr>
                <w:rFonts w:ascii="方正书宋_GBK" w:eastAsia="方正书宋_GBK"/>
              </w:rPr>
              <w:t>1</w:t>
            </w:r>
          </w:p>
        </w:tc>
        <w:tc>
          <w:tcPr>
            <w:tcW w:w="419" w:type="pct"/>
            <w:shd w:val="clear" w:color="auto" w:fill="auto"/>
            <w:vAlign w:val="center"/>
          </w:tcPr>
          <w:p w:rsidR="00870043" w:rsidRDefault="00870043" w:rsidP="007E4183">
            <w:pPr>
              <w:spacing w:line="300" w:lineRule="exact"/>
              <w:jc w:val="right"/>
              <w:rPr>
                <w:rFonts w:ascii="方正书宋_GBK" w:eastAsia="方正书宋_GBK"/>
              </w:rPr>
            </w:pPr>
            <w:r>
              <w:rPr>
                <w:rFonts w:ascii="方正书宋_GBK" w:eastAsia="方正书宋_GBK"/>
              </w:rPr>
              <w:t>0.6</w:t>
            </w:r>
            <w:r w:rsidR="007E4183">
              <w:rPr>
                <w:rFonts w:ascii="方正书宋_GBK" w:eastAsia="方正书宋_GBK" w:hint="eastAsia"/>
              </w:rPr>
              <w:t>4</w:t>
            </w:r>
          </w:p>
        </w:tc>
        <w:tc>
          <w:tcPr>
            <w:tcW w:w="599" w:type="pct"/>
            <w:vAlign w:val="center"/>
          </w:tcPr>
          <w:p w:rsidR="00870043" w:rsidRDefault="00870043" w:rsidP="007E4183">
            <w:pPr>
              <w:spacing w:line="300" w:lineRule="exact"/>
              <w:jc w:val="right"/>
              <w:rPr>
                <w:rFonts w:ascii="方正书宋_GBK" w:eastAsia="方正书宋_GBK"/>
              </w:rPr>
            </w:pPr>
            <w:r>
              <w:rPr>
                <w:rFonts w:ascii="方正书宋_GBK" w:eastAsia="方正书宋_GBK"/>
              </w:rPr>
              <w:t>0.6</w:t>
            </w:r>
            <w:r w:rsidR="007E4183">
              <w:rPr>
                <w:rFonts w:ascii="方正书宋_GBK" w:eastAsia="方正书宋_GBK" w:hint="eastAsia"/>
              </w:rPr>
              <w:t>4</w:t>
            </w:r>
          </w:p>
        </w:tc>
      </w:tr>
      <w:tr w:rsidR="007E4183" w:rsidTr="007E4183">
        <w:trPr>
          <w:trHeight w:val="598"/>
          <w:jc w:val="center"/>
        </w:trPr>
        <w:tc>
          <w:tcPr>
            <w:tcW w:w="758" w:type="pct"/>
            <w:shd w:val="clear" w:color="auto" w:fill="auto"/>
            <w:vAlign w:val="center"/>
          </w:tcPr>
          <w:p w:rsidR="007E4183" w:rsidRDefault="007E4183" w:rsidP="00870043">
            <w:pPr>
              <w:spacing w:line="300" w:lineRule="exact"/>
              <w:jc w:val="center"/>
              <w:rPr>
                <w:rFonts w:ascii="方正书宋_GBK" w:eastAsia="方正书宋_GBK" w:hint="eastAsia"/>
              </w:rPr>
            </w:pPr>
            <w:r>
              <w:rPr>
                <w:rFonts w:ascii="方正书宋_GBK" w:eastAsia="方正书宋_GBK" w:hint="eastAsia"/>
              </w:rPr>
              <w:t>日常公用经费</w:t>
            </w:r>
          </w:p>
        </w:tc>
        <w:tc>
          <w:tcPr>
            <w:tcW w:w="195" w:type="pct"/>
            <w:shd w:val="clear" w:color="auto" w:fill="auto"/>
            <w:vAlign w:val="center"/>
          </w:tcPr>
          <w:p w:rsidR="007E4183" w:rsidRPr="00196C75" w:rsidRDefault="007E4183" w:rsidP="00870043">
            <w:pPr>
              <w:spacing w:line="300" w:lineRule="exact"/>
              <w:jc w:val="right"/>
              <w:rPr>
                <w:rFonts w:ascii="方正书宋_GBK" w:eastAsia="方正书宋_GBK"/>
                <w:b/>
              </w:rPr>
            </w:pPr>
          </w:p>
        </w:tc>
        <w:tc>
          <w:tcPr>
            <w:tcW w:w="1249" w:type="pct"/>
            <w:shd w:val="clear" w:color="auto" w:fill="auto"/>
            <w:vAlign w:val="center"/>
          </w:tcPr>
          <w:p w:rsidR="007E4183" w:rsidRDefault="007E4183" w:rsidP="00AB7DC6">
            <w:pPr>
              <w:spacing w:line="300" w:lineRule="exact"/>
              <w:jc w:val="left"/>
              <w:rPr>
                <w:rFonts w:ascii="方正书宋_GBK" w:eastAsia="方正书宋_GBK"/>
              </w:rPr>
            </w:pPr>
            <w:r>
              <w:rPr>
                <w:rFonts w:ascii="方正书宋_GBK" w:eastAsia="方正书宋_GBK" w:hint="eastAsia"/>
              </w:rPr>
              <w:t>车辆加油服务</w:t>
            </w:r>
          </w:p>
        </w:tc>
        <w:tc>
          <w:tcPr>
            <w:tcW w:w="792" w:type="pct"/>
            <w:shd w:val="clear" w:color="auto" w:fill="auto"/>
            <w:vAlign w:val="center"/>
          </w:tcPr>
          <w:p w:rsidR="007E4183" w:rsidRDefault="007E4183" w:rsidP="00AB7DC6">
            <w:pPr>
              <w:spacing w:line="300" w:lineRule="exact"/>
              <w:jc w:val="left"/>
              <w:rPr>
                <w:rFonts w:ascii="方正书宋_GBK" w:eastAsia="方正书宋_GBK"/>
              </w:rPr>
            </w:pPr>
            <w:r>
              <w:rPr>
                <w:rFonts w:ascii="方正书宋_GBK" w:eastAsia="方正书宋_GBK"/>
              </w:rPr>
              <w:t>C050302</w:t>
            </w:r>
          </w:p>
        </w:tc>
        <w:tc>
          <w:tcPr>
            <w:tcW w:w="528" w:type="pct"/>
            <w:shd w:val="clear" w:color="auto" w:fill="auto"/>
            <w:vAlign w:val="center"/>
          </w:tcPr>
          <w:p w:rsidR="007E4183" w:rsidRPr="00196C75" w:rsidRDefault="007E4183" w:rsidP="00870043">
            <w:pPr>
              <w:spacing w:line="300" w:lineRule="exact"/>
              <w:jc w:val="left"/>
              <w:rPr>
                <w:rFonts w:ascii="方正书宋_GBK" w:eastAsia="方正书宋_GBK"/>
                <w:b/>
              </w:rPr>
            </w:pPr>
          </w:p>
        </w:tc>
        <w:tc>
          <w:tcPr>
            <w:tcW w:w="461" w:type="pct"/>
            <w:shd w:val="clear" w:color="auto" w:fill="auto"/>
            <w:vAlign w:val="center"/>
          </w:tcPr>
          <w:p w:rsidR="007E4183" w:rsidRPr="00196C75" w:rsidRDefault="007E4183" w:rsidP="00870043">
            <w:pPr>
              <w:spacing w:line="300" w:lineRule="exact"/>
              <w:jc w:val="right"/>
              <w:rPr>
                <w:rFonts w:ascii="方正书宋_GBK" w:eastAsia="方正书宋_GBK"/>
                <w:b/>
              </w:rPr>
            </w:pPr>
            <w:r>
              <w:rPr>
                <w:rFonts w:ascii="方正书宋_GBK" w:eastAsia="方正书宋_GBK" w:hint="eastAsia"/>
                <w:b/>
              </w:rPr>
              <w:t>1</w:t>
            </w:r>
          </w:p>
        </w:tc>
        <w:tc>
          <w:tcPr>
            <w:tcW w:w="419" w:type="pct"/>
            <w:shd w:val="clear" w:color="auto" w:fill="auto"/>
            <w:vAlign w:val="center"/>
          </w:tcPr>
          <w:p w:rsidR="007E4183" w:rsidRPr="00196C75" w:rsidRDefault="007E4183" w:rsidP="00870043">
            <w:pPr>
              <w:spacing w:line="300" w:lineRule="exact"/>
              <w:jc w:val="right"/>
              <w:rPr>
                <w:rFonts w:ascii="方正书宋_GBK" w:eastAsia="方正书宋_GBK"/>
                <w:b/>
              </w:rPr>
            </w:pPr>
            <w:r>
              <w:rPr>
                <w:rFonts w:ascii="方正书宋_GBK" w:eastAsia="方正书宋_GBK" w:hint="eastAsia"/>
                <w:b/>
              </w:rPr>
              <w:t>0.9</w:t>
            </w:r>
          </w:p>
        </w:tc>
        <w:tc>
          <w:tcPr>
            <w:tcW w:w="599" w:type="pct"/>
            <w:vAlign w:val="center"/>
          </w:tcPr>
          <w:p w:rsidR="007E4183" w:rsidRPr="00196C75" w:rsidRDefault="007E4183" w:rsidP="00870043">
            <w:pPr>
              <w:spacing w:line="300" w:lineRule="exact"/>
              <w:jc w:val="right"/>
              <w:rPr>
                <w:rFonts w:ascii="方正书宋_GBK" w:eastAsia="方正书宋_GBK"/>
                <w:b/>
              </w:rPr>
            </w:pPr>
            <w:r>
              <w:rPr>
                <w:rFonts w:ascii="方正书宋_GBK" w:eastAsia="方正书宋_GBK" w:hint="eastAsia"/>
                <w:b/>
              </w:rPr>
              <w:t>0.9</w:t>
            </w:r>
          </w:p>
        </w:tc>
      </w:tr>
      <w:tr w:rsidR="007E4183" w:rsidTr="007E4183">
        <w:trPr>
          <w:trHeight w:val="598"/>
          <w:jc w:val="center"/>
        </w:trPr>
        <w:tc>
          <w:tcPr>
            <w:tcW w:w="758" w:type="pct"/>
            <w:shd w:val="clear" w:color="auto" w:fill="auto"/>
            <w:vAlign w:val="center"/>
          </w:tcPr>
          <w:p w:rsidR="007E4183" w:rsidRPr="00196C75" w:rsidRDefault="007E4183" w:rsidP="00870043">
            <w:pPr>
              <w:spacing w:line="300" w:lineRule="exact"/>
              <w:jc w:val="center"/>
              <w:rPr>
                <w:rFonts w:ascii="方正书宋_GBK" w:eastAsia="方正书宋_GBK" w:hint="eastAsia"/>
                <w:b/>
              </w:rPr>
            </w:pPr>
            <w:r>
              <w:rPr>
                <w:rFonts w:ascii="方正书宋_GBK" w:eastAsia="方正书宋_GBK" w:hint="eastAsia"/>
              </w:rPr>
              <w:t>日常公用经费</w:t>
            </w:r>
          </w:p>
        </w:tc>
        <w:tc>
          <w:tcPr>
            <w:tcW w:w="195" w:type="pct"/>
            <w:shd w:val="clear" w:color="auto" w:fill="auto"/>
            <w:vAlign w:val="center"/>
          </w:tcPr>
          <w:p w:rsidR="007E4183" w:rsidRPr="00196C75" w:rsidRDefault="007E4183" w:rsidP="00870043">
            <w:pPr>
              <w:spacing w:line="300" w:lineRule="exact"/>
              <w:jc w:val="right"/>
              <w:rPr>
                <w:rFonts w:ascii="方正书宋_GBK" w:eastAsia="方正书宋_GBK"/>
                <w:b/>
              </w:rPr>
            </w:pPr>
          </w:p>
        </w:tc>
        <w:tc>
          <w:tcPr>
            <w:tcW w:w="1249" w:type="pct"/>
            <w:shd w:val="clear" w:color="auto" w:fill="auto"/>
            <w:vAlign w:val="center"/>
          </w:tcPr>
          <w:p w:rsidR="007E4183" w:rsidRDefault="007E4183" w:rsidP="00AB7DC6">
            <w:pPr>
              <w:spacing w:line="300" w:lineRule="exact"/>
              <w:jc w:val="left"/>
              <w:rPr>
                <w:rFonts w:ascii="方正书宋_GBK" w:eastAsia="方正书宋_GBK"/>
              </w:rPr>
            </w:pPr>
            <w:r>
              <w:rPr>
                <w:rFonts w:ascii="方正书宋_GBK" w:eastAsia="方正书宋_GBK" w:hint="eastAsia"/>
              </w:rPr>
              <w:t>车辆设备维修和保养服务</w:t>
            </w:r>
          </w:p>
        </w:tc>
        <w:tc>
          <w:tcPr>
            <w:tcW w:w="792" w:type="pct"/>
            <w:shd w:val="clear" w:color="auto" w:fill="auto"/>
            <w:vAlign w:val="center"/>
          </w:tcPr>
          <w:p w:rsidR="007E4183" w:rsidRDefault="007E4183" w:rsidP="00AB7DC6">
            <w:pPr>
              <w:spacing w:line="300" w:lineRule="exact"/>
              <w:jc w:val="left"/>
              <w:rPr>
                <w:rFonts w:ascii="方正书宋_GBK" w:eastAsia="方正书宋_GBK"/>
              </w:rPr>
            </w:pPr>
            <w:r>
              <w:rPr>
                <w:rFonts w:ascii="方正书宋_GBK" w:eastAsia="方正书宋_GBK"/>
              </w:rPr>
              <w:t>C050301</w:t>
            </w:r>
          </w:p>
        </w:tc>
        <w:tc>
          <w:tcPr>
            <w:tcW w:w="528" w:type="pct"/>
            <w:shd w:val="clear" w:color="auto" w:fill="auto"/>
            <w:vAlign w:val="center"/>
          </w:tcPr>
          <w:p w:rsidR="007E4183" w:rsidRPr="00196C75" w:rsidRDefault="007E4183" w:rsidP="00870043">
            <w:pPr>
              <w:spacing w:line="300" w:lineRule="exact"/>
              <w:jc w:val="left"/>
              <w:rPr>
                <w:rFonts w:ascii="方正书宋_GBK" w:eastAsia="方正书宋_GBK"/>
                <w:b/>
              </w:rPr>
            </w:pPr>
          </w:p>
        </w:tc>
        <w:tc>
          <w:tcPr>
            <w:tcW w:w="461" w:type="pct"/>
            <w:shd w:val="clear" w:color="auto" w:fill="auto"/>
            <w:vAlign w:val="center"/>
          </w:tcPr>
          <w:p w:rsidR="007E4183" w:rsidRPr="00196C75" w:rsidRDefault="007E4183" w:rsidP="00870043">
            <w:pPr>
              <w:spacing w:line="300" w:lineRule="exact"/>
              <w:jc w:val="right"/>
              <w:rPr>
                <w:rFonts w:ascii="方正书宋_GBK" w:eastAsia="方正书宋_GBK"/>
                <w:b/>
              </w:rPr>
            </w:pPr>
            <w:r>
              <w:rPr>
                <w:rFonts w:ascii="方正书宋_GBK" w:eastAsia="方正书宋_GBK" w:hint="eastAsia"/>
                <w:b/>
              </w:rPr>
              <w:t>1</w:t>
            </w:r>
          </w:p>
        </w:tc>
        <w:tc>
          <w:tcPr>
            <w:tcW w:w="419" w:type="pct"/>
            <w:shd w:val="clear" w:color="auto" w:fill="auto"/>
            <w:vAlign w:val="center"/>
          </w:tcPr>
          <w:p w:rsidR="007E4183" w:rsidRPr="00196C75" w:rsidRDefault="007E4183" w:rsidP="00870043">
            <w:pPr>
              <w:spacing w:line="300" w:lineRule="exact"/>
              <w:jc w:val="right"/>
              <w:rPr>
                <w:rFonts w:ascii="方正书宋_GBK" w:eastAsia="方正书宋_GBK"/>
                <w:b/>
              </w:rPr>
            </w:pPr>
            <w:r>
              <w:rPr>
                <w:rFonts w:ascii="方正书宋_GBK" w:eastAsia="方正书宋_GBK" w:hint="eastAsia"/>
                <w:b/>
              </w:rPr>
              <w:t>0.45</w:t>
            </w:r>
          </w:p>
        </w:tc>
        <w:tc>
          <w:tcPr>
            <w:tcW w:w="599" w:type="pct"/>
            <w:vAlign w:val="center"/>
          </w:tcPr>
          <w:p w:rsidR="007E4183" w:rsidRPr="00196C75" w:rsidRDefault="007E4183" w:rsidP="00870043">
            <w:pPr>
              <w:spacing w:line="300" w:lineRule="exact"/>
              <w:jc w:val="right"/>
              <w:rPr>
                <w:rFonts w:ascii="方正书宋_GBK" w:eastAsia="方正书宋_GBK"/>
                <w:b/>
              </w:rPr>
            </w:pPr>
            <w:r>
              <w:rPr>
                <w:rFonts w:ascii="方正书宋_GBK" w:eastAsia="方正书宋_GBK" w:hint="eastAsia"/>
                <w:b/>
              </w:rPr>
              <w:t>0.45</w:t>
            </w:r>
          </w:p>
        </w:tc>
      </w:tr>
      <w:tr w:rsidR="007E4183" w:rsidTr="007E4183">
        <w:trPr>
          <w:trHeight w:val="550"/>
          <w:jc w:val="center"/>
        </w:trPr>
        <w:tc>
          <w:tcPr>
            <w:tcW w:w="758" w:type="pct"/>
            <w:shd w:val="clear" w:color="auto" w:fill="auto"/>
            <w:vAlign w:val="center"/>
          </w:tcPr>
          <w:p w:rsidR="007E4183" w:rsidRPr="00196C75" w:rsidRDefault="007E4183" w:rsidP="00870043">
            <w:pPr>
              <w:spacing w:line="300" w:lineRule="exact"/>
              <w:jc w:val="center"/>
              <w:rPr>
                <w:rFonts w:ascii="方正书宋_GBK" w:eastAsia="方正书宋_GBK" w:hint="eastAsia"/>
                <w:b/>
              </w:rPr>
            </w:pPr>
            <w:r>
              <w:rPr>
                <w:rFonts w:ascii="方正书宋_GBK" w:eastAsia="方正书宋_GBK" w:hint="eastAsia"/>
              </w:rPr>
              <w:t>日常公用经费</w:t>
            </w:r>
          </w:p>
        </w:tc>
        <w:tc>
          <w:tcPr>
            <w:tcW w:w="195" w:type="pct"/>
            <w:shd w:val="clear" w:color="auto" w:fill="auto"/>
            <w:vAlign w:val="center"/>
          </w:tcPr>
          <w:p w:rsidR="007E4183" w:rsidRPr="00196C75" w:rsidRDefault="007E4183" w:rsidP="00870043">
            <w:pPr>
              <w:spacing w:line="300" w:lineRule="exact"/>
              <w:jc w:val="right"/>
              <w:rPr>
                <w:rFonts w:ascii="方正书宋_GBK" w:eastAsia="方正书宋_GBK"/>
                <w:b/>
              </w:rPr>
            </w:pPr>
          </w:p>
        </w:tc>
        <w:tc>
          <w:tcPr>
            <w:tcW w:w="1249" w:type="pct"/>
            <w:shd w:val="clear" w:color="auto" w:fill="auto"/>
            <w:vAlign w:val="center"/>
          </w:tcPr>
          <w:p w:rsidR="007E4183" w:rsidRDefault="007E4183" w:rsidP="00AB7DC6">
            <w:pPr>
              <w:spacing w:line="300" w:lineRule="exact"/>
              <w:jc w:val="left"/>
              <w:rPr>
                <w:rFonts w:ascii="方正书宋_GBK" w:eastAsia="方正书宋_GBK"/>
              </w:rPr>
            </w:pPr>
            <w:r>
              <w:rPr>
                <w:rFonts w:ascii="方正书宋_GBK" w:eastAsia="方正书宋_GBK" w:hint="eastAsia"/>
              </w:rPr>
              <w:t>保险服务</w:t>
            </w:r>
          </w:p>
        </w:tc>
        <w:tc>
          <w:tcPr>
            <w:tcW w:w="792" w:type="pct"/>
            <w:shd w:val="clear" w:color="auto" w:fill="auto"/>
            <w:vAlign w:val="center"/>
          </w:tcPr>
          <w:p w:rsidR="007E4183" w:rsidRDefault="007E4183" w:rsidP="00AB7DC6">
            <w:pPr>
              <w:spacing w:line="300" w:lineRule="exact"/>
              <w:jc w:val="left"/>
              <w:rPr>
                <w:rFonts w:ascii="方正书宋_GBK" w:eastAsia="方正书宋_GBK"/>
              </w:rPr>
            </w:pPr>
            <w:r>
              <w:rPr>
                <w:rFonts w:ascii="方正书宋_GBK" w:eastAsia="方正书宋_GBK"/>
              </w:rPr>
              <w:t>C1503</w:t>
            </w:r>
          </w:p>
        </w:tc>
        <w:tc>
          <w:tcPr>
            <w:tcW w:w="528" w:type="pct"/>
            <w:shd w:val="clear" w:color="auto" w:fill="auto"/>
            <w:vAlign w:val="center"/>
          </w:tcPr>
          <w:p w:rsidR="007E4183" w:rsidRPr="00196C75" w:rsidRDefault="007E4183" w:rsidP="00870043">
            <w:pPr>
              <w:spacing w:line="300" w:lineRule="exact"/>
              <w:jc w:val="left"/>
              <w:rPr>
                <w:rFonts w:ascii="方正书宋_GBK" w:eastAsia="方正书宋_GBK"/>
                <w:b/>
              </w:rPr>
            </w:pPr>
          </w:p>
        </w:tc>
        <w:tc>
          <w:tcPr>
            <w:tcW w:w="461" w:type="pct"/>
            <w:shd w:val="clear" w:color="auto" w:fill="auto"/>
            <w:vAlign w:val="center"/>
          </w:tcPr>
          <w:p w:rsidR="007E4183" w:rsidRPr="00196C75" w:rsidRDefault="007E4183" w:rsidP="00870043">
            <w:pPr>
              <w:spacing w:line="300" w:lineRule="exact"/>
              <w:jc w:val="right"/>
              <w:rPr>
                <w:rFonts w:ascii="方正书宋_GBK" w:eastAsia="方正书宋_GBK"/>
                <w:b/>
              </w:rPr>
            </w:pPr>
            <w:r>
              <w:rPr>
                <w:rFonts w:ascii="方正书宋_GBK" w:eastAsia="方正书宋_GBK" w:hint="eastAsia"/>
                <w:b/>
              </w:rPr>
              <w:t>1</w:t>
            </w:r>
          </w:p>
        </w:tc>
        <w:tc>
          <w:tcPr>
            <w:tcW w:w="419" w:type="pct"/>
            <w:shd w:val="clear" w:color="auto" w:fill="auto"/>
            <w:vAlign w:val="center"/>
          </w:tcPr>
          <w:p w:rsidR="007E4183" w:rsidRPr="00196C75" w:rsidRDefault="007E4183" w:rsidP="00870043">
            <w:pPr>
              <w:spacing w:line="300" w:lineRule="exact"/>
              <w:jc w:val="right"/>
              <w:rPr>
                <w:rFonts w:ascii="方正书宋_GBK" w:eastAsia="方正书宋_GBK"/>
                <w:b/>
              </w:rPr>
            </w:pPr>
            <w:r>
              <w:rPr>
                <w:rFonts w:ascii="方正书宋_GBK" w:eastAsia="方正书宋_GBK" w:hint="eastAsia"/>
                <w:b/>
              </w:rPr>
              <w:t>0.45</w:t>
            </w:r>
          </w:p>
        </w:tc>
        <w:tc>
          <w:tcPr>
            <w:tcW w:w="599" w:type="pct"/>
            <w:vAlign w:val="center"/>
          </w:tcPr>
          <w:p w:rsidR="007E4183" w:rsidRPr="00196C75" w:rsidRDefault="007E4183" w:rsidP="00870043">
            <w:pPr>
              <w:spacing w:line="300" w:lineRule="exact"/>
              <w:jc w:val="right"/>
              <w:rPr>
                <w:rFonts w:ascii="方正书宋_GBK" w:eastAsia="方正书宋_GBK"/>
                <w:b/>
              </w:rPr>
            </w:pPr>
            <w:r>
              <w:rPr>
                <w:rFonts w:ascii="方正书宋_GBK" w:eastAsia="方正书宋_GBK" w:hint="eastAsia"/>
                <w:b/>
              </w:rPr>
              <w:t>0.45</w:t>
            </w:r>
          </w:p>
        </w:tc>
      </w:tr>
      <w:tr w:rsidR="007E4183" w:rsidTr="007E4183">
        <w:trPr>
          <w:jc w:val="center"/>
        </w:trPr>
        <w:tc>
          <w:tcPr>
            <w:tcW w:w="758" w:type="pct"/>
            <w:shd w:val="clear" w:color="auto" w:fill="auto"/>
            <w:vAlign w:val="center"/>
          </w:tcPr>
          <w:p w:rsidR="007E4183" w:rsidRPr="00196C75" w:rsidRDefault="007E4183" w:rsidP="00870043">
            <w:pPr>
              <w:spacing w:line="300" w:lineRule="exact"/>
              <w:jc w:val="center"/>
              <w:rPr>
                <w:rFonts w:ascii="方正书宋_GBK" w:eastAsia="方正书宋_GBK"/>
                <w:b/>
              </w:rPr>
            </w:pPr>
            <w:r w:rsidRPr="00196C75">
              <w:rPr>
                <w:rFonts w:ascii="方正书宋_GBK" w:eastAsia="方正书宋_GBK" w:hint="eastAsia"/>
                <w:b/>
              </w:rPr>
              <w:t>定州市光荣院小计</w:t>
            </w:r>
          </w:p>
        </w:tc>
        <w:tc>
          <w:tcPr>
            <w:tcW w:w="195" w:type="pct"/>
            <w:shd w:val="clear" w:color="auto" w:fill="auto"/>
            <w:vAlign w:val="center"/>
          </w:tcPr>
          <w:p w:rsidR="007E4183" w:rsidRPr="00196C75" w:rsidRDefault="007E4183" w:rsidP="00870043">
            <w:pPr>
              <w:spacing w:line="300" w:lineRule="exact"/>
              <w:jc w:val="right"/>
              <w:rPr>
                <w:rFonts w:ascii="方正书宋_GBK" w:eastAsia="方正书宋_GBK"/>
                <w:b/>
              </w:rPr>
            </w:pPr>
          </w:p>
        </w:tc>
        <w:tc>
          <w:tcPr>
            <w:tcW w:w="1249" w:type="pct"/>
            <w:shd w:val="clear" w:color="auto" w:fill="auto"/>
            <w:vAlign w:val="center"/>
          </w:tcPr>
          <w:p w:rsidR="007E4183" w:rsidRPr="00196C75" w:rsidRDefault="007E4183" w:rsidP="00870043">
            <w:pPr>
              <w:spacing w:line="300" w:lineRule="exact"/>
              <w:jc w:val="left"/>
              <w:rPr>
                <w:rFonts w:ascii="方正书宋_GBK" w:eastAsia="方正书宋_GBK"/>
                <w:b/>
              </w:rPr>
            </w:pPr>
          </w:p>
        </w:tc>
        <w:tc>
          <w:tcPr>
            <w:tcW w:w="792" w:type="pct"/>
            <w:shd w:val="clear" w:color="auto" w:fill="auto"/>
            <w:vAlign w:val="center"/>
          </w:tcPr>
          <w:p w:rsidR="007E4183" w:rsidRPr="00196C75" w:rsidRDefault="007E4183" w:rsidP="00870043">
            <w:pPr>
              <w:spacing w:line="300" w:lineRule="exact"/>
              <w:jc w:val="left"/>
              <w:rPr>
                <w:rFonts w:ascii="方正书宋_GBK" w:eastAsia="方正书宋_GBK"/>
                <w:b/>
              </w:rPr>
            </w:pPr>
          </w:p>
        </w:tc>
        <w:tc>
          <w:tcPr>
            <w:tcW w:w="528" w:type="pct"/>
            <w:shd w:val="clear" w:color="auto" w:fill="auto"/>
            <w:vAlign w:val="center"/>
          </w:tcPr>
          <w:p w:rsidR="007E4183" w:rsidRPr="00196C75" w:rsidRDefault="007E4183" w:rsidP="00870043">
            <w:pPr>
              <w:spacing w:line="300" w:lineRule="exact"/>
              <w:jc w:val="left"/>
              <w:rPr>
                <w:rFonts w:ascii="方正书宋_GBK" w:eastAsia="方正书宋_GBK"/>
                <w:b/>
              </w:rPr>
            </w:pPr>
          </w:p>
        </w:tc>
        <w:tc>
          <w:tcPr>
            <w:tcW w:w="461" w:type="pct"/>
            <w:shd w:val="clear" w:color="auto" w:fill="auto"/>
            <w:vAlign w:val="center"/>
          </w:tcPr>
          <w:p w:rsidR="007E4183" w:rsidRPr="00196C75" w:rsidRDefault="007E4183" w:rsidP="00870043">
            <w:pPr>
              <w:spacing w:line="300" w:lineRule="exact"/>
              <w:jc w:val="right"/>
              <w:rPr>
                <w:rFonts w:ascii="方正书宋_GBK" w:eastAsia="方正书宋_GBK"/>
                <w:b/>
              </w:rPr>
            </w:pPr>
          </w:p>
        </w:tc>
        <w:tc>
          <w:tcPr>
            <w:tcW w:w="419" w:type="pct"/>
            <w:shd w:val="clear" w:color="auto" w:fill="auto"/>
            <w:vAlign w:val="center"/>
          </w:tcPr>
          <w:p w:rsidR="007E4183" w:rsidRPr="00196C75" w:rsidRDefault="007E4183" w:rsidP="00870043">
            <w:pPr>
              <w:spacing w:line="300" w:lineRule="exact"/>
              <w:jc w:val="right"/>
              <w:rPr>
                <w:rFonts w:ascii="方正书宋_GBK" w:eastAsia="方正书宋_GBK"/>
                <w:b/>
              </w:rPr>
            </w:pPr>
          </w:p>
        </w:tc>
        <w:tc>
          <w:tcPr>
            <w:tcW w:w="599" w:type="pct"/>
            <w:vAlign w:val="center"/>
          </w:tcPr>
          <w:p w:rsidR="007E4183" w:rsidRPr="00196C75" w:rsidRDefault="007E4183" w:rsidP="00ED4DBC">
            <w:pPr>
              <w:spacing w:line="300" w:lineRule="exact"/>
              <w:jc w:val="right"/>
              <w:rPr>
                <w:rFonts w:ascii="方正书宋_GBK" w:eastAsia="方正书宋_GBK"/>
                <w:b/>
              </w:rPr>
            </w:pPr>
            <w:r w:rsidRPr="00196C75">
              <w:rPr>
                <w:rFonts w:ascii="方正书宋_GBK" w:eastAsia="方正书宋_GBK"/>
                <w:b/>
              </w:rPr>
              <w:t>2.</w:t>
            </w:r>
            <w:r w:rsidR="00ED4DBC">
              <w:rPr>
                <w:rFonts w:ascii="方正书宋_GBK" w:eastAsia="方正书宋_GBK" w:hint="eastAsia"/>
                <w:b/>
              </w:rPr>
              <w:t>65</w:t>
            </w:r>
          </w:p>
        </w:tc>
      </w:tr>
      <w:tr w:rsidR="007E4183" w:rsidTr="007E4183">
        <w:trPr>
          <w:jc w:val="center"/>
        </w:trPr>
        <w:tc>
          <w:tcPr>
            <w:tcW w:w="758"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hint="eastAsia"/>
              </w:rPr>
              <w:t>日常公用经费</w:t>
            </w:r>
          </w:p>
        </w:tc>
        <w:tc>
          <w:tcPr>
            <w:tcW w:w="195" w:type="pct"/>
            <w:shd w:val="clear" w:color="auto" w:fill="auto"/>
            <w:vAlign w:val="center"/>
          </w:tcPr>
          <w:p w:rsidR="007E4183" w:rsidRDefault="007E4183" w:rsidP="00870043">
            <w:pPr>
              <w:spacing w:line="300" w:lineRule="exact"/>
              <w:jc w:val="right"/>
              <w:rPr>
                <w:rFonts w:ascii="方正书宋_GBK" w:eastAsia="方正书宋_GBK"/>
              </w:rPr>
            </w:pPr>
          </w:p>
        </w:tc>
        <w:tc>
          <w:tcPr>
            <w:tcW w:w="1249"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hint="eastAsia"/>
              </w:rPr>
              <w:t>办公消耗用品及类似物品</w:t>
            </w:r>
          </w:p>
        </w:tc>
        <w:tc>
          <w:tcPr>
            <w:tcW w:w="792"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rPr>
              <w:t>A09</w:t>
            </w:r>
          </w:p>
        </w:tc>
        <w:tc>
          <w:tcPr>
            <w:tcW w:w="528" w:type="pct"/>
            <w:shd w:val="clear" w:color="auto" w:fill="auto"/>
            <w:vAlign w:val="center"/>
          </w:tcPr>
          <w:p w:rsidR="007E4183" w:rsidRDefault="007E4183" w:rsidP="00870043">
            <w:pPr>
              <w:spacing w:line="300" w:lineRule="exact"/>
              <w:jc w:val="left"/>
              <w:rPr>
                <w:rFonts w:ascii="方正书宋_GBK" w:eastAsia="方正书宋_GBK"/>
              </w:rPr>
            </w:pPr>
          </w:p>
        </w:tc>
        <w:tc>
          <w:tcPr>
            <w:tcW w:w="461" w:type="pct"/>
            <w:shd w:val="clear" w:color="auto" w:fill="auto"/>
            <w:vAlign w:val="center"/>
          </w:tcPr>
          <w:p w:rsidR="007E4183" w:rsidRDefault="007E4183" w:rsidP="00870043">
            <w:pPr>
              <w:spacing w:line="300" w:lineRule="exact"/>
              <w:jc w:val="right"/>
              <w:rPr>
                <w:rFonts w:ascii="方正书宋_GBK" w:eastAsia="方正书宋_GBK"/>
              </w:rPr>
            </w:pPr>
            <w:r>
              <w:rPr>
                <w:rFonts w:ascii="方正书宋_GBK" w:eastAsia="方正书宋_GBK"/>
              </w:rPr>
              <w:t>1</w:t>
            </w:r>
          </w:p>
        </w:tc>
        <w:tc>
          <w:tcPr>
            <w:tcW w:w="419" w:type="pct"/>
            <w:shd w:val="clear" w:color="auto" w:fill="auto"/>
            <w:vAlign w:val="center"/>
          </w:tcPr>
          <w:p w:rsidR="007E4183" w:rsidRDefault="007E4183" w:rsidP="00ED4DBC">
            <w:pPr>
              <w:spacing w:line="300" w:lineRule="exact"/>
              <w:jc w:val="right"/>
              <w:rPr>
                <w:rFonts w:ascii="方正书宋_GBK" w:eastAsia="方正书宋_GBK"/>
              </w:rPr>
            </w:pPr>
            <w:r>
              <w:rPr>
                <w:rFonts w:ascii="方正书宋_GBK" w:eastAsia="方正书宋_GBK"/>
              </w:rPr>
              <w:t>0.</w:t>
            </w:r>
            <w:r w:rsidR="00ED4DBC">
              <w:rPr>
                <w:rFonts w:ascii="方正书宋_GBK" w:eastAsia="方正书宋_GBK" w:hint="eastAsia"/>
              </w:rPr>
              <w:t>85</w:t>
            </w:r>
          </w:p>
        </w:tc>
        <w:tc>
          <w:tcPr>
            <w:tcW w:w="599" w:type="pct"/>
            <w:vAlign w:val="center"/>
          </w:tcPr>
          <w:p w:rsidR="007E4183" w:rsidRDefault="007E4183" w:rsidP="00ED4DBC">
            <w:pPr>
              <w:spacing w:line="300" w:lineRule="exact"/>
              <w:jc w:val="right"/>
              <w:rPr>
                <w:rFonts w:ascii="方正书宋_GBK" w:eastAsia="方正书宋_GBK"/>
              </w:rPr>
            </w:pPr>
            <w:r>
              <w:rPr>
                <w:rFonts w:ascii="方正书宋_GBK" w:eastAsia="方正书宋_GBK"/>
              </w:rPr>
              <w:t>0.</w:t>
            </w:r>
            <w:r w:rsidR="00ED4DBC">
              <w:rPr>
                <w:rFonts w:ascii="方正书宋_GBK" w:eastAsia="方正书宋_GBK" w:hint="eastAsia"/>
              </w:rPr>
              <w:t>85</w:t>
            </w:r>
          </w:p>
        </w:tc>
      </w:tr>
      <w:tr w:rsidR="007E4183" w:rsidTr="007E4183">
        <w:trPr>
          <w:jc w:val="center"/>
        </w:trPr>
        <w:tc>
          <w:tcPr>
            <w:tcW w:w="758"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hint="eastAsia"/>
              </w:rPr>
              <w:t>日常公用经费</w:t>
            </w:r>
          </w:p>
        </w:tc>
        <w:tc>
          <w:tcPr>
            <w:tcW w:w="195" w:type="pct"/>
            <w:shd w:val="clear" w:color="auto" w:fill="auto"/>
            <w:vAlign w:val="center"/>
          </w:tcPr>
          <w:p w:rsidR="007E4183" w:rsidRDefault="007E4183" w:rsidP="00870043">
            <w:pPr>
              <w:spacing w:line="300" w:lineRule="exact"/>
              <w:jc w:val="right"/>
              <w:rPr>
                <w:rFonts w:ascii="方正书宋_GBK" w:eastAsia="方正书宋_GBK"/>
              </w:rPr>
            </w:pPr>
          </w:p>
        </w:tc>
        <w:tc>
          <w:tcPr>
            <w:tcW w:w="1249"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hint="eastAsia"/>
              </w:rPr>
              <w:t>车辆加油服务</w:t>
            </w:r>
          </w:p>
        </w:tc>
        <w:tc>
          <w:tcPr>
            <w:tcW w:w="792"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rPr>
              <w:t>C050302</w:t>
            </w:r>
          </w:p>
        </w:tc>
        <w:tc>
          <w:tcPr>
            <w:tcW w:w="528" w:type="pct"/>
            <w:shd w:val="clear" w:color="auto" w:fill="auto"/>
            <w:vAlign w:val="center"/>
          </w:tcPr>
          <w:p w:rsidR="007E4183" w:rsidRDefault="007E4183" w:rsidP="00870043">
            <w:pPr>
              <w:spacing w:line="300" w:lineRule="exact"/>
              <w:jc w:val="left"/>
              <w:rPr>
                <w:rFonts w:ascii="方正书宋_GBK" w:eastAsia="方正书宋_GBK"/>
              </w:rPr>
            </w:pPr>
          </w:p>
        </w:tc>
        <w:tc>
          <w:tcPr>
            <w:tcW w:w="461" w:type="pct"/>
            <w:shd w:val="clear" w:color="auto" w:fill="auto"/>
            <w:vAlign w:val="center"/>
          </w:tcPr>
          <w:p w:rsidR="007E4183" w:rsidRDefault="007E4183" w:rsidP="00870043">
            <w:pPr>
              <w:spacing w:line="300" w:lineRule="exact"/>
              <w:jc w:val="right"/>
              <w:rPr>
                <w:rFonts w:ascii="方正书宋_GBK" w:eastAsia="方正书宋_GBK"/>
              </w:rPr>
            </w:pPr>
            <w:r>
              <w:rPr>
                <w:rFonts w:ascii="方正书宋_GBK" w:eastAsia="方正书宋_GBK"/>
              </w:rPr>
              <w:t>1</w:t>
            </w:r>
          </w:p>
        </w:tc>
        <w:tc>
          <w:tcPr>
            <w:tcW w:w="419" w:type="pct"/>
            <w:shd w:val="clear" w:color="auto" w:fill="auto"/>
            <w:vAlign w:val="center"/>
          </w:tcPr>
          <w:p w:rsidR="007E4183" w:rsidRDefault="007E4183" w:rsidP="00870043">
            <w:pPr>
              <w:spacing w:line="300" w:lineRule="exact"/>
              <w:jc w:val="right"/>
              <w:rPr>
                <w:rFonts w:ascii="方正书宋_GBK" w:eastAsia="方正书宋_GBK"/>
              </w:rPr>
            </w:pPr>
            <w:r>
              <w:rPr>
                <w:rFonts w:ascii="方正书宋_GBK" w:eastAsia="方正书宋_GBK"/>
              </w:rPr>
              <w:t>0.90</w:t>
            </w:r>
          </w:p>
        </w:tc>
        <w:tc>
          <w:tcPr>
            <w:tcW w:w="599" w:type="pct"/>
            <w:vAlign w:val="center"/>
          </w:tcPr>
          <w:p w:rsidR="007E4183" w:rsidRDefault="007E4183" w:rsidP="00870043">
            <w:pPr>
              <w:spacing w:line="300" w:lineRule="exact"/>
              <w:jc w:val="right"/>
              <w:rPr>
                <w:rFonts w:ascii="方正书宋_GBK" w:eastAsia="方正书宋_GBK"/>
              </w:rPr>
            </w:pPr>
            <w:r>
              <w:rPr>
                <w:rFonts w:ascii="方正书宋_GBK" w:eastAsia="方正书宋_GBK"/>
              </w:rPr>
              <w:t>0.90</w:t>
            </w:r>
          </w:p>
        </w:tc>
      </w:tr>
      <w:tr w:rsidR="007E4183" w:rsidTr="007E4183">
        <w:trPr>
          <w:jc w:val="center"/>
        </w:trPr>
        <w:tc>
          <w:tcPr>
            <w:tcW w:w="758"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hint="eastAsia"/>
              </w:rPr>
              <w:t>日常公用经</w:t>
            </w:r>
            <w:r>
              <w:rPr>
                <w:rFonts w:ascii="方正书宋_GBK" w:eastAsia="方正书宋_GBK" w:hint="eastAsia"/>
              </w:rPr>
              <w:lastRenderedPageBreak/>
              <w:t>费</w:t>
            </w:r>
          </w:p>
        </w:tc>
        <w:tc>
          <w:tcPr>
            <w:tcW w:w="195" w:type="pct"/>
            <w:shd w:val="clear" w:color="auto" w:fill="auto"/>
            <w:vAlign w:val="center"/>
          </w:tcPr>
          <w:p w:rsidR="007E4183" w:rsidRDefault="007E4183" w:rsidP="00870043">
            <w:pPr>
              <w:spacing w:line="300" w:lineRule="exact"/>
              <w:jc w:val="right"/>
              <w:rPr>
                <w:rFonts w:ascii="方正书宋_GBK" w:eastAsia="方正书宋_GBK"/>
              </w:rPr>
            </w:pPr>
          </w:p>
        </w:tc>
        <w:tc>
          <w:tcPr>
            <w:tcW w:w="1249"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hint="eastAsia"/>
              </w:rPr>
              <w:t>车辆设备维修和保养</w:t>
            </w:r>
            <w:r>
              <w:rPr>
                <w:rFonts w:ascii="方正书宋_GBK" w:eastAsia="方正书宋_GBK" w:hint="eastAsia"/>
              </w:rPr>
              <w:lastRenderedPageBreak/>
              <w:t>服务</w:t>
            </w:r>
          </w:p>
        </w:tc>
        <w:tc>
          <w:tcPr>
            <w:tcW w:w="792"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rPr>
              <w:lastRenderedPageBreak/>
              <w:t>C050301</w:t>
            </w:r>
          </w:p>
        </w:tc>
        <w:tc>
          <w:tcPr>
            <w:tcW w:w="528" w:type="pct"/>
            <w:shd w:val="clear" w:color="auto" w:fill="auto"/>
            <w:vAlign w:val="center"/>
          </w:tcPr>
          <w:p w:rsidR="007E4183" w:rsidRDefault="007E4183" w:rsidP="00870043">
            <w:pPr>
              <w:spacing w:line="300" w:lineRule="exact"/>
              <w:jc w:val="left"/>
              <w:rPr>
                <w:rFonts w:ascii="方正书宋_GBK" w:eastAsia="方正书宋_GBK"/>
              </w:rPr>
            </w:pPr>
          </w:p>
        </w:tc>
        <w:tc>
          <w:tcPr>
            <w:tcW w:w="461" w:type="pct"/>
            <w:shd w:val="clear" w:color="auto" w:fill="auto"/>
            <w:vAlign w:val="center"/>
          </w:tcPr>
          <w:p w:rsidR="007E4183" w:rsidRDefault="007E4183" w:rsidP="00870043">
            <w:pPr>
              <w:spacing w:line="300" w:lineRule="exact"/>
              <w:jc w:val="right"/>
              <w:rPr>
                <w:rFonts w:ascii="方正书宋_GBK" w:eastAsia="方正书宋_GBK"/>
              </w:rPr>
            </w:pPr>
            <w:r>
              <w:rPr>
                <w:rFonts w:ascii="方正书宋_GBK" w:eastAsia="方正书宋_GBK"/>
              </w:rPr>
              <w:t>1</w:t>
            </w:r>
          </w:p>
        </w:tc>
        <w:tc>
          <w:tcPr>
            <w:tcW w:w="419" w:type="pct"/>
            <w:shd w:val="clear" w:color="auto" w:fill="auto"/>
            <w:vAlign w:val="center"/>
          </w:tcPr>
          <w:p w:rsidR="007E4183" w:rsidRDefault="007E4183" w:rsidP="00870043">
            <w:pPr>
              <w:spacing w:line="300" w:lineRule="exact"/>
              <w:jc w:val="right"/>
              <w:rPr>
                <w:rFonts w:ascii="方正书宋_GBK" w:eastAsia="方正书宋_GBK"/>
              </w:rPr>
            </w:pPr>
            <w:r>
              <w:rPr>
                <w:rFonts w:ascii="方正书宋_GBK" w:eastAsia="方正书宋_GBK"/>
              </w:rPr>
              <w:t>0.45</w:t>
            </w:r>
          </w:p>
        </w:tc>
        <w:tc>
          <w:tcPr>
            <w:tcW w:w="599" w:type="pct"/>
            <w:vAlign w:val="center"/>
          </w:tcPr>
          <w:p w:rsidR="007E4183" w:rsidRDefault="007E4183" w:rsidP="00870043">
            <w:pPr>
              <w:spacing w:line="300" w:lineRule="exact"/>
              <w:jc w:val="right"/>
              <w:rPr>
                <w:rFonts w:ascii="方正书宋_GBK" w:eastAsia="方正书宋_GBK"/>
              </w:rPr>
            </w:pPr>
            <w:r>
              <w:rPr>
                <w:rFonts w:ascii="方正书宋_GBK" w:eastAsia="方正书宋_GBK"/>
              </w:rPr>
              <w:t>0.45</w:t>
            </w:r>
          </w:p>
        </w:tc>
      </w:tr>
      <w:tr w:rsidR="007E4183" w:rsidTr="007E4183">
        <w:trPr>
          <w:jc w:val="center"/>
        </w:trPr>
        <w:tc>
          <w:tcPr>
            <w:tcW w:w="758"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hint="eastAsia"/>
              </w:rPr>
              <w:lastRenderedPageBreak/>
              <w:t>日常公用经费</w:t>
            </w:r>
          </w:p>
        </w:tc>
        <w:tc>
          <w:tcPr>
            <w:tcW w:w="195" w:type="pct"/>
            <w:shd w:val="clear" w:color="auto" w:fill="auto"/>
            <w:vAlign w:val="center"/>
          </w:tcPr>
          <w:p w:rsidR="007E4183" w:rsidRDefault="007E4183" w:rsidP="00870043">
            <w:pPr>
              <w:spacing w:line="300" w:lineRule="exact"/>
              <w:jc w:val="right"/>
              <w:rPr>
                <w:rFonts w:ascii="方正书宋_GBK" w:eastAsia="方正书宋_GBK"/>
              </w:rPr>
            </w:pPr>
          </w:p>
        </w:tc>
        <w:tc>
          <w:tcPr>
            <w:tcW w:w="1249"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hint="eastAsia"/>
              </w:rPr>
              <w:t>保险服务</w:t>
            </w:r>
          </w:p>
        </w:tc>
        <w:tc>
          <w:tcPr>
            <w:tcW w:w="792"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rPr>
              <w:t>C1503</w:t>
            </w:r>
          </w:p>
        </w:tc>
        <w:tc>
          <w:tcPr>
            <w:tcW w:w="528" w:type="pct"/>
            <w:shd w:val="clear" w:color="auto" w:fill="auto"/>
            <w:vAlign w:val="center"/>
          </w:tcPr>
          <w:p w:rsidR="007E4183" w:rsidRDefault="007E4183" w:rsidP="00870043">
            <w:pPr>
              <w:spacing w:line="300" w:lineRule="exact"/>
              <w:jc w:val="left"/>
              <w:rPr>
                <w:rFonts w:ascii="方正书宋_GBK" w:eastAsia="方正书宋_GBK"/>
              </w:rPr>
            </w:pPr>
          </w:p>
        </w:tc>
        <w:tc>
          <w:tcPr>
            <w:tcW w:w="461" w:type="pct"/>
            <w:shd w:val="clear" w:color="auto" w:fill="auto"/>
            <w:vAlign w:val="center"/>
          </w:tcPr>
          <w:p w:rsidR="007E4183" w:rsidRDefault="007E4183" w:rsidP="00870043">
            <w:pPr>
              <w:spacing w:line="300" w:lineRule="exact"/>
              <w:jc w:val="right"/>
              <w:rPr>
                <w:rFonts w:ascii="方正书宋_GBK" w:eastAsia="方正书宋_GBK"/>
              </w:rPr>
            </w:pPr>
            <w:r>
              <w:rPr>
                <w:rFonts w:ascii="方正书宋_GBK" w:eastAsia="方正书宋_GBK"/>
              </w:rPr>
              <w:t>1</w:t>
            </w:r>
          </w:p>
        </w:tc>
        <w:tc>
          <w:tcPr>
            <w:tcW w:w="419" w:type="pct"/>
            <w:shd w:val="clear" w:color="auto" w:fill="auto"/>
            <w:vAlign w:val="center"/>
          </w:tcPr>
          <w:p w:rsidR="007E4183" w:rsidRDefault="007E4183" w:rsidP="00870043">
            <w:pPr>
              <w:spacing w:line="300" w:lineRule="exact"/>
              <w:jc w:val="right"/>
              <w:rPr>
                <w:rFonts w:ascii="方正书宋_GBK" w:eastAsia="方正书宋_GBK"/>
              </w:rPr>
            </w:pPr>
            <w:r>
              <w:rPr>
                <w:rFonts w:ascii="方正书宋_GBK" w:eastAsia="方正书宋_GBK"/>
              </w:rPr>
              <w:t>0.45</w:t>
            </w:r>
          </w:p>
        </w:tc>
        <w:tc>
          <w:tcPr>
            <w:tcW w:w="599" w:type="pct"/>
            <w:vAlign w:val="center"/>
          </w:tcPr>
          <w:p w:rsidR="007E4183" w:rsidRDefault="007E4183" w:rsidP="00870043">
            <w:pPr>
              <w:spacing w:line="300" w:lineRule="exact"/>
              <w:jc w:val="right"/>
              <w:rPr>
                <w:rFonts w:ascii="方正书宋_GBK" w:eastAsia="方正书宋_GBK"/>
              </w:rPr>
            </w:pPr>
            <w:r>
              <w:rPr>
                <w:rFonts w:ascii="方正书宋_GBK" w:eastAsia="方正书宋_GBK"/>
              </w:rPr>
              <w:t>0.45</w:t>
            </w:r>
          </w:p>
        </w:tc>
      </w:tr>
      <w:tr w:rsidR="007E4183" w:rsidTr="007E4183">
        <w:trPr>
          <w:jc w:val="center"/>
        </w:trPr>
        <w:tc>
          <w:tcPr>
            <w:tcW w:w="758" w:type="pct"/>
            <w:shd w:val="clear" w:color="auto" w:fill="auto"/>
            <w:vAlign w:val="center"/>
          </w:tcPr>
          <w:p w:rsidR="007E4183" w:rsidRPr="00196C75" w:rsidRDefault="007E4183" w:rsidP="00870043">
            <w:pPr>
              <w:spacing w:line="300" w:lineRule="exact"/>
              <w:jc w:val="center"/>
              <w:rPr>
                <w:rFonts w:ascii="方正书宋_GBK" w:eastAsia="方正书宋_GBK"/>
                <w:b/>
              </w:rPr>
            </w:pPr>
            <w:r w:rsidRPr="00196C75">
              <w:rPr>
                <w:rFonts w:ascii="方正书宋_GBK" w:eastAsia="方正书宋_GBK" w:hint="eastAsia"/>
                <w:b/>
              </w:rPr>
              <w:t>定州市婚姻登记中心小计</w:t>
            </w:r>
          </w:p>
        </w:tc>
        <w:tc>
          <w:tcPr>
            <w:tcW w:w="195" w:type="pct"/>
            <w:shd w:val="clear" w:color="auto" w:fill="auto"/>
            <w:vAlign w:val="center"/>
          </w:tcPr>
          <w:p w:rsidR="007E4183" w:rsidRPr="00196C75" w:rsidRDefault="007E4183" w:rsidP="00870043">
            <w:pPr>
              <w:spacing w:line="300" w:lineRule="exact"/>
              <w:jc w:val="right"/>
              <w:rPr>
                <w:rFonts w:ascii="方正书宋_GBK" w:eastAsia="方正书宋_GBK"/>
                <w:b/>
              </w:rPr>
            </w:pPr>
          </w:p>
        </w:tc>
        <w:tc>
          <w:tcPr>
            <w:tcW w:w="1249" w:type="pct"/>
            <w:shd w:val="clear" w:color="auto" w:fill="auto"/>
            <w:vAlign w:val="center"/>
          </w:tcPr>
          <w:p w:rsidR="007E4183" w:rsidRPr="00196C75" w:rsidRDefault="007E4183" w:rsidP="00870043">
            <w:pPr>
              <w:spacing w:line="300" w:lineRule="exact"/>
              <w:jc w:val="left"/>
              <w:rPr>
                <w:rFonts w:ascii="方正书宋_GBK" w:eastAsia="方正书宋_GBK"/>
                <w:b/>
              </w:rPr>
            </w:pPr>
          </w:p>
        </w:tc>
        <w:tc>
          <w:tcPr>
            <w:tcW w:w="792" w:type="pct"/>
            <w:shd w:val="clear" w:color="auto" w:fill="auto"/>
            <w:vAlign w:val="center"/>
          </w:tcPr>
          <w:p w:rsidR="007E4183" w:rsidRPr="00196C75" w:rsidRDefault="007E4183" w:rsidP="00870043">
            <w:pPr>
              <w:spacing w:line="300" w:lineRule="exact"/>
              <w:jc w:val="left"/>
              <w:rPr>
                <w:rFonts w:ascii="方正书宋_GBK" w:eastAsia="方正书宋_GBK"/>
                <w:b/>
              </w:rPr>
            </w:pPr>
          </w:p>
        </w:tc>
        <w:tc>
          <w:tcPr>
            <w:tcW w:w="528" w:type="pct"/>
            <w:shd w:val="clear" w:color="auto" w:fill="auto"/>
            <w:vAlign w:val="center"/>
          </w:tcPr>
          <w:p w:rsidR="007E4183" w:rsidRPr="00196C75" w:rsidRDefault="007E4183" w:rsidP="00870043">
            <w:pPr>
              <w:spacing w:line="300" w:lineRule="exact"/>
              <w:jc w:val="left"/>
              <w:rPr>
                <w:rFonts w:ascii="方正书宋_GBK" w:eastAsia="方正书宋_GBK"/>
                <w:b/>
              </w:rPr>
            </w:pPr>
          </w:p>
        </w:tc>
        <w:tc>
          <w:tcPr>
            <w:tcW w:w="461" w:type="pct"/>
            <w:shd w:val="clear" w:color="auto" w:fill="auto"/>
            <w:vAlign w:val="center"/>
          </w:tcPr>
          <w:p w:rsidR="007E4183" w:rsidRPr="00196C75" w:rsidRDefault="007E4183" w:rsidP="00870043">
            <w:pPr>
              <w:spacing w:line="300" w:lineRule="exact"/>
              <w:jc w:val="right"/>
              <w:rPr>
                <w:rFonts w:ascii="方正书宋_GBK" w:eastAsia="方正书宋_GBK"/>
                <w:b/>
              </w:rPr>
            </w:pPr>
          </w:p>
        </w:tc>
        <w:tc>
          <w:tcPr>
            <w:tcW w:w="419" w:type="pct"/>
            <w:shd w:val="clear" w:color="auto" w:fill="auto"/>
            <w:vAlign w:val="center"/>
          </w:tcPr>
          <w:p w:rsidR="007E4183" w:rsidRPr="00196C75" w:rsidRDefault="007E4183" w:rsidP="00870043">
            <w:pPr>
              <w:spacing w:line="300" w:lineRule="exact"/>
              <w:jc w:val="right"/>
              <w:rPr>
                <w:rFonts w:ascii="方正书宋_GBK" w:eastAsia="方正书宋_GBK"/>
                <w:b/>
              </w:rPr>
            </w:pPr>
          </w:p>
        </w:tc>
        <w:tc>
          <w:tcPr>
            <w:tcW w:w="599" w:type="pct"/>
            <w:vAlign w:val="center"/>
          </w:tcPr>
          <w:p w:rsidR="007E4183" w:rsidRPr="00196C75" w:rsidRDefault="007E4183" w:rsidP="00ED4DBC">
            <w:pPr>
              <w:spacing w:line="300" w:lineRule="exact"/>
              <w:jc w:val="right"/>
              <w:rPr>
                <w:rFonts w:ascii="方正书宋_GBK" w:eastAsia="方正书宋_GBK"/>
                <w:b/>
              </w:rPr>
            </w:pPr>
            <w:r w:rsidRPr="00196C75">
              <w:rPr>
                <w:rFonts w:ascii="方正书宋_GBK" w:eastAsia="方正书宋_GBK"/>
                <w:b/>
              </w:rPr>
              <w:t>0.9</w:t>
            </w:r>
            <w:r w:rsidR="00ED4DBC">
              <w:rPr>
                <w:rFonts w:ascii="方正书宋_GBK" w:eastAsia="方正书宋_GBK" w:hint="eastAsia"/>
                <w:b/>
              </w:rPr>
              <w:t>4</w:t>
            </w:r>
          </w:p>
        </w:tc>
      </w:tr>
      <w:tr w:rsidR="007E4183" w:rsidTr="007E4183">
        <w:trPr>
          <w:jc w:val="center"/>
        </w:trPr>
        <w:tc>
          <w:tcPr>
            <w:tcW w:w="758"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hint="eastAsia"/>
              </w:rPr>
              <w:t>日常公用经费</w:t>
            </w:r>
          </w:p>
        </w:tc>
        <w:tc>
          <w:tcPr>
            <w:tcW w:w="195" w:type="pct"/>
            <w:shd w:val="clear" w:color="auto" w:fill="auto"/>
            <w:vAlign w:val="center"/>
          </w:tcPr>
          <w:p w:rsidR="007E4183" w:rsidRDefault="007E4183" w:rsidP="00870043">
            <w:pPr>
              <w:spacing w:line="300" w:lineRule="exact"/>
              <w:jc w:val="right"/>
              <w:rPr>
                <w:rFonts w:ascii="方正书宋_GBK" w:eastAsia="方正书宋_GBK"/>
              </w:rPr>
            </w:pPr>
          </w:p>
        </w:tc>
        <w:tc>
          <w:tcPr>
            <w:tcW w:w="1249"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hint="eastAsia"/>
              </w:rPr>
              <w:t>办公消耗用品及类似物品</w:t>
            </w:r>
          </w:p>
        </w:tc>
        <w:tc>
          <w:tcPr>
            <w:tcW w:w="792"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rPr>
              <w:t>A09</w:t>
            </w:r>
          </w:p>
        </w:tc>
        <w:tc>
          <w:tcPr>
            <w:tcW w:w="528" w:type="pct"/>
            <w:shd w:val="clear" w:color="auto" w:fill="auto"/>
            <w:vAlign w:val="center"/>
          </w:tcPr>
          <w:p w:rsidR="007E4183" w:rsidRDefault="007E4183" w:rsidP="00870043">
            <w:pPr>
              <w:spacing w:line="300" w:lineRule="exact"/>
              <w:jc w:val="left"/>
              <w:rPr>
                <w:rFonts w:ascii="方正书宋_GBK" w:eastAsia="方正书宋_GBK"/>
              </w:rPr>
            </w:pPr>
          </w:p>
        </w:tc>
        <w:tc>
          <w:tcPr>
            <w:tcW w:w="461" w:type="pct"/>
            <w:shd w:val="clear" w:color="auto" w:fill="auto"/>
            <w:vAlign w:val="center"/>
          </w:tcPr>
          <w:p w:rsidR="007E4183" w:rsidRDefault="007E4183" w:rsidP="00870043">
            <w:pPr>
              <w:spacing w:line="300" w:lineRule="exact"/>
              <w:jc w:val="right"/>
              <w:rPr>
                <w:rFonts w:ascii="方正书宋_GBK" w:eastAsia="方正书宋_GBK"/>
              </w:rPr>
            </w:pPr>
            <w:r>
              <w:rPr>
                <w:rFonts w:ascii="方正书宋_GBK" w:eastAsia="方正书宋_GBK"/>
              </w:rPr>
              <w:t>1</w:t>
            </w:r>
          </w:p>
        </w:tc>
        <w:tc>
          <w:tcPr>
            <w:tcW w:w="419" w:type="pct"/>
            <w:shd w:val="clear" w:color="auto" w:fill="auto"/>
            <w:vAlign w:val="center"/>
          </w:tcPr>
          <w:p w:rsidR="007E4183" w:rsidRDefault="007E4183" w:rsidP="00ED4DBC">
            <w:pPr>
              <w:spacing w:line="300" w:lineRule="exact"/>
              <w:jc w:val="right"/>
              <w:rPr>
                <w:rFonts w:ascii="方正书宋_GBK" w:eastAsia="方正书宋_GBK"/>
              </w:rPr>
            </w:pPr>
            <w:r>
              <w:rPr>
                <w:rFonts w:ascii="方正书宋_GBK" w:eastAsia="方正书宋_GBK"/>
              </w:rPr>
              <w:t>0.9</w:t>
            </w:r>
            <w:r w:rsidR="00ED4DBC">
              <w:rPr>
                <w:rFonts w:ascii="方正书宋_GBK" w:eastAsia="方正书宋_GBK" w:hint="eastAsia"/>
              </w:rPr>
              <w:t>4</w:t>
            </w:r>
          </w:p>
        </w:tc>
        <w:tc>
          <w:tcPr>
            <w:tcW w:w="599" w:type="pct"/>
            <w:vAlign w:val="center"/>
          </w:tcPr>
          <w:p w:rsidR="007E4183" w:rsidRDefault="007E4183" w:rsidP="00ED4DBC">
            <w:pPr>
              <w:spacing w:line="300" w:lineRule="exact"/>
              <w:jc w:val="right"/>
              <w:rPr>
                <w:rFonts w:ascii="方正书宋_GBK" w:eastAsia="方正书宋_GBK"/>
              </w:rPr>
            </w:pPr>
            <w:r>
              <w:rPr>
                <w:rFonts w:ascii="方正书宋_GBK" w:eastAsia="方正书宋_GBK"/>
              </w:rPr>
              <w:t>0.9</w:t>
            </w:r>
            <w:r w:rsidR="00ED4DBC">
              <w:rPr>
                <w:rFonts w:ascii="方正书宋_GBK" w:eastAsia="方正书宋_GBK" w:hint="eastAsia"/>
              </w:rPr>
              <w:t>4</w:t>
            </w:r>
          </w:p>
        </w:tc>
      </w:tr>
      <w:tr w:rsidR="007E4183" w:rsidTr="007E4183">
        <w:trPr>
          <w:jc w:val="center"/>
        </w:trPr>
        <w:tc>
          <w:tcPr>
            <w:tcW w:w="758" w:type="pct"/>
            <w:shd w:val="clear" w:color="auto" w:fill="auto"/>
            <w:vAlign w:val="center"/>
          </w:tcPr>
          <w:p w:rsidR="007E4183" w:rsidRPr="00196C75" w:rsidRDefault="007E4183" w:rsidP="00870043">
            <w:pPr>
              <w:spacing w:line="300" w:lineRule="exact"/>
              <w:jc w:val="center"/>
              <w:rPr>
                <w:rFonts w:ascii="方正书宋_GBK" w:eastAsia="方正书宋_GBK"/>
                <w:b/>
              </w:rPr>
            </w:pPr>
            <w:r w:rsidRPr="00196C75">
              <w:rPr>
                <w:rFonts w:ascii="方正书宋_GBK" w:eastAsia="方正书宋_GBK" w:hint="eastAsia"/>
                <w:b/>
              </w:rPr>
              <w:t>老龄办小计</w:t>
            </w:r>
          </w:p>
        </w:tc>
        <w:tc>
          <w:tcPr>
            <w:tcW w:w="195" w:type="pct"/>
            <w:shd w:val="clear" w:color="auto" w:fill="auto"/>
            <w:vAlign w:val="center"/>
          </w:tcPr>
          <w:p w:rsidR="007E4183" w:rsidRPr="00196C75" w:rsidRDefault="007E4183" w:rsidP="00870043">
            <w:pPr>
              <w:spacing w:line="300" w:lineRule="exact"/>
              <w:jc w:val="right"/>
              <w:rPr>
                <w:rFonts w:ascii="方正书宋_GBK" w:eastAsia="方正书宋_GBK"/>
                <w:b/>
              </w:rPr>
            </w:pPr>
          </w:p>
        </w:tc>
        <w:tc>
          <w:tcPr>
            <w:tcW w:w="1249" w:type="pct"/>
            <w:shd w:val="clear" w:color="auto" w:fill="auto"/>
            <w:vAlign w:val="center"/>
          </w:tcPr>
          <w:p w:rsidR="007E4183" w:rsidRPr="00196C75" w:rsidRDefault="007E4183" w:rsidP="00870043">
            <w:pPr>
              <w:spacing w:line="300" w:lineRule="exact"/>
              <w:jc w:val="left"/>
              <w:rPr>
                <w:rFonts w:ascii="方正书宋_GBK" w:eastAsia="方正书宋_GBK"/>
                <w:b/>
              </w:rPr>
            </w:pPr>
          </w:p>
        </w:tc>
        <w:tc>
          <w:tcPr>
            <w:tcW w:w="792" w:type="pct"/>
            <w:shd w:val="clear" w:color="auto" w:fill="auto"/>
            <w:vAlign w:val="center"/>
          </w:tcPr>
          <w:p w:rsidR="007E4183" w:rsidRPr="00196C75" w:rsidRDefault="007E4183" w:rsidP="00870043">
            <w:pPr>
              <w:spacing w:line="300" w:lineRule="exact"/>
              <w:jc w:val="left"/>
              <w:rPr>
                <w:rFonts w:ascii="方正书宋_GBK" w:eastAsia="方正书宋_GBK"/>
                <w:b/>
              </w:rPr>
            </w:pPr>
          </w:p>
        </w:tc>
        <w:tc>
          <w:tcPr>
            <w:tcW w:w="528" w:type="pct"/>
            <w:shd w:val="clear" w:color="auto" w:fill="auto"/>
            <w:vAlign w:val="center"/>
          </w:tcPr>
          <w:p w:rsidR="007E4183" w:rsidRPr="00196C75" w:rsidRDefault="007E4183" w:rsidP="00870043">
            <w:pPr>
              <w:spacing w:line="300" w:lineRule="exact"/>
              <w:jc w:val="left"/>
              <w:rPr>
                <w:rFonts w:ascii="方正书宋_GBK" w:eastAsia="方正书宋_GBK"/>
                <w:b/>
              </w:rPr>
            </w:pPr>
          </w:p>
        </w:tc>
        <w:tc>
          <w:tcPr>
            <w:tcW w:w="461" w:type="pct"/>
            <w:shd w:val="clear" w:color="auto" w:fill="auto"/>
            <w:vAlign w:val="center"/>
          </w:tcPr>
          <w:p w:rsidR="007E4183" w:rsidRPr="00196C75" w:rsidRDefault="007E4183" w:rsidP="00870043">
            <w:pPr>
              <w:spacing w:line="300" w:lineRule="exact"/>
              <w:jc w:val="right"/>
              <w:rPr>
                <w:rFonts w:ascii="方正书宋_GBK" w:eastAsia="方正书宋_GBK"/>
                <w:b/>
              </w:rPr>
            </w:pPr>
          </w:p>
        </w:tc>
        <w:tc>
          <w:tcPr>
            <w:tcW w:w="419" w:type="pct"/>
            <w:shd w:val="clear" w:color="auto" w:fill="auto"/>
            <w:vAlign w:val="center"/>
          </w:tcPr>
          <w:p w:rsidR="007E4183" w:rsidRPr="00196C75" w:rsidRDefault="007E4183" w:rsidP="00870043">
            <w:pPr>
              <w:spacing w:line="300" w:lineRule="exact"/>
              <w:jc w:val="right"/>
              <w:rPr>
                <w:rFonts w:ascii="方正书宋_GBK" w:eastAsia="方正书宋_GBK"/>
                <w:b/>
              </w:rPr>
            </w:pPr>
          </w:p>
        </w:tc>
        <w:tc>
          <w:tcPr>
            <w:tcW w:w="599" w:type="pct"/>
            <w:vAlign w:val="center"/>
          </w:tcPr>
          <w:p w:rsidR="007E4183" w:rsidRPr="00196C75" w:rsidRDefault="007E4183" w:rsidP="00ED4DBC">
            <w:pPr>
              <w:spacing w:line="300" w:lineRule="exact"/>
              <w:jc w:val="right"/>
              <w:rPr>
                <w:rFonts w:ascii="方正书宋_GBK" w:eastAsia="方正书宋_GBK"/>
                <w:b/>
              </w:rPr>
            </w:pPr>
            <w:r w:rsidRPr="00196C75">
              <w:rPr>
                <w:rFonts w:ascii="方正书宋_GBK" w:eastAsia="方正书宋_GBK"/>
                <w:b/>
              </w:rPr>
              <w:t>0.0</w:t>
            </w:r>
            <w:r w:rsidR="00ED4DBC">
              <w:rPr>
                <w:rFonts w:ascii="方正书宋_GBK" w:eastAsia="方正书宋_GBK" w:hint="eastAsia"/>
                <w:b/>
              </w:rPr>
              <w:t>9</w:t>
            </w:r>
          </w:p>
        </w:tc>
      </w:tr>
      <w:tr w:rsidR="007E4183" w:rsidTr="007E4183">
        <w:trPr>
          <w:jc w:val="center"/>
        </w:trPr>
        <w:tc>
          <w:tcPr>
            <w:tcW w:w="758"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hint="eastAsia"/>
              </w:rPr>
              <w:t>日常公用经费</w:t>
            </w:r>
          </w:p>
        </w:tc>
        <w:tc>
          <w:tcPr>
            <w:tcW w:w="195" w:type="pct"/>
            <w:shd w:val="clear" w:color="auto" w:fill="auto"/>
            <w:vAlign w:val="center"/>
          </w:tcPr>
          <w:p w:rsidR="007E4183" w:rsidRDefault="007E4183" w:rsidP="00870043">
            <w:pPr>
              <w:spacing w:line="300" w:lineRule="exact"/>
              <w:jc w:val="right"/>
              <w:rPr>
                <w:rFonts w:ascii="方正书宋_GBK" w:eastAsia="方正书宋_GBK"/>
              </w:rPr>
            </w:pPr>
          </w:p>
        </w:tc>
        <w:tc>
          <w:tcPr>
            <w:tcW w:w="1249"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hint="eastAsia"/>
              </w:rPr>
              <w:t>办公消耗用品及类似物品</w:t>
            </w:r>
          </w:p>
        </w:tc>
        <w:tc>
          <w:tcPr>
            <w:tcW w:w="792" w:type="pct"/>
            <w:shd w:val="clear" w:color="auto" w:fill="auto"/>
            <w:vAlign w:val="center"/>
          </w:tcPr>
          <w:p w:rsidR="007E4183" w:rsidRDefault="007E4183" w:rsidP="00870043">
            <w:pPr>
              <w:spacing w:line="300" w:lineRule="exact"/>
              <w:jc w:val="left"/>
              <w:rPr>
                <w:rFonts w:ascii="方正书宋_GBK" w:eastAsia="方正书宋_GBK"/>
              </w:rPr>
            </w:pPr>
            <w:r>
              <w:rPr>
                <w:rFonts w:ascii="方正书宋_GBK" w:eastAsia="方正书宋_GBK"/>
              </w:rPr>
              <w:t>A09</w:t>
            </w:r>
          </w:p>
        </w:tc>
        <w:tc>
          <w:tcPr>
            <w:tcW w:w="528" w:type="pct"/>
            <w:shd w:val="clear" w:color="auto" w:fill="auto"/>
            <w:vAlign w:val="center"/>
          </w:tcPr>
          <w:p w:rsidR="007E4183" w:rsidRDefault="007E4183" w:rsidP="00870043">
            <w:pPr>
              <w:spacing w:line="300" w:lineRule="exact"/>
              <w:jc w:val="left"/>
              <w:rPr>
                <w:rFonts w:ascii="方正书宋_GBK" w:eastAsia="方正书宋_GBK"/>
              </w:rPr>
            </w:pPr>
          </w:p>
        </w:tc>
        <w:tc>
          <w:tcPr>
            <w:tcW w:w="461" w:type="pct"/>
            <w:shd w:val="clear" w:color="auto" w:fill="auto"/>
            <w:vAlign w:val="center"/>
          </w:tcPr>
          <w:p w:rsidR="007E4183" w:rsidRDefault="007E4183" w:rsidP="00870043">
            <w:pPr>
              <w:spacing w:line="300" w:lineRule="exact"/>
              <w:jc w:val="right"/>
              <w:rPr>
                <w:rFonts w:ascii="方正书宋_GBK" w:eastAsia="方正书宋_GBK"/>
              </w:rPr>
            </w:pPr>
            <w:r>
              <w:rPr>
                <w:rFonts w:ascii="方正书宋_GBK" w:eastAsia="方正书宋_GBK"/>
              </w:rPr>
              <w:t>1</w:t>
            </w:r>
          </w:p>
        </w:tc>
        <w:tc>
          <w:tcPr>
            <w:tcW w:w="419" w:type="pct"/>
            <w:shd w:val="clear" w:color="auto" w:fill="auto"/>
            <w:vAlign w:val="center"/>
          </w:tcPr>
          <w:p w:rsidR="007E4183" w:rsidRDefault="007E4183" w:rsidP="00ED4DBC">
            <w:pPr>
              <w:spacing w:line="300" w:lineRule="exact"/>
              <w:jc w:val="right"/>
              <w:rPr>
                <w:rFonts w:ascii="方正书宋_GBK" w:eastAsia="方正书宋_GBK"/>
              </w:rPr>
            </w:pPr>
            <w:r>
              <w:rPr>
                <w:rFonts w:ascii="方正书宋_GBK" w:eastAsia="方正书宋_GBK"/>
              </w:rPr>
              <w:t>0.0</w:t>
            </w:r>
            <w:r w:rsidR="00ED4DBC">
              <w:rPr>
                <w:rFonts w:ascii="方正书宋_GBK" w:eastAsia="方正书宋_GBK" w:hint="eastAsia"/>
              </w:rPr>
              <w:t>9</w:t>
            </w:r>
          </w:p>
        </w:tc>
        <w:tc>
          <w:tcPr>
            <w:tcW w:w="599" w:type="pct"/>
            <w:vAlign w:val="center"/>
          </w:tcPr>
          <w:p w:rsidR="007E4183" w:rsidRDefault="007E4183" w:rsidP="00ED4DBC">
            <w:pPr>
              <w:spacing w:line="300" w:lineRule="exact"/>
              <w:jc w:val="right"/>
              <w:rPr>
                <w:rFonts w:ascii="方正书宋_GBK" w:eastAsia="方正书宋_GBK"/>
              </w:rPr>
            </w:pPr>
            <w:r>
              <w:rPr>
                <w:rFonts w:ascii="方正书宋_GBK" w:eastAsia="方正书宋_GBK"/>
              </w:rPr>
              <w:t>0.0</w:t>
            </w:r>
            <w:r w:rsidR="00ED4DBC">
              <w:rPr>
                <w:rFonts w:ascii="方正书宋_GBK" w:eastAsia="方正书宋_GBK" w:hint="eastAsia"/>
              </w:rPr>
              <w:t>9</w:t>
            </w:r>
          </w:p>
        </w:tc>
      </w:tr>
    </w:tbl>
    <w:p w:rsidR="00870043" w:rsidRPr="00642C1B" w:rsidRDefault="00870043" w:rsidP="00870043">
      <w:pPr>
        <w:ind w:firstLineChars="200" w:firstLine="640"/>
        <w:jc w:val="left"/>
        <w:rPr>
          <w:rFonts w:ascii="仿宋" w:eastAsia="仿宋" w:hAnsi="仿宋"/>
          <w:sz w:val="32"/>
          <w:szCs w:val="32"/>
        </w:rPr>
      </w:pPr>
    </w:p>
    <w:p w:rsidR="00870043" w:rsidRPr="00642C1B" w:rsidRDefault="00870043" w:rsidP="00870043">
      <w:pPr>
        <w:jc w:val="left"/>
        <w:rPr>
          <w:rFonts w:ascii="仿宋" w:eastAsia="仿宋" w:hAnsi="仿宋"/>
          <w:sz w:val="32"/>
          <w:szCs w:val="32"/>
        </w:rPr>
      </w:pPr>
      <w:r>
        <w:rPr>
          <w:rFonts w:ascii="仿宋" w:eastAsia="仿宋" w:hAnsi="仿宋" w:hint="eastAsia"/>
          <w:sz w:val="32"/>
          <w:szCs w:val="32"/>
        </w:rPr>
        <w:t xml:space="preserve">   </w:t>
      </w:r>
      <w:r w:rsidRPr="00642C1B">
        <w:rPr>
          <w:rFonts w:ascii="仿宋" w:eastAsia="仿宋" w:hAnsi="仿宋" w:hint="eastAsia"/>
          <w:sz w:val="32"/>
          <w:szCs w:val="32"/>
        </w:rPr>
        <w:t>七、国有资产信息</w:t>
      </w:r>
    </w:p>
    <w:p w:rsidR="00870043" w:rsidRDefault="00870043" w:rsidP="00870043">
      <w:pPr>
        <w:ind w:firstLineChars="200" w:firstLine="640"/>
        <w:jc w:val="left"/>
        <w:rPr>
          <w:rFonts w:ascii="仿宋" w:eastAsia="仿宋" w:hAnsi="仿宋"/>
          <w:sz w:val="32"/>
          <w:szCs w:val="32"/>
        </w:rPr>
      </w:pPr>
      <w:r w:rsidRPr="000F4B11">
        <w:rPr>
          <w:rFonts w:ascii="仿宋" w:eastAsia="仿宋" w:hAnsi="仿宋" w:hint="eastAsia"/>
          <w:sz w:val="32"/>
          <w:szCs w:val="32"/>
        </w:rPr>
        <w:t>201</w:t>
      </w:r>
      <w:r w:rsidR="008E5A57">
        <w:rPr>
          <w:rFonts w:ascii="仿宋" w:eastAsia="仿宋" w:hAnsi="仿宋" w:hint="eastAsia"/>
          <w:sz w:val="32"/>
          <w:szCs w:val="32"/>
        </w:rPr>
        <w:t>6</w:t>
      </w:r>
      <w:r w:rsidRPr="000F4B11">
        <w:rPr>
          <w:rFonts w:ascii="仿宋" w:eastAsia="仿宋" w:hAnsi="仿宋" w:hint="eastAsia"/>
          <w:sz w:val="32"/>
          <w:szCs w:val="32"/>
        </w:rPr>
        <w:t>年，我单位（含所</w:t>
      </w:r>
      <w:r w:rsidRPr="000F4B11">
        <w:rPr>
          <w:rFonts w:ascii="仿宋" w:eastAsia="仿宋" w:hAnsi="仿宋" w:cs="宋体" w:hint="eastAsia"/>
          <w:sz w:val="32"/>
          <w:szCs w:val="32"/>
        </w:rPr>
        <w:t>属单位）</w:t>
      </w:r>
      <w:r w:rsidRPr="000F4B11">
        <w:rPr>
          <w:rFonts w:ascii="仿宋" w:eastAsia="仿宋" w:hAnsi="仿宋" w:hint="eastAsia"/>
          <w:sz w:val="32"/>
          <w:szCs w:val="32"/>
        </w:rPr>
        <w:t>国有资产年末价值为</w:t>
      </w:r>
      <w:r w:rsidR="008E5A57">
        <w:rPr>
          <w:rFonts w:ascii="仿宋" w:eastAsia="仿宋" w:hAnsi="仿宋" w:hint="eastAsia"/>
          <w:sz w:val="32"/>
          <w:szCs w:val="32"/>
        </w:rPr>
        <w:t>7141.45</w:t>
      </w:r>
      <w:r w:rsidRPr="000F4B11">
        <w:rPr>
          <w:rFonts w:ascii="仿宋" w:eastAsia="仿宋" w:hAnsi="仿宋" w:hint="eastAsia"/>
          <w:sz w:val="32"/>
          <w:szCs w:val="32"/>
        </w:rPr>
        <w:t>万元</w:t>
      </w:r>
      <w:r w:rsidR="008E5A57">
        <w:rPr>
          <w:rFonts w:ascii="仿宋" w:eastAsia="仿宋" w:hAnsi="仿宋" w:hint="eastAsia"/>
          <w:sz w:val="32"/>
          <w:szCs w:val="32"/>
        </w:rPr>
        <w:t>，</w:t>
      </w:r>
      <w:r w:rsidRPr="000F4B11">
        <w:rPr>
          <w:rFonts w:ascii="仿宋" w:eastAsia="仿宋" w:hAnsi="仿宋" w:hint="eastAsia"/>
          <w:sz w:val="32"/>
          <w:szCs w:val="32"/>
        </w:rPr>
        <w:t>主要是由流动资产</w:t>
      </w:r>
      <w:r w:rsidR="008E5A57">
        <w:rPr>
          <w:rFonts w:ascii="仿宋" w:eastAsia="仿宋" w:hAnsi="仿宋" w:hint="eastAsia"/>
          <w:sz w:val="32"/>
          <w:szCs w:val="32"/>
        </w:rPr>
        <w:t>3366.12</w:t>
      </w:r>
      <w:r w:rsidRPr="000F4B11">
        <w:rPr>
          <w:rFonts w:ascii="仿宋" w:eastAsia="仿宋" w:hAnsi="仿宋" w:hint="eastAsia"/>
          <w:sz w:val="32"/>
          <w:szCs w:val="32"/>
        </w:rPr>
        <w:t>万元、固定资产</w:t>
      </w:r>
      <w:r w:rsidR="008E5A57">
        <w:rPr>
          <w:rFonts w:ascii="仿宋" w:eastAsia="仿宋" w:hAnsi="仿宋" w:hint="eastAsia"/>
          <w:sz w:val="32"/>
          <w:szCs w:val="32"/>
        </w:rPr>
        <w:t>2997.12</w:t>
      </w:r>
      <w:r w:rsidRPr="000F4B11">
        <w:rPr>
          <w:rFonts w:ascii="仿宋" w:eastAsia="仿宋" w:hAnsi="仿宋" w:hint="eastAsia"/>
          <w:sz w:val="32"/>
          <w:szCs w:val="32"/>
        </w:rPr>
        <w:t>万元、在建工程</w:t>
      </w:r>
      <w:r w:rsidR="008E5A57">
        <w:rPr>
          <w:rFonts w:ascii="仿宋" w:eastAsia="仿宋" w:hAnsi="仿宋" w:hint="eastAsia"/>
          <w:sz w:val="32"/>
          <w:szCs w:val="32"/>
        </w:rPr>
        <w:t>778.21</w:t>
      </w:r>
      <w:r w:rsidRPr="000F4B11">
        <w:rPr>
          <w:rFonts w:ascii="仿宋" w:eastAsia="仿宋" w:hAnsi="仿宋" w:hint="eastAsia"/>
          <w:sz w:val="32"/>
          <w:szCs w:val="32"/>
        </w:rPr>
        <w:t>万元。其中：固定资产中房屋19202平方米，价值1325.05万元；汽车1</w:t>
      </w:r>
      <w:r w:rsidR="008E5A57">
        <w:rPr>
          <w:rFonts w:ascii="仿宋" w:eastAsia="仿宋" w:hAnsi="仿宋" w:hint="eastAsia"/>
          <w:sz w:val="32"/>
          <w:szCs w:val="32"/>
        </w:rPr>
        <w:t>3</w:t>
      </w:r>
      <w:r w:rsidRPr="000F4B11">
        <w:rPr>
          <w:rFonts w:ascii="仿宋" w:eastAsia="仿宋" w:hAnsi="仿宋" w:hint="eastAsia"/>
          <w:sz w:val="32"/>
          <w:szCs w:val="32"/>
        </w:rPr>
        <w:t>辆，价值</w:t>
      </w:r>
      <w:r w:rsidR="008E5A57">
        <w:rPr>
          <w:rFonts w:ascii="仿宋" w:eastAsia="仿宋" w:hAnsi="仿宋" w:hint="eastAsia"/>
          <w:sz w:val="32"/>
          <w:szCs w:val="32"/>
        </w:rPr>
        <w:t>121.85</w:t>
      </w:r>
      <w:r w:rsidRPr="000F4B11">
        <w:rPr>
          <w:rFonts w:ascii="仿宋" w:eastAsia="仿宋" w:hAnsi="仿宋" w:hint="eastAsia"/>
          <w:sz w:val="32"/>
          <w:szCs w:val="32"/>
        </w:rPr>
        <w:t>万元；单价在20万元以上的设备0台（辆），价值0万元；其他固定价值</w:t>
      </w:r>
      <w:r w:rsidR="008E5A57">
        <w:rPr>
          <w:rFonts w:ascii="仿宋" w:eastAsia="仿宋" w:hAnsi="仿宋" w:hint="eastAsia"/>
          <w:sz w:val="32"/>
          <w:szCs w:val="32"/>
        </w:rPr>
        <w:t>1550.22</w:t>
      </w:r>
      <w:r w:rsidRPr="000F4B11">
        <w:rPr>
          <w:rFonts w:ascii="仿宋" w:eastAsia="仿宋" w:hAnsi="仿宋" w:hint="eastAsia"/>
          <w:sz w:val="32"/>
          <w:szCs w:val="32"/>
        </w:rPr>
        <w:t>万元。</w:t>
      </w:r>
    </w:p>
    <w:p w:rsidR="00870043" w:rsidRDefault="00870043" w:rsidP="00870043">
      <w:pPr>
        <w:ind w:firstLineChars="200" w:firstLine="640"/>
        <w:jc w:val="left"/>
        <w:rPr>
          <w:rFonts w:ascii="仿宋" w:eastAsia="仿宋" w:hAnsi="仿宋"/>
          <w:sz w:val="32"/>
          <w:szCs w:val="32"/>
        </w:rPr>
      </w:pPr>
      <w:r>
        <w:rPr>
          <w:rFonts w:ascii="仿宋" w:eastAsia="仿宋" w:hAnsi="仿宋" w:hint="eastAsia"/>
          <w:sz w:val="32"/>
          <w:szCs w:val="32"/>
        </w:rPr>
        <w:t>201</w:t>
      </w:r>
      <w:r w:rsidR="008E5A57">
        <w:rPr>
          <w:rFonts w:ascii="仿宋" w:eastAsia="仿宋" w:hAnsi="仿宋" w:hint="eastAsia"/>
          <w:sz w:val="32"/>
          <w:szCs w:val="32"/>
        </w:rPr>
        <w:t>7</w:t>
      </w:r>
      <w:r>
        <w:rPr>
          <w:rFonts w:ascii="仿宋" w:eastAsia="仿宋" w:hAnsi="仿宋" w:hint="eastAsia"/>
          <w:sz w:val="32"/>
          <w:szCs w:val="32"/>
        </w:rPr>
        <w:t>年，我单位无固定资产采购预算。</w:t>
      </w:r>
    </w:p>
    <w:p w:rsidR="00870043" w:rsidRPr="00642C1B" w:rsidRDefault="00870043" w:rsidP="00870043">
      <w:pPr>
        <w:ind w:firstLineChars="200" w:firstLine="640"/>
        <w:jc w:val="left"/>
        <w:rPr>
          <w:rFonts w:ascii="仿宋" w:eastAsia="仿宋" w:hAnsi="仿宋"/>
          <w:sz w:val="32"/>
          <w:szCs w:val="32"/>
        </w:rPr>
      </w:pPr>
      <w:r w:rsidRPr="00642C1B">
        <w:rPr>
          <w:rFonts w:ascii="仿宋" w:eastAsia="仿宋" w:hAnsi="仿宋" w:hint="eastAsia"/>
          <w:sz w:val="32"/>
          <w:szCs w:val="32"/>
        </w:rPr>
        <w:t>八、名词解释</w:t>
      </w:r>
    </w:p>
    <w:p w:rsidR="00870043" w:rsidRPr="000F4B11" w:rsidRDefault="00870043" w:rsidP="00870043">
      <w:pPr>
        <w:widowControl/>
        <w:spacing w:line="560" w:lineRule="exact"/>
        <w:ind w:firstLineChars="200" w:firstLine="640"/>
        <w:jc w:val="left"/>
        <w:rPr>
          <w:rFonts w:ascii="仿宋" w:eastAsia="仿宋" w:hAnsi="仿宋"/>
          <w:sz w:val="32"/>
          <w:szCs w:val="32"/>
        </w:rPr>
      </w:pPr>
      <w:r w:rsidRPr="000F4B11">
        <w:rPr>
          <w:rFonts w:ascii="仿宋" w:eastAsia="仿宋" w:hAnsi="仿宋" w:hint="eastAsia"/>
          <w:sz w:val="32"/>
          <w:szCs w:val="32"/>
        </w:rPr>
        <w:t>1、抚恤：反映用于各类优抚对象和优抚事业单位的支出。</w:t>
      </w:r>
    </w:p>
    <w:p w:rsidR="00870043" w:rsidRPr="000F4B11" w:rsidRDefault="00870043" w:rsidP="00870043">
      <w:pPr>
        <w:widowControl/>
        <w:spacing w:line="560" w:lineRule="exact"/>
        <w:ind w:firstLineChars="200" w:firstLine="640"/>
        <w:jc w:val="left"/>
        <w:rPr>
          <w:rFonts w:ascii="仿宋" w:eastAsia="仿宋" w:hAnsi="仿宋"/>
          <w:sz w:val="32"/>
          <w:szCs w:val="32"/>
        </w:rPr>
      </w:pPr>
      <w:r w:rsidRPr="000F4B11">
        <w:rPr>
          <w:rFonts w:ascii="仿宋" w:eastAsia="仿宋" w:hAnsi="仿宋" w:hint="eastAsia"/>
          <w:sz w:val="32"/>
          <w:szCs w:val="32"/>
        </w:rPr>
        <w:t>2、退役安置：反映用于退役军人的安置和军队移交政府离退休人员安置及管理机构的支出。</w:t>
      </w:r>
    </w:p>
    <w:p w:rsidR="00870043" w:rsidRPr="000F4B11" w:rsidRDefault="00870043" w:rsidP="00870043">
      <w:pPr>
        <w:widowControl/>
        <w:spacing w:line="560" w:lineRule="exact"/>
        <w:ind w:firstLineChars="200" w:firstLine="640"/>
        <w:jc w:val="left"/>
        <w:rPr>
          <w:rFonts w:ascii="仿宋" w:eastAsia="仿宋" w:hAnsi="仿宋"/>
          <w:sz w:val="32"/>
          <w:szCs w:val="32"/>
        </w:rPr>
      </w:pPr>
      <w:r w:rsidRPr="000F4B11">
        <w:rPr>
          <w:rFonts w:ascii="仿宋" w:eastAsia="仿宋" w:hAnsi="仿宋" w:hint="eastAsia"/>
          <w:sz w:val="32"/>
          <w:szCs w:val="32"/>
        </w:rPr>
        <w:t>3、社会福利：反映社会福利事务支出。</w:t>
      </w:r>
    </w:p>
    <w:p w:rsidR="00870043" w:rsidRPr="000F4B11" w:rsidRDefault="00870043" w:rsidP="00870043">
      <w:pPr>
        <w:widowControl/>
        <w:spacing w:line="560" w:lineRule="exact"/>
        <w:ind w:firstLineChars="200" w:firstLine="640"/>
        <w:jc w:val="left"/>
        <w:rPr>
          <w:rFonts w:ascii="仿宋" w:eastAsia="仿宋" w:hAnsi="仿宋"/>
          <w:sz w:val="32"/>
          <w:szCs w:val="32"/>
        </w:rPr>
      </w:pPr>
      <w:r w:rsidRPr="000F4B11">
        <w:rPr>
          <w:rFonts w:ascii="仿宋" w:eastAsia="仿宋" w:hAnsi="仿宋" w:hint="eastAsia"/>
          <w:sz w:val="32"/>
          <w:szCs w:val="32"/>
        </w:rPr>
        <w:t>4、社会救助：反映民政部门开展社会救助工作的支出。</w:t>
      </w:r>
    </w:p>
    <w:p w:rsidR="00870043" w:rsidRPr="000F4B11" w:rsidRDefault="00870043" w:rsidP="00870043">
      <w:pPr>
        <w:widowControl/>
        <w:spacing w:line="560" w:lineRule="exact"/>
        <w:ind w:firstLineChars="200" w:firstLine="640"/>
        <w:jc w:val="left"/>
        <w:rPr>
          <w:rFonts w:ascii="仿宋" w:eastAsia="仿宋" w:hAnsi="仿宋"/>
          <w:sz w:val="32"/>
          <w:szCs w:val="32"/>
        </w:rPr>
      </w:pPr>
      <w:r w:rsidRPr="000F4B11">
        <w:rPr>
          <w:rFonts w:ascii="仿宋" w:eastAsia="仿宋" w:hAnsi="仿宋" w:hint="eastAsia"/>
          <w:sz w:val="32"/>
          <w:szCs w:val="32"/>
        </w:rPr>
        <w:lastRenderedPageBreak/>
        <w:t>①最低生活保障：反映财政对城乡居民最低生活保障对象的救济支出。</w:t>
      </w:r>
    </w:p>
    <w:p w:rsidR="00870043" w:rsidRPr="000F4B11" w:rsidRDefault="00870043" w:rsidP="00870043">
      <w:pPr>
        <w:widowControl/>
        <w:spacing w:line="560" w:lineRule="exact"/>
        <w:ind w:firstLineChars="200" w:firstLine="640"/>
        <w:jc w:val="left"/>
        <w:rPr>
          <w:rFonts w:ascii="仿宋" w:eastAsia="仿宋" w:hAnsi="仿宋"/>
          <w:sz w:val="32"/>
          <w:szCs w:val="32"/>
        </w:rPr>
      </w:pPr>
      <w:r w:rsidRPr="000F4B11">
        <w:rPr>
          <w:rFonts w:ascii="仿宋" w:eastAsia="仿宋" w:hAnsi="仿宋" w:hint="eastAsia"/>
          <w:sz w:val="32"/>
          <w:szCs w:val="32"/>
        </w:rPr>
        <w:t>②临时救助：反映城乡生活困难居民的临时救助等支出。</w:t>
      </w:r>
    </w:p>
    <w:p w:rsidR="00870043" w:rsidRPr="000F4B11" w:rsidRDefault="00870043" w:rsidP="00870043">
      <w:pPr>
        <w:widowControl/>
        <w:spacing w:line="560" w:lineRule="exact"/>
        <w:ind w:firstLineChars="200" w:firstLine="640"/>
        <w:jc w:val="left"/>
        <w:rPr>
          <w:rFonts w:ascii="仿宋" w:eastAsia="仿宋" w:hAnsi="仿宋"/>
          <w:sz w:val="32"/>
          <w:szCs w:val="32"/>
        </w:rPr>
      </w:pPr>
      <w:r w:rsidRPr="000F4B11">
        <w:rPr>
          <w:rFonts w:ascii="仿宋" w:eastAsia="仿宋" w:hAnsi="仿宋" w:hint="eastAsia"/>
          <w:sz w:val="32"/>
          <w:szCs w:val="32"/>
        </w:rPr>
        <w:t>③特困人员供养：反映特困人员供养支出。</w:t>
      </w:r>
    </w:p>
    <w:p w:rsidR="00870043" w:rsidRPr="000F4B11" w:rsidRDefault="00870043" w:rsidP="00870043">
      <w:pPr>
        <w:widowControl/>
        <w:spacing w:line="560" w:lineRule="exact"/>
        <w:ind w:firstLineChars="200" w:firstLine="640"/>
        <w:jc w:val="left"/>
        <w:rPr>
          <w:rFonts w:ascii="仿宋" w:eastAsia="仿宋" w:hAnsi="仿宋"/>
          <w:sz w:val="32"/>
          <w:szCs w:val="32"/>
        </w:rPr>
      </w:pPr>
      <w:r w:rsidRPr="000F4B11">
        <w:rPr>
          <w:rFonts w:ascii="仿宋" w:eastAsia="仿宋" w:hAnsi="仿宋" w:hint="eastAsia"/>
          <w:sz w:val="32"/>
          <w:szCs w:val="32"/>
        </w:rPr>
        <w:t>④医疗救助：反映开展城乡医疗救助和优抚对象医疗补助方面的支出。</w:t>
      </w:r>
    </w:p>
    <w:p w:rsidR="00870043" w:rsidRPr="000F4B11" w:rsidRDefault="00870043" w:rsidP="00870043">
      <w:pPr>
        <w:widowControl/>
        <w:spacing w:line="560" w:lineRule="exact"/>
        <w:ind w:firstLineChars="200" w:firstLine="640"/>
        <w:jc w:val="left"/>
        <w:rPr>
          <w:rFonts w:ascii="仿宋" w:eastAsia="仿宋" w:hAnsi="仿宋"/>
          <w:sz w:val="32"/>
          <w:szCs w:val="32"/>
        </w:rPr>
      </w:pPr>
      <w:r w:rsidRPr="000F4B11">
        <w:rPr>
          <w:rFonts w:ascii="仿宋" w:eastAsia="仿宋" w:hAnsi="仿宋" w:hint="eastAsia"/>
          <w:sz w:val="32"/>
          <w:szCs w:val="32"/>
        </w:rPr>
        <w:t>5、自然灾害生活救助：反映用于自然灾害生活救助方面的支出。</w:t>
      </w:r>
    </w:p>
    <w:p w:rsidR="00870043" w:rsidRPr="000F4B11" w:rsidRDefault="00870043" w:rsidP="00870043">
      <w:pPr>
        <w:widowControl/>
        <w:spacing w:line="560" w:lineRule="exact"/>
        <w:ind w:firstLineChars="200" w:firstLine="640"/>
        <w:jc w:val="left"/>
        <w:rPr>
          <w:rFonts w:ascii="仿宋" w:eastAsia="仿宋" w:hAnsi="仿宋"/>
          <w:sz w:val="32"/>
          <w:szCs w:val="32"/>
        </w:rPr>
      </w:pPr>
      <w:r w:rsidRPr="000F4B11">
        <w:rPr>
          <w:rFonts w:ascii="仿宋" w:eastAsia="仿宋" w:hAnsi="仿宋" w:hint="eastAsia"/>
          <w:sz w:val="32"/>
          <w:szCs w:val="32"/>
        </w:rPr>
        <w:t>6、民政管理事务：反映民政管理事务支出。</w:t>
      </w:r>
    </w:p>
    <w:p w:rsidR="00870043" w:rsidRDefault="00870043" w:rsidP="00870043">
      <w:pPr>
        <w:widowControl/>
        <w:spacing w:line="560" w:lineRule="exact"/>
        <w:ind w:firstLineChars="200" w:firstLine="640"/>
        <w:jc w:val="left"/>
        <w:rPr>
          <w:rFonts w:ascii="仿宋" w:eastAsia="仿宋" w:hAnsi="仿宋"/>
          <w:sz w:val="32"/>
          <w:szCs w:val="32"/>
        </w:rPr>
      </w:pPr>
      <w:r w:rsidRPr="000F4B11">
        <w:rPr>
          <w:rFonts w:ascii="仿宋" w:eastAsia="仿宋" w:hAnsi="仿宋" w:hint="eastAsia"/>
          <w:sz w:val="32"/>
          <w:szCs w:val="32"/>
        </w:rPr>
        <w:t>7、行政事业单位离退休：反映用于行政事业单位离退休方面的支出。</w:t>
      </w:r>
    </w:p>
    <w:p w:rsidR="00870043" w:rsidRPr="000F4B11" w:rsidRDefault="00870043" w:rsidP="00870043">
      <w:pPr>
        <w:widowControl/>
        <w:spacing w:line="560" w:lineRule="exact"/>
        <w:ind w:firstLineChars="200" w:firstLine="640"/>
        <w:jc w:val="left"/>
        <w:rPr>
          <w:rFonts w:ascii="仿宋" w:eastAsia="仿宋" w:hAnsi="仿宋"/>
          <w:sz w:val="32"/>
          <w:szCs w:val="32"/>
        </w:rPr>
      </w:pPr>
      <w:r>
        <w:rPr>
          <w:rFonts w:ascii="仿宋" w:eastAsia="仿宋" w:hAnsi="仿宋" w:hint="eastAsia"/>
          <w:sz w:val="32"/>
          <w:szCs w:val="32"/>
        </w:rPr>
        <w:t>8、“</w:t>
      </w:r>
      <w:r w:rsidRPr="00642C1B">
        <w:rPr>
          <w:rFonts w:ascii="仿宋" w:eastAsia="仿宋" w:hAnsi="仿宋" w:hint="eastAsia"/>
          <w:sz w:val="32"/>
          <w:szCs w:val="32"/>
        </w:rPr>
        <w:t>三公</w:t>
      </w:r>
      <w:r>
        <w:rPr>
          <w:rFonts w:ascii="仿宋" w:eastAsia="仿宋" w:hAnsi="仿宋" w:hint="eastAsia"/>
          <w:sz w:val="32"/>
          <w:szCs w:val="32"/>
        </w:rPr>
        <w:t>”</w:t>
      </w:r>
      <w:r w:rsidRPr="00642C1B">
        <w:rPr>
          <w:rFonts w:ascii="仿宋" w:eastAsia="仿宋" w:hAnsi="仿宋" w:hint="eastAsia"/>
          <w:sz w:val="32"/>
          <w:szCs w:val="32"/>
        </w:rPr>
        <w:t>经费</w:t>
      </w:r>
      <w:r>
        <w:rPr>
          <w:rFonts w:ascii="仿宋" w:eastAsia="仿宋" w:hAnsi="仿宋" w:hint="eastAsia"/>
          <w:sz w:val="32"/>
          <w:szCs w:val="32"/>
        </w:rPr>
        <w:t>：</w:t>
      </w:r>
      <w:r w:rsidRPr="00642C1B">
        <w:rPr>
          <w:rFonts w:ascii="仿宋" w:eastAsia="仿宋" w:hAnsi="仿宋" w:hint="eastAsia"/>
          <w:sz w:val="32"/>
          <w:szCs w:val="32"/>
        </w:rPr>
        <w:t>指因公出国（境）费、公务用车购置及运行费和公务接待费</w:t>
      </w:r>
      <w:r>
        <w:rPr>
          <w:rFonts w:ascii="仿宋" w:eastAsia="仿宋" w:hAnsi="仿宋" w:hint="eastAsia"/>
          <w:sz w:val="32"/>
          <w:szCs w:val="32"/>
        </w:rPr>
        <w:t>。</w:t>
      </w:r>
    </w:p>
    <w:p w:rsidR="00870043" w:rsidRPr="00642C1B" w:rsidRDefault="00870043" w:rsidP="00870043">
      <w:pPr>
        <w:ind w:firstLineChars="200" w:firstLine="640"/>
        <w:jc w:val="left"/>
        <w:rPr>
          <w:rFonts w:ascii="仿宋" w:eastAsia="仿宋" w:hAnsi="仿宋"/>
          <w:sz w:val="32"/>
          <w:szCs w:val="32"/>
        </w:rPr>
      </w:pPr>
      <w:r w:rsidRPr="00642C1B">
        <w:rPr>
          <w:rFonts w:ascii="仿宋" w:eastAsia="仿宋" w:hAnsi="仿宋" w:hint="eastAsia"/>
          <w:sz w:val="32"/>
          <w:szCs w:val="32"/>
        </w:rPr>
        <w:t>九、其他需说明的事项</w:t>
      </w:r>
    </w:p>
    <w:p w:rsidR="00870043" w:rsidRPr="00642C1B" w:rsidRDefault="00870043" w:rsidP="00870043">
      <w:pPr>
        <w:ind w:firstLineChars="200" w:firstLine="640"/>
        <w:jc w:val="left"/>
        <w:rPr>
          <w:rFonts w:ascii="仿宋" w:eastAsia="仿宋" w:hAnsi="仿宋"/>
          <w:sz w:val="32"/>
          <w:szCs w:val="32"/>
        </w:rPr>
      </w:pPr>
      <w:r>
        <w:rPr>
          <w:rFonts w:ascii="仿宋" w:eastAsia="仿宋" w:hAnsi="仿宋" w:hint="eastAsia"/>
          <w:sz w:val="32"/>
          <w:szCs w:val="32"/>
        </w:rPr>
        <w:t>201</w:t>
      </w:r>
      <w:r w:rsidR="008E5A57">
        <w:rPr>
          <w:rFonts w:ascii="仿宋" w:eastAsia="仿宋" w:hAnsi="仿宋" w:hint="eastAsia"/>
          <w:sz w:val="32"/>
          <w:szCs w:val="32"/>
        </w:rPr>
        <w:t>7</w:t>
      </w:r>
      <w:r>
        <w:rPr>
          <w:rFonts w:ascii="仿宋" w:eastAsia="仿宋" w:hAnsi="仿宋" w:hint="eastAsia"/>
          <w:sz w:val="32"/>
          <w:szCs w:val="32"/>
        </w:rPr>
        <w:t>年我单位</w:t>
      </w:r>
      <w:r w:rsidRPr="00642C1B">
        <w:rPr>
          <w:rFonts w:ascii="仿宋" w:eastAsia="仿宋" w:hAnsi="仿宋" w:hint="eastAsia"/>
          <w:sz w:val="32"/>
          <w:szCs w:val="32"/>
        </w:rPr>
        <w:t>政府性基金预算</w:t>
      </w:r>
      <w:r>
        <w:rPr>
          <w:rFonts w:ascii="仿宋" w:eastAsia="仿宋" w:hAnsi="仿宋" w:hint="eastAsia"/>
          <w:sz w:val="32"/>
          <w:szCs w:val="32"/>
        </w:rPr>
        <w:t>收入</w:t>
      </w:r>
      <w:r w:rsidR="008E5A57">
        <w:rPr>
          <w:rFonts w:ascii="仿宋" w:eastAsia="仿宋" w:hAnsi="仿宋" w:hint="eastAsia"/>
          <w:sz w:val="32"/>
          <w:szCs w:val="32"/>
        </w:rPr>
        <w:t>1373</w:t>
      </w:r>
      <w:r>
        <w:rPr>
          <w:rFonts w:ascii="仿宋" w:eastAsia="仿宋" w:hAnsi="仿宋" w:hint="eastAsia"/>
          <w:sz w:val="32"/>
          <w:szCs w:val="32"/>
        </w:rPr>
        <w:t>万元，政府性基金预算支出（民政福利事业支出）</w:t>
      </w:r>
      <w:r w:rsidR="008E5A57">
        <w:rPr>
          <w:rFonts w:ascii="仿宋" w:eastAsia="仿宋" w:hAnsi="仿宋" w:hint="eastAsia"/>
          <w:sz w:val="32"/>
          <w:szCs w:val="32"/>
        </w:rPr>
        <w:t>1373</w:t>
      </w:r>
      <w:r>
        <w:rPr>
          <w:rFonts w:ascii="仿宋" w:eastAsia="仿宋" w:hAnsi="仿宋" w:hint="eastAsia"/>
          <w:sz w:val="32"/>
          <w:szCs w:val="32"/>
        </w:rPr>
        <w:t>万元；201</w:t>
      </w:r>
      <w:r w:rsidR="008E5A57">
        <w:rPr>
          <w:rFonts w:ascii="仿宋" w:eastAsia="仿宋" w:hAnsi="仿宋" w:hint="eastAsia"/>
          <w:sz w:val="32"/>
          <w:szCs w:val="32"/>
        </w:rPr>
        <w:t>7</w:t>
      </w:r>
      <w:r>
        <w:rPr>
          <w:rFonts w:ascii="仿宋" w:eastAsia="仿宋" w:hAnsi="仿宋" w:hint="eastAsia"/>
          <w:sz w:val="32"/>
          <w:szCs w:val="32"/>
        </w:rPr>
        <w:t>年无</w:t>
      </w:r>
      <w:r w:rsidRPr="00642C1B">
        <w:rPr>
          <w:rFonts w:ascii="仿宋" w:eastAsia="仿宋" w:hAnsi="仿宋" w:hint="eastAsia"/>
          <w:sz w:val="32"/>
          <w:szCs w:val="32"/>
        </w:rPr>
        <w:t>国有资本经营预算。</w:t>
      </w:r>
    </w:p>
    <w:p w:rsidR="00623E93" w:rsidRPr="00870043" w:rsidRDefault="00623E93" w:rsidP="00AC7973">
      <w:pPr>
        <w:spacing w:line="300" w:lineRule="exact"/>
        <w:jc w:val="left"/>
      </w:pPr>
    </w:p>
    <w:p w:rsidR="00870043" w:rsidRPr="008E5A57" w:rsidRDefault="00870043" w:rsidP="00AC7973">
      <w:pPr>
        <w:jc w:val="center"/>
        <w:outlineLvl w:val="1"/>
        <w:rPr>
          <w:rFonts w:ascii="方正小标宋_GBK" w:eastAsia="方正小标宋_GBK" w:hint="eastAsia"/>
          <w:sz w:val="44"/>
        </w:rPr>
      </w:pPr>
      <w:bookmarkStart w:id="2" w:name="_Toc476068820"/>
    </w:p>
    <w:p w:rsidR="00870043" w:rsidRDefault="00870043" w:rsidP="00AC7973">
      <w:pPr>
        <w:jc w:val="center"/>
        <w:outlineLvl w:val="1"/>
        <w:rPr>
          <w:rFonts w:ascii="方正小标宋_GBK" w:eastAsia="方正小标宋_GBK" w:hint="eastAsia"/>
          <w:sz w:val="44"/>
        </w:rPr>
      </w:pPr>
    </w:p>
    <w:p w:rsidR="00870043" w:rsidRDefault="00870043" w:rsidP="00AC7973">
      <w:pPr>
        <w:jc w:val="center"/>
        <w:outlineLvl w:val="1"/>
        <w:rPr>
          <w:rFonts w:ascii="方正小标宋_GBK" w:eastAsia="方正小标宋_GBK" w:hint="eastAsia"/>
          <w:sz w:val="44"/>
        </w:rPr>
      </w:pPr>
    </w:p>
    <w:p w:rsidR="00870043" w:rsidRDefault="00870043" w:rsidP="00AC7973">
      <w:pPr>
        <w:jc w:val="center"/>
        <w:outlineLvl w:val="1"/>
        <w:rPr>
          <w:rFonts w:ascii="方正小标宋_GBK" w:eastAsia="方正小标宋_GBK" w:hint="eastAsia"/>
          <w:sz w:val="44"/>
        </w:rPr>
      </w:pPr>
    </w:p>
    <w:p w:rsidR="00870043" w:rsidRDefault="00870043" w:rsidP="00AC7973">
      <w:pPr>
        <w:jc w:val="center"/>
        <w:outlineLvl w:val="1"/>
        <w:rPr>
          <w:rFonts w:ascii="方正小标宋_GBK" w:eastAsia="方正小标宋_GBK" w:hint="eastAsia"/>
          <w:sz w:val="44"/>
        </w:rPr>
      </w:pPr>
    </w:p>
    <w:p w:rsidR="00870043" w:rsidRDefault="00870043" w:rsidP="00AC7973">
      <w:pPr>
        <w:jc w:val="center"/>
        <w:outlineLvl w:val="1"/>
        <w:rPr>
          <w:rFonts w:ascii="方正小标宋_GBK" w:eastAsia="方正小标宋_GBK" w:hint="eastAsia"/>
          <w:sz w:val="44"/>
        </w:rPr>
      </w:pPr>
    </w:p>
    <w:p w:rsidR="00870043" w:rsidRDefault="00870043" w:rsidP="00AC7973">
      <w:pPr>
        <w:jc w:val="center"/>
        <w:outlineLvl w:val="1"/>
        <w:rPr>
          <w:rFonts w:ascii="方正小标宋_GBK" w:eastAsia="方正小标宋_GBK" w:hint="eastAsia"/>
          <w:sz w:val="44"/>
        </w:rPr>
      </w:pPr>
    </w:p>
    <w:bookmarkEnd w:id="2"/>
    <w:p w:rsidR="00623E93" w:rsidRDefault="00623E93" w:rsidP="00AC7973">
      <w:pPr>
        <w:spacing w:line="300" w:lineRule="exact"/>
        <w:jc w:val="left"/>
        <w:sectPr w:rsidR="00623E93" w:rsidSect="00AC7973">
          <w:pgSz w:w="11907" w:h="16839"/>
          <w:pgMar w:top="1020" w:right="1134" w:bottom="1020" w:left="1134" w:header="851" w:footer="992" w:gutter="0"/>
          <w:cols w:space="425"/>
          <w:docGrid w:type="lines" w:linePitch="312"/>
        </w:sectPr>
      </w:pPr>
    </w:p>
    <w:p w:rsidR="00AC7973" w:rsidRDefault="00AC7973" w:rsidP="00870043"/>
    <w:sectPr w:rsidR="00AC7973" w:rsidSect="00094B96">
      <w:pgSz w:w="16839" w:h="11907" w:orient="landscape"/>
      <w:pgMar w:top="1361" w:right="1020" w:bottom="1361" w:left="10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73E" w:rsidRDefault="0025773E" w:rsidP="00AF5A67">
      <w:r>
        <w:separator/>
      </w:r>
    </w:p>
  </w:endnote>
  <w:endnote w:type="continuationSeparator" w:id="1">
    <w:p w:rsidR="0025773E" w:rsidRDefault="0025773E" w:rsidP="00AF5A6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宋体"/>
    <w:panose1 w:val="00000000000000000000"/>
    <w:charset w:val="86"/>
    <w:family w:val="roman"/>
    <w:notTrueType/>
    <w:pitch w:val="default"/>
    <w:sig w:usb0="00000000" w:usb1="00000000" w:usb2="00000000" w:usb3="00000000" w:csb0="00000000" w:csb1="00000000"/>
  </w:font>
  <w:font w:name="仿宋">
    <w:panose1 w:val="02010609060101010101"/>
    <w:charset w:val="86"/>
    <w:family w:val="modern"/>
    <w:pitch w:val="fixed"/>
    <w:sig w:usb0="800002BF" w:usb1="38CF7CFA" w:usb2="00000016" w:usb3="00000000" w:csb0="00040001" w:csb1="00000000"/>
  </w:font>
  <w:font w:name="方正书宋_GBK">
    <w:altName w:val="宋体"/>
    <w:panose1 w:val="00000000000000000000"/>
    <w:charset w:val="86"/>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697413"/>
      <w:docPartObj>
        <w:docPartGallery w:val="Page Numbers (Bottom of Page)"/>
        <w:docPartUnique/>
      </w:docPartObj>
    </w:sdtPr>
    <w:sdtContent>
      <w:sdt>
        <w:sdtPr>
          <w:id w:val="171357217"/>
          <w:docPartObj>
            <w:docPartGallery w:val="Page Numbers (Top of Page)"/>
            <w:docPartUnique/>
          </w:docPartObj>
        </w:sdtPr>
        <w:sdtContent>
          <w:p w:rsidR="00870043" w:rsidRDefault="00870043">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CE1A07">
              <w:rPr>
                <w:b/>
                <w:noProof/>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CE1A07">
              <w:rPr>
                <w:b/>
                <w:noProof/>
              </w:rPr>
              <w:t>22</w:t>
            </w:r>
            <w:r>
              <w:rPr>
                <w:b/>
                <w:sz w:val="24"/>
                <w:szCs w:val="24"/>
              </w:rPr>
              <w:fldChar w:fldCharType="end"/>
            </w:r>
          </w:p>
        </w:sdtContent>
      </w:sdt>
    </w:sdtContent>
  </w:sdt>
  <w:p w:rsidR="00870043" w:rsidRDefault="0087004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73E" w:rsidRDefault="0025773E" w:rsidP="00AF5A67">
      <w:r>
        <w:separator/>
      </w:r>
    </w:p>
  </w:footnote>
  <w:footnote w:type="continuationSeparator" w:id="1">
    <w:p w:rsidR="0025773E" w:rsidRDefault="0025773E" w:rsidP="00AF5A6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3E93"/>
    <w:rsid w:val="00094B96"/>
    <w:rsid w:val="000E7369"/>
    <w:rsid w:val="00155E23"/>
    <w:rsid w:val="0025773E"/>
    <w:rsid w:val="00320639"/>
    <w:rsid w:val="003B0A0E"/>
    <w:rsid w:val="00425C25"/>
    <w:rsid w:val="00456A9D"/>
    <w:rsid w:val="005650B8"/>
    <w:rsid w:val="005C13FE"/>
    <w:rsid w:val="005C6270"/>
    <w:rsid w:val="00623E93"/>
    <w:rsid w:val="006839D2"/>
    <w:rsid w:val="00697336"/>
    <w:rsid w:val="006C2F9F"/>
    <w:rsid w:val="00704CCE"/>
    <w:rsid w:val="00740268"/>
    <w:rsid w:val="007E4183"/>
    <w:rsid w:val="00870043"/>
    <w:rsid w:val="00872C17"/>
    <w:rsid w:val="008E5A57"/>
    <w:rsid w:val="0090101A"/>
    <w:rsid w:val="009353F0"/>
    <w:rsid w:val="00A343E5"/>
    <w:rsid w:val="00AC7973"/>
    <w:rsid w:val="00AF5A67"/>
    <w:rsid w:val="00BD5600"/>
    <w:rsid w:val="00C24AF4"/>
    <w:rsid w:val="00CE1A07"/>
    <w:rsid w:val="00CF6C70"/>
    <w:rsid w:val="00D872D4"/>
    <w:rsid w:val="00E05A89"/>
    <w:rsid w:val="00E32968"/>
    <w:rsid w:val="00E8174E"/>
    <w:rsid w:val="00E90EBD"/>
    <w:rsid w:val="00ED4DBC"/>
    <w:rsid w:val="00ED7CF1"/>
    <w:rsid w:val="00F341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0B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semiHidden/>
    <w:unhideWhenUsed/>
    <w:rsid w:val="00623E93"/>
  </w:style>
  <w:style w:type="paragraph" w:styleId="2">
    <w:name w:val="toc 2"/>
    <w:basedOn w:val="a"/>
    <w:next w:val="a"/>
    <w:autoRedefine/>
    <w:uiPriority w:val="39"/>
    <w:semiHidden/>
    <w:unhideWhenUsed/>
    <w:rsid w:val="00623E93"/>
    <w:pPr>
      <w:ind w:leftChars="200" w:left="420"/>
    </w:pPr>
  </w:style>
  <w:style w:type="paragraph" w:styleId="a3">
    <w:name w:val="header"/>
    <w:basedOn w:val="a"/>
    <w:link w:val="Char"/>
    <w:uiPriority w:val="99"/>
    <w:semiHidden/>
    <w:unhideWhenUsed/>
    <w:rsid w:val="00AF5A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5A67"/>
    <w:rPr>
      <w:kern w:val="2"/>
      <w:sz w:val="18"/>
      <w:szCs w:val="18"/>
    </w:rPr>
  </w:style>
  <w:style w:type="paragraph" w:styleId="a4">
    <w:name w:val="footer"/>
    <w:basedOn w:val="a"/>
    <w:link w:val="Char0"/>
    <w:uiPriority w:val="99"/>
    <w:unhideWhenUsed/>
    <w:rsid w:val="00AF5A67"/>
    <w:pPr>
      <w:tabs>
        <w:tab w:val="center" w:pos="4153"/>
        <w:tab w:val="right" w:pos="8306"/>
      </w:tabs>
      <w:snapToGrid w:val="0"/>
      <w:jc w:val="left"/>
    </w:pPr>
    <w:rPr>
      <w:sz w:val="18"/>
      <w:szCs w:val="18"/>
    </w:rPr>
  </w:style>
  <w:style w:type="character" w:customStyle="1" w:styleId="Char0">
    <w:name w:val="页脚 Char"/>
    <w:basedOn w:val="a0"/>
    <w:link w:val="a4"/>
    <w:uiPriority w:val="99"/>
    <w:rsid w:val="00AF5A67"/>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22</Pages>
  <Words>1662</Words>
  <Characters>9477</Characters>
  <Application>Microsoft Office Word</Application>
  <DocSecurity>0</DocSecurity>
  <Lines>78</Lines>
  <Paragraphs>22</Paragraphs>
  <ScaleCrop>false</ScaleCrop>
  <Company>Microsoft</Company>
  <LinksUpToDate>false</LinksUpToDate>
  <CharactersWithSpaces>11117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null,null,总收发</dc:creator>
  <cp:lastModifiedBy>Microsoft</cp:lastModifiedBy>
  <cp:revision>13</cp:revision>
  <dcterms:created xsi:type="dcterms:W3CDTF">2017-03-15T01:23:00Z</dcterms:created>
  <dcterms:modified xsi:type="dcterms:W3CDTF">2017-03-15T06:36:00Z</dcterms:modified>
</cp:coreProperties>
</file>