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28D" w:rsidRPr="0002528D" w:rsidRDefault="0002528D" w:rsidP="0002528D">
      <w:pPr>
        <w:widowControl/>
        <w:spacing w:after="240" w:line="300" w:lineRule="atLeast"/>
        <w:ind w:firstLine="525"/>
        <w:jc w:val="center"/>
        <w:rPr>
          <w:rFonts w:ascii="微软雅黑" w:eastAsia="微软雅黑" w:hAnsi="微软雅黑" w:cs="宋体"/>
          <w:color w:val="2C3E50"/>
          <w:kern w:val="0"/>
          <w:sz w:val="18"/>
          <w:szCs w:val="18"/>
        </w:rPr>
      </w:pPr>
      <w:r w:rsidRPr="0002528D">
        <w:rPr>
          <w:rFonts w:ascii="黑体" w:eastAsia="黑体" w:hAnsi="黑体" w:cs="宋体" w:hint="eastAsia"/>
          <w:b/>
          <w:bCs/>
          <w:color w:val="2C3E50"/>
          <w:kern w:val="0"/>
          <w:sz w:val="36"/>
        </w:rPr>
        <w:t>定州市农业局</w:t>
      </w:r>
    </w:p>
    <w:p w:rsidR="0002528D" w:rsidRPr="0002528D" w:rsidRDefault="0002528D" w:rsidP="0002528D">
      <w:pPr>
        <w:widowControl/>
        <w:spacing w:after="240" w:line="300" w:lineRule="atLeast"/>
        <w:ind w:firstLine="525"/>
        <w:jc w:val="center"/>
        <w:rPr>
          <w:rFonts w:ascii="微软雅黑" w:eastAsia="微软雅黑" w:hAnsi="微软雅黑" w:cs="宋体" w:hint="eastAsia"/>
          <w:color w:val="2C3E50"/>
          <w:kern w:val="0"/>
          <w:sz w:val="18"/>
          <w:szCs w:val="18"/>
        </w:rPr>
      </w:pPr>
      <w:r w:rsidRPr="0002528D">
        <w:rPr>
          <w:rFonts w:ascii="黑体" w:eastAsia="黑体" w:hAnsi="黑体" w:cs="宋体" w:hint="eastAsia"/>
          <w:b/>
          <w:bCs/>
          <w:color w:val="2C3E50"/>
          <w:kern w:val="0"/>
          <w:sz w:val="36"/>
        </w:rPr>
        <w:t>2017年度部门预算情况说明</w:t>
      </w:r>
    </w:p>
    <w:p w:rsidR="0002528D" w:rsidRPr="0002528D" w:rsidRDefault="0002528D" w:rsidP="0002528D">
      <w:pPr>
        <w:widowControl/>
        <w:spacing w:after="240" w:line="300" w:lineRule="atLeast"/>
        <w:jc w:val="center"/>
        <w:rPr>
          <w:rFonts w:ascii="微软雅黑" w:eastAsia="微软雅黑" w:hAnsi="微软雅黑" w:cs="宋体" w:hint="eastAsia"/>
          <w:color w:val="2C3E50"/>
          <w:kern w:val="0"/>
          <w:sz w:val="18"/>
          <w:szCs w:val="18"/>
        </w:rPr>
      </w:pPr>
      <w:r w:rsidRPr="0002528D">
        <w:rPr>
          <w:rFonts w:ascii="方正小标宋_GBK" w:eastAsia="方正小标宋_GBK" w:hAnsi="微软雅黑" w:cs="宋体" w:hint="eastAsia"/>
          <w:color w:val="2C3E50"/>
          <w:kern w:val="0"/>
          <w:sz w:val="36"/>
          <w:szCs w:val="36"/>
        </w:rPr>
        <w:t>年度目标及保障措施</w:t>
      </w:r>
      <w:r w:rsidRPr="0002528D">
        <w:rPr>
          <w:rFonts w:ascii="宋体" w:eastAsia="宋体" w:hAnsi="宋体" w:cs="宋体" w:hint="eastAsia"/>
          <w:color w:val="2C3E50"/>
          <w:kern w:val="0"/>
          <w:szCs w:val="21"/>
        </w:rPr>
        <w:t> </w:t>
      </w:r>
    </w:p>
    <w:p w:rsidR="0002528D" w:rsidRPr="0002528D" w:rsidRDefault="0002528D" w:rsidP="0002528D">
      <w:pPr>
        <w:widowControl/>
        <w:spacing w:after="240" w:line="300" w:lineRule="atLeast"/>
        <w:jc w:val="left"/>
        <w:rPr>
          <w:rFonts w:ascii="微软雅黑" w:eastAsia="微软雅黑" w:hAnsi="微软雅黑" w:cs="宋体" w:hint="eastAsia"/>
          <w:color w:val="2C3E50"/>
          <w:kern w:val="0"/>
          <w:sz w:val="18"/>
          <w:szCs w:val="18"/>
        </w:rPr>
      </w:pPr>
      <w:r w:rsidRPr="0002528D">
        <w:rPr>
          <w:rFonts w:ascii="方正黑体_GBK" w:eastAsia="方正黑体_GBK" w:hAnsi="微软雅黑" w:cs="宋体" w:hint="eastAsia"/>
          <w:color w:val="2C3E50"/>
          <w:kern w:val="0"/>
          <w:sz w:val="29"/>
          <w:szCs w:val="29"/>
        </w:rPr>
        <w:t>    </w:t>
      </w:r>
      <w:r w:rsidRPr="0002528D">
        <w:rPr>
          <w:rFonts w:ascii="方正黑体_GBK" w:eastAsia="方正黑体_GBK" w:hAnsi="微软雅黑" w:cs="宋体" w:hint="eastAsia"/>
          <w:color w:val="2C3E50"/>
          <w:kern w:val="0"/>
          <w:sz w:val="29"/>
          <w:szCs w:val="29"/>
        </w:rPr>
        <w:t>一、年度发展规划目标</w:t>
      </w:r>
    </w:p>
    <w:p w:rsidR="0002528D" w:rsidRPr="0002528D" w:rsidRDefault="0002528D" w:rsidP="0002528D">
      <w:pPr>
        <w:widowControl/>
        <w:spacing w:after="240" w:line="300" w:lineRule="atLeast"/>
        <w:jc w:val="left"/>
        <w:rPr>
          <w:rFonts w:ascii="微软雅黑" w:eastAsia="微软雅黑" w:hAnsi="微软雅黑" w:cs="宋体" w:hint="eastAsia"/>
          <w:color w:val="2C3E50"/>
          <w:kern w:val="0"/>
          <w:sz w:val="18"/>
          <w:szCs w:val="18"/>
        </w:rPr>
      </w:pPr>
      <w:r w:rsidRPr="0002528D">
        <w:rPr>
          <w:rFonts w:ascii="方正楷体_GBK" w:eastAsia="方正楷体_GBK" w:hAnsi="微软雅黑" w:cs="宋体" w:hint="eastAsia"/>
          <w:b/>
          <w:bCs/>
          <w:color w:val="2C3E50"/>
          <w:kern w:val="0"/>
          <w:sz w:val="29"/>
        </w:rPr>
        <w:t>    </w:t>
      </w:r>
      <w:r w:rsidRPr="0002528D">
        <w:rPr>
          <w:rFonts w:ascii="方正楷体_GBK" w:eastAsia="方正楷体_GBK" w:hAnsi="微软雅黑" w:cs="宋体" w:hint="eastAsia"/>
          <w:b/>
          <w:bCs/>
          <w:color w:val="2C3E50"/>
          <w:kern w:val="0"/>
          <w:sz w:val="29"/>
        </w:rPr>
        <w:t>总体目标：</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紧紧围绕2017年政府工作报告任务目标要求，以发展现代农业，建设国家农业科技园区和现代农业示范区为抓手，强化服务、多措并举，以农业增效、农民增收为目标。</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 </w:t>
      </w:r>
    </w:p>
    <w:p w:rsidR="0002528D" w:rsidRPr="0002528D" w:rsidRDefault="0002528D" w:rsidP="0002528D">
      <w:pPr>
        <w:widowControl/>
        <w:spacing w:after="240" w:line="300" w:lineRule="atLeast"/>
        <w:jc w:val="left"/>
        <w:rPr>
          <w:rFonts w:ascii="微软雅黑" w:eastAsia="微软雅黑" w:hAnsi="微软雅黑" w:cs="宋体" w:hint="eastAsia"/>
          <w:color w:val="2C3E50"/>
          <w:kern w:val="0"/>
          <w:sz w:val="18"/>
          <w:szCs w:val="18"/>
        </w:rPr>
      </w:pPr>
      <w:r w:rsidRPr="0002528D">
        <w:rPr>
          <w:rFonts w:ascii="方正楷体_GBK" w:eastAsia="方正楷体_GBK" w:hAnsi="微软雅黑" w:cs="宋体" w:hint="eastAsia"/>
          <w:b/>
          <w:bCs/>
          <w:color w:val="2C3E50"/>
          <w:kern w:val="0"/>
          <w:sz w:val="29"/>
        </w:rPr>
        <w:t>    </w:t>
      </w:r>
      <w:r w:rsidRPr="0002528D">
        <w:rPr>
          <w:rFonts w:ascii="方正楷体_GBK" w:eastAsia="方正楷体_GBK" w:hAnsi="微软雅黑" w:cs="宋体" w:hint="eastAsia"/>
          <w:b/>
          <w:bCs/>
          <w:color w:val="2C3E50"/>
          <w:kern w:val="0"/>
          <w:sz w:val="29"/>
        </w:rPr>
        <w:t>职责分类绩效目标：</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职责分类绩效目标：</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1对生产者采取直接补贴的办法，支持推广优良品种、先进适用种养技术，实施科学管理,提高农产品产量、质量，提高生产经营效益。</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2、组织实施农业产业化经营的发展规划与政策，加快农业企业产业化发展</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3、按照可持续发展和建设生态农业的要求，保护农业资源，改善和保护农村环境。</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lastRenderedPageBreak/>
        <w:t>4、提高农业机械化水平，建立健全农业科技服务和防灾减灾体系，推动农业生产向现代农业发展。</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5、开展农业宣传，推动农业政策落实。保障农业信息网络和各项政党工作的开展。</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 </w:t>
      </w:r>
    </w:p>
    <w:p w:rsidR="0002528D" w:rsidRPr="0002528D" w:rsidRDefault="0002528D" w:rsidP="0002528D">
      <w:pPr>
        <w:widowControl/>
        <w:spacing w:after="240" w:line="300" w:lineRule="atLeast"/>
        <w:jc w:val="left"/>
        <w:rPr>
          <w:rFonts w:ascii="微软雅黑" w:eastAsia="微软雅黑" w:hAnsi="微软雅黑" w:cs="宋体" w:hint="eastAsia"/>
          <w:color w:val="2C3E50"/>
          <w:kern w:val="0"/>
          <w:sz w:val="18"/>
          <w:szCs w:val="18"/>
        </w:rPr>
      </w:pPr>
      <w:r w:rsidRPr="0002528D">
        <w:rPr>
          <w:rFonts w:ascii="方正黑体_GBK" w:eastAsia="方正黑体_GBK" w:hAnsi="微软雅黑" w:cs="宋体" w:hint="eastAsia"/>
          <w:color w:val="2C3E50"/>
          <w:kern w:val="0"/>
          <w:sz w:val="29"/>
          <w:szCs w:val="29"/>
        </w:rPr>
        <w:t>    </w:t>
      </w:r>
      <w:r w:rsidRPr="0002528D">
        <w:rPr>
          <w:rFonts w:ascii="方正黑体_GBK" w:eastAsia="方正黑体_GBK" w:hAnsi="微软雅黑" w:cs="宋体" w:hint="eastAsia"/>
          <w:color w:val="2C3E50"/>
          <w:kern w:val="0"/>
          <w:sz w:val="29"/>
          <w:szCs w:val="29"/>
        </w:rPr>
        <w:t>二、实现年度发展规划目标的保障措施</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实现年度发展规划目标的保障措施</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1、狠抓蔬菜标准化园区建设，提升蔬菜科技含量</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2、推进“三品一标”认证工作，提升农产品质量水平</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3、稳定畜牧产业，加强畜产品安全体系建设</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4、强化重大动物疫病防控工作，深化产地、屠宰检疫。</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5、提升农机装备，提高农机化水平</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6、加大农民科技培训力度，促进农业科技成果转化</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7、加强农业综合执法检查，做好农产品质量安全监管</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8、加快推进农村能源清洁开发利用工程，进一步改善农村生态环境、调整农村能源结构。</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t> </w:t>
      </w:r>
    </w:p>
    <w:p w:rsidR="0002528D" w:rsidRPr="0002528D" w:rsidRDefault="0002528D" w:rsidP="0002528D">
      <w:pPr>
        <w:widowControl/>
        <w:spacing w:after="240" w:line="300" w:lineRule="atLeast"/>
        <w:ind w:firstLine="555"/>
        <w:jc w:val="left"/>
        <w:rPr>
          <w:rFonts w:ascii="微软雅黑" w:eastAsia="微软雅黑" w:hAnsi="微软雅黑" w:cs="宋体" w:hint="eastAsia"/>
          <w:color w:val="2C3E50"/>
          <w:kern w:val="0"/>
          <w:sz w:val="18"/>
          <w:szCs w:val="18"/>
        </w:rPr>
      </w:pPr>
      <w:r w:rsidRPr="0002528D">
        <w:rPr>
          <w:rFonts w:ascii="方正仿宋_GBK" w:eastAsia="方正仿宋_GBK" w:hAnsi="微软雅黑" w:cs="宋体" w:hint="eastAsia"/>
          <w:color w:val="2C3E50"/>
          <w:kern w:val="0"/>
          <w:sz w:val="29"/>
          <w:szCs w:val="29"/>
        </w:rPr>
        <w:lastRenderedPageBreak/>
        <w:t> </w:t>
      </w:r>
    </w:p>
    <w:p w:rsidR="0002528D" w:rsidRPr="0002528D" w:rsidRDefault="0002528D" w:rsidP="0002528D">
      <w:pPr>
        <w:widowControl/>
        <w:spacing w:after="240" w:line="300" w:lineRule="atLeast"/>
        <w:jc w:val="left"/>
        <w:rPr>
          <w:rFonts w:ascii="微软雅黑" w:eastAsia="微软雅黑" w:hAnsi="微软雅黑" w:cs="宋体" w:hint="eastAsia"/>
          <w:color w:val="2C3E50"/>
          <w:kern w:val="0"/>
          <w:sz w:val="18"/>
          <w:szCs w:val="18"/>
        </w:rPr>
      </w:pPr>
      <w:r w:rsidRPr="0002528D">
        <w:rPr>
          <w:rFonts w:ascii="方正小标宋_GBK" w:eastAsia="方正小标宋_GBK" w:hAnsi="微软雅黑" w:cs="宋体" w:hint="eastAsia"/>
          <w:color w:val="2C3E50"/>
          <w:kern w:val="0"/>
          <w:sz w:val="32"/>
          <w:szCs w:val="32"/>
        </w:rPr>
        <w:br w:type="page"/>
      </w:r>
    </w:p>
    <w:p w:rsidR="0002528D" w:rsidRPr="0002528D" w:rsidRDefault="0002528D" w:rsidP="0002528D">
      <w:pPr>
        <w:widowControl/>
        <w:spacing w:after="240" w:line="300" w:lineRule="atLeast"/>
        <w:jc w:val="center"/>
        <w:rPr>
          <w:rFonts w:ascii="微软雅黑" w:eastAsia="微软雅黑" w:hAnsi="微软雅黑" w:cs="宋体" w:hint="eastAsia"/>
          <w:color w:val="2C3E50"/>
          <w:kern w:val="0"/>
          <w:sz w:val="18"/>
          <w:szCs w:val="18"/>
        </w:rPr>
      </w:pPr>
      <w:r w:rsidRPr="0002528D">
        <w:rPr>
          <w:rFonts w:ascii="方正小标宋_GBK" w:eastAsia="方正小标宋_GBK" w:hAnsi="微软雅黑" w:cs="宋体" w:hint="eastAsia"/>
          <w:color w:val="2C3E50"/>
          <w:kern w:val="0"/>
          <w:sz w:val="32"/>
          <w:szCs w:val="32"/>
        </w:rPr>
        <w:lastRenderedPageBreak/>
        <w:t>部门职责-工作活动绩效目标</w:t>
      </w:r>
    </w:p>
    <w:tbl>
      <w:tblPr>
        <w:tblW w:w="6210" w:type="dxa"/>
        <w:tblCellMar>
          <w:top w:w="15" w:type="dxa"/>
          <w:left w:w="15" w:type="dxa"/>
          <w:bottom w:w="15" w:type="dxa"/>
          <w:right w:w="15" w:type="dxa"/>
        </w:tblCellMar>
        <w:tblLook w:val="04A0"/>
      </w:tblPr>
      <w:tblGrid>
        <w:gridCol w:w="425"/>
        <w:gridCol w:w="1051"/>
        <w:gridCol w:w="634"/>
        <w:gridCol w:w="634"/>
        <w:gridCol w:w="841"/>
        <w:gridCol w:w="630"/>
        <w:gridCol w:w="735"/>
        <w:gridCol w:w="525"/>
        <w:gridCol w:w="735"/>
      </w:tblGrid>
      <w:tr w:rsidR="0002528D" w:rsidRPr="0002528D" w:rsidTr="00265D84">
        <w:trPr>
          <w:trHeight w:val="225"/>
        </w:trPr>
        <w:tc>
          <w:tcPr>
            <w:tcW w:w="10980" w:type="dxa"/>
            <w:gridSpan w:val="5"/>
            <w:tcBorders>
              <w:top w:val="nil"/>
              <w:left w:val="single" w:sz="6" w:space="0" w:color="FFFFFF"/>
              <w:bottom w:val="single" w:sz="4" w:space="0" w:color="auto"/>
              <w:right w:val="nil"/>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小标宋_GBK" w:eastAsia="方正小标宋_GBK" w:hAnsi="微软雅黑" w:cs="宋体" w:hint="eastAsia"/>
                <w:color w:val="2C3E50"/>
                <w:kern w:val="0"/>
                <w:sz w:val="24"/>
                <w:szCs w:val="24"/>
              </w:rPr>
              <w:t>326农业</w:t>
            </w:r>
          </w:p>
        </w:tc>
        <w:tc>
          <w:tcPr>
            <w:tcW w:w="2955" w:type="dxa"/>
            <w:gridSpan w:val="4"/>
            <w:tcBorders>
              <w:top w:val="nil"/>
              <w:left w:val="nil"/>
              <w:bottom w:val="single" w:sz="4" w:space="0" w:color="auto"/>
              <w:right w:val="nil"/>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righ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 w:val="24"/>
                <w:szCs w:val="24"/>
              </w:rPr>
              <w:t>单位：万元</w:t>
            </w:r>
          </w:p>
        </w:tc>
      </w:tr>
      <w:tr w:rsidR="0002528D" w:rsidRPr="0002528D" w:rsidTr="00265D84">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职责活动</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年度预算数</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内容描述</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绩效目标</w:t>
            </w:r>
          </w:p>
        </w:tc>
        <w:tc>
          <w:tcPr>
            <w:tcW w:w="141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绩效指标</w:t>
            </w:r>
          </w:p>
        </w:tc>
        <w:tc>
          <w:tcPr>
            <w:tcW w:w="2955" w:type="dxa"/>
            <w:gridSpan w:val="4"/>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评价标准</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优</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良</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中</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差</w:t>
            </w:r>
          </w:p>
        </w:tc>
      </w:tr>
      <w:tr w:rsidR="0002528D" w:rsidRPr="0002528D" w:rsidTr="00265D84">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扶持农产品生产</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对生产者采取直接补贴的办法，支持推广优良品种、先进适用种养技术，实施科学管理,提高农产品产量、质量，提高生产经营效益。</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通过对生产者直接补贴，调动其推广优良品种、使用先进种养技术的积极性和主动性，提高农产品产量、质量，提升生产经营效益。</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r>
      <w:tr w:rsidR="0002528D" w:rsidRPr="0002528D" w:rsidTr="00265D84">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 xml:space="preserve">　　实施菜篮子工程</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通过改善生产条件，加强产品质量管理，强化品牌建设，大力推进标准化、集约化、现代化生产。</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2017</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提高农产品产量</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对小麦、玉米、水稻、棉花等农作物良种补贴全覆盖</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≥98%</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≥92%</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提高乳粉用奶源基地建设水平和奶源质量</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年度内生产乳粉用泌乳牛增量完成率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提高水产品产量、现代化管理水平</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年度内渔业标准化示范场、水产健康养殖示范场和现代渔业示范区建设数量占计划建设数量的比</w:t>
            </w:r>
            <w:r w:rsidRPr="0002528D">
              <w:rPr>
                <w:rFonts w:ascii="方正书宋_GBK" w:eastAsia="方正书宋_GBK" w:hAnsi="微软雅黑" w:cs="宋体" w:hint="eastAsia"/>
                <w:color w:val="2C3E50"/>
                <w:kern w:val="0"/>
                <w:szCs w:val="21"/>
              </w:rPr>
              <w:lastRenderedPageBreak/>
              <w:t>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r>
      <w:tr w:rsidR="0002528D" w:rsidRPr="0002528D" w:rsidTr="00265D84">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 xml:space="preserve">　　渔业养殖示范</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支持推广先进养殖技术，建设渔业标准化示范场和现代渔业示范区。</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2017</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提高水产品产量、现代化管理水平</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管辖海域和水库、湖泊等内陆水域主要经济海淡水品种苗种增殖放流完成量占计划增殖放流量的比例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提高乳粉用奶源基地建设水平和奶源质量</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年度内种植优质青贮玉米数量完成率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提高农产品产量</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达到标准的亩数占项目区耕地数的比例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提高蔬菜品质，实现产销一体;增加肉、蛋供应量和提高畜产品质量</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生猪、蛋鸡、肉鸡、肉牛、肉羊标准化建设任务完成数量占计划建设任务完成数量的比例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提高水产品产量、现代化管理水平</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渔业互助保险入保数量占计划入保数的比例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提高乳粉用奶源基地建设水平和奶源质量</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年度内种植优质苜蓿数量完成率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提高农产品产</w:t>
            </w:r>
            <w:r w:rsidRPr="0002528D">
              <w:rPr>
                <w:rFonts w:ascii="方正书宋_GBK" w:eastAsia="方正书宋_GBK" w:hAnsi="微软雅黑" w:cs="宋体" w:hint="eastAsia"/>
                <w:color w:val="2C3E50"/>
                <w:kern w:val="0"/>
                <w:szCs w:val="21"/>
              </w:rPr>
              <w:lastRenderedPageBreak/>
              <w:t>量</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粮食等农</w:t>
            </w:r>
            <w:r w:rsidRPr="0002528D">
              <w:rPr>
                <w:rFonts w:ascii="方正书宋_GBK" w:eastAsia="方正书宋_GBK" w:hAnsi="微软雅黑" w:cs="宋体" w:hint="eastAsia"/>
                <w:color w:val="2C3E50"/>
                <w:kern w:val="0"/>
                <w:szCs w:val="21"/>
              </w:rPr>
              <w:lastRenderedPageBreak/>
              <w:t>作物亩单产水平较上年增长的比例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≥10%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≥5%</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提高水产品产量、现代化管理水平</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标准化示范区平均亩增产量与上一年度平均亩产量比值</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w:t>
            </w:r>
          </w:p>
        </w:tc>
      </w:tr>
      <w:tr w:rsidR="0002528D" w:rsidRPr="0002528D" w:rsidTr="00265D84">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支持农业产业化</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20847.00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组织实施农业产业化经营的发展规划与政策，支持全县农业企业产业化加快发展。</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拉伸农业产业链条，提升农产品附加值，增加农民收入，创造县域经济发展新增长点。</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r>
      <w:tr w:rsidR="0002528D" w:rsidRPr="0002528D" w:rsidTr="00265D84">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 xml:space="preserve">　　实施农业产业化专项补助</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通过政策资金引导，加快建设农产品加工和大型物流项目。</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2017</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提高农产品加工水，提高农民收入。</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年度内农产品加工园区农业生产化补助占应补助的比例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提高农产品加工水，提高农民收入。</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县级以上农业龙头企业销售收入比上一年同期增长情况</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≥5%</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提高农产品加工水，提高农民收入。</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县级以上农业龙头企业带动农户数比上一年同期增长情况</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≥64.5%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≥63%</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≥62.5%</w:t>
            </w:r>
          </w:p>
        </w:tc>
      </w:tr>
      <w:tr w:rsidR="0002528D" w:rsidRPr="0002528D" w:rsidTr="00265D84">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农业资源保</w:t>
            </w:r>
            <w:r w:rsidRPr="0002528D">
              <w:rPr>
                <w:rFonts w:ascii="方正书宋_GBK" w:eastAsia="方正书宋_GBK" w:hAnsi="微软雅黑" w:cs="宋体" w:hint="eastAsia"/>
                <w:b/>
                <w:bCs/>
                <w:color w:val="2C3E50"/>
                <w:kern w:val="0"/>
              </w:rPr>
              <w:lastRenderedPageBreak/>
              <w:t>护和生态建设</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2873.60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按照可持续发展和建设</w:t>
            </w:r>
            <w:r w:rsidRPr="0002528D">
              <w:rPr>
                <w:rFonts w:ascii="方正书宋_GBK" w:eastAsia="方正书宋_GBK" w:hAnsi="微软雅黑" w:cs="宋体" w:hint="eastAsia"/>
                <w:color w:val="2C3E50"/>
                <w:kern w:val="0"/>
                <w:szCs w:val="21"/>
              </w:rPr>
              <w:lastRenderedPageBreak/>
              <w:t>生态农业的要求，保护农业资源，改善和保护农村环境。</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建设生态农业，改善</w:t>
            </w:r>
            <w:r w:rsidRPr="0002528D">
              <w:rPr>
                <w:rFonts w:ascii="方正书宋_GBK" w:eastAsia="方正书宋_GBK" w:hAnsi="微软雅黑" w:cs="宋体" w:hint="eastAsia"/>
                <w:color w:val="2C3E50"/>
                <w:kern w:val="0"/>
                <w:szCs w:val="21"/>
              </w:rPr>
              <w:lastRenderedPageBreak/>
              <w:t>农村环境，实现农业可持续发展。</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r>
      <w:tr w:rsidR="0002528D" w:rsidRPr="0002528D" w:rsidTr="00265D84">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 xml:space="preserve">　　农业污染治理</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2873.60</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开展农产品产地重金属污染防治工作。进行土壤样品的制备和监测，根据监测结果编制农产品产地安全情况分析报告，开展农产</w:t>
            </w:r>
            <w:r w:rsidRPr="0002528D">
              <w:rPr>
                <w:rFonts w:ascii="方正书宋_GBK" w:eastAsia="方正书宋_GBK" w:hAnsi="微软雅黑" w:cs="宋体" w:hint="eastAsia"/>
                <w:color w:val="2C3E50"/>
                <w:kern w:val="0"/>
                <w:szCs w:val="21"/>
              </w:rPr>
              <w:lastRenderedPageBreak/>
              <w:t>品产地重金属污染修复示范。</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2017</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实现农作物秸秆的高效能源化利用，减少大气污染排放，改善农村环境。</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年度内户用沼气工程建设完成情况与计划完成情况相比较</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开展农产品产地重金属污染防治，根据监测结果编制农产品产地安全情况分析报告，开展农产品产地重金属</w:t>
            </w:r>
            <w:r w:rsidRPr="0002528D">
              <w:rPr>
                <w:rFonts w:ascii="方正书宋_GBK" w:eastAsia="方正书宋_GBK" w:hAnsi="微软雅黑" w:cs="宋体" w:hint="eastAsia"/>
                <w:color w:val="2C3E50"/>
                <w:kern w:val="0"/>
                <w:szCs w:val="21"/>
              </w:rPr>
              <w:lastRenderedPageBreak/>
              <w:t>污染修复示范。</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年度内监测任务完成情况与计划监测开展情况相比较</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≥98%</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不发生等级以上火灾，不发生重大人员伤亡事故，实现草原防火“四个确保”目标；遏制当年草原害鼠暴发趋势，确保“草原鼠害不暴发成灾，不发生鼠害严重破坏草原事件”。</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年度内重点草原区防火、防鼠补充物资到位量占计划到位量的比例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r>
      <w:tr w:rsidR="0002528D" w:rsidRPr="0002528D" w:rsidTr="00265D84">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 xml:space="preserve">　　草原生态保护</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加强草原防火、防鼠基础设施建设，开展草原火</w:t>
            </w:r>
            <w:r w:rsidRPr="0002528D">
              <w:rPr>
                <w:rFonts w:ascii="方正书宋_GBK" w:eastAsia="方正书宋_GBK" w:hAnsi="微软雅黑" w:cs="宋体" w:hint="eastAsia"/>
                <w:color w:val="2C3E50"/>
                <w:kern w:val="0"/>
                <w:szCs w:val="21"/>
              </w:rPr>
              <w:lastRenderedPageBreak/>
              <w:t>灾、鼠害监测预警与防控工作。</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2017</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实现农作物秸秆的高效能源化利用，减少大气污染排放，改善农村环境。</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年度内小型沼气工程建设完工数量占计划建设完成数量</w:t>
            </w:r>
            <w:r w:rsidRPr="0002528D">
              <w:rPr>
                <w:rFonts w:ascii="方正书宋_GBK" w:eastAsia="方正书宋_GBK" w:hAnsi="微软雅黑" w:cs="宋体" w:hint="eastAsia"/>
                <w:color w:val="2C3E50"/>
                <w:kern w:val="0"/>
                <w:szCs w:val="21"/>
              </w:rPr>
              <w:lastRenderedPageBreak/>
              <w:t>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不发生等级以上火灾，不发生重大人员伤亡事故，实现草原防火“四个确保”目标；遏制当年草原害鼠暴发趋势，确保“草原鼠害不暴发成灾，不发生鼠害严重破坏草原事件”。</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年度内草原防火、防鼠基础设施建设完成量占计划完成量的比例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开展农产品产地重金属污染防治，根据监测结果编制农产品产地安全情况分析报告，开展农产</w:t>
            </w:r>
            <w:r w:rsidRPr="0002528D">
              <w:rPr>
                <w:rFonts w:ascii="方正书宋_GBK" w:eastAsia="方正书宋_GBK" w:hAnsi="微软雅黑" w:cs="宋体" w:hint="eastAsia"/>
                <w:color w:val="2C3E50"/>
                <w:kern w:val="0"/>
                <w:szCs w:val="21"/>
              </w:rPr>
              <w:lastRenderedPageBreak/>
              <w:t>品产地重金属污染修复示范。</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土地污染修复效果实现情况与计划实现情况相比较</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≥98%</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不发生等级以上火灾，不发生重大人员伤亡事故，实现草原防火“四个确保”目标；遏制当年草原害鼠暴发趋势，确保“草原鼠害不暴发成灾，不发生鼠害严重破坏草原事件”。</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年度内草原火灾、鼠害监测预警与防控任务完成量占计划任务量的比例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实现农作物秸秆的高效能源化利用，减少大气污染排放，改善农村</w:t>
            </w:r>
            <w:r w:rsidRPr="0002528D">
              <w:rPr>
                <w:rFonts w:ascii="方正书宋_GBK" w:eastAsia="方正书宋_GBK" w:hAnsi="微软雅黑" w:cs="宋体" w:hint="eastAsia"/>
                <w:color w:val="2C3E50"/>
                <w:kern w:val="0"/>
                <w:szCs w:val="21"/>
              </w:rPr>
              <w:lastRenderedPageBreak/>
              <w:t>环境。</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年度内大气污染物减排任务完成情况与计划情</w:t>
            </w:r>
            <w:r w:rsidRPr="0002528D">
              <w:rPr>
                <w:rFonts w:ascii="方正书宋_GBK" w:eastAsia="方正书宋_GBK" w:hAnsi="微软雅黑" w:cs="宋体" w:hint="eastAsia"/>
                <w:color w:val="2C3E50"/>
                <w:kern w:val="0"/>
                <w:szCs w:val="21"/>
              </w:rPr>
              <w:lastRenderedPageBreak/>
              <w:t>况相比较</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不发生等级以上火灾，不发生重大人员伤亡事故，实现草原防火“四个确保”目标；遏制当年草原害鼠暴发趋势，确保“草原鼠害不暴发成灾，不发生鼠害严重破坏草原事件”。</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等级以上火灾、重大人员伤亡事故发生数量</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不发生等级以上火灾，不发生重大人员伤亡事故，实现草原防火“四个确保”目标；</w:t>
            </w:r>
            <w:r w:rsidRPr="0002528D">
              <w:rPr>
                <w:rFonts w:ascii="方正书宋_GBK" w:eastAsia="方正书宋_GBK" w:hAnsi="微软雅黑" w:cs="宋体" w:hint="eastAsia"/>
                <w:color w:val="2C3E50"/>
                <w:kern w:val="0"/>
                <w:szCs w:val="21"/>
              </w:rPr>
              <w:lastRenderedPageBreak/>
              <w:t>遏制当年草原害鼠暴发趋势，确保“草原鼠害不暴发成灾，不发生鼠害严重破坏草原事件”。</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发生鼠害的草原面积占全部草原面积的比例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r>
      <w:tr w:rsidR="0002528D" w:rsidRPr="0002528D" w:rsidTr="00265D84">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农业科技支撑和公共服务</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1033.77</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提高农业机械化水平，建立健全农业科技服务和防灾减灾体系，推动农业生产向现代农业发展。</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促进农业现代化，提高农业劳动生产率，增加农民收入。</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r>
      <w:tr w:rsidR="0002528D" w:rsidRPr="0002528D" w:rsidTr="00265D84">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 xml:space="preserve">　　农产品质量安</w:t>
            </w:r>
            <w:r w:rsidRPr="0002528D">
              <w:rPr>
                <w:rFonts w:ascii="方正书宋_GBK" w:eastAsia="方正书宋_GBK" w:hAnsi="微软雅黑" w:cs="宋体" w:hint="eastAsia"/>
                <w:b/>
                <w:bCs/>
                <w:color w:val="2C3E50"/>
                <w:kern w:val="0"/>
              </w:rPr>
              <w:lastRenderedPageBreak/>
              <w:t>全监管</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378.17</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加强农产品质量安全监管体系建</w:t>
            </w:r>
            <w:r w:rsidRPr="0002528D">
              <w:rPr>
                <w:rFonts w:ascii="方正书宋_GBK" w:eastAsia="方正书宋_GBK" w:hAnsi="微软雅黑" w:cs="宋体" w:hint="eastAsia"/>
                <w:color w:val="2C3E50"/>
                <w:kern w:val="0"/>
                <w:szCs w:val="21"/>
              </w:rPr>
              <w:lastRenderedPageBreak/>
              <w:t>设，指导农产品检验检测体系建设和机构考核，依法实施符合安全标准的农产品认证和监督管理。组织开展农产品质量安全的监督检查。</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2017</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有效减少动植物疫情危害,促进农业健康发展</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应免动物疫病强制免疫量占计划</w:t>
            </w:r>
            <w:r w:rsidRPr="0002528D">
              <w:rPr>
                <w:rFonts w:ascii="方正书宋_GBK" w:eastAsia="方正书宋_GBK" w:hAnsi="微软雅黑" w:cs="宋体" w:hint="eastAsia"/>
                <w:color w:val="2C3E50"/>
                <w:kern w:val="0"/>
                <w:szCs w:val="21"/>
              </w:rPr>
              <w:lastRenderedPageBreak/>
              <w:t>强制免疫量的比例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推广优质种畜禽品种。</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种猪常温精液产品抽样检测数量占全部数量的比例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≥85%</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开展农业新技术推广、示范，提高农业技术水平。</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培训基层农技人员数量占年度培训任务的百分比</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提高土壤蓄水保墒和抗旱防涝能力，提高粮食单产水平。</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年度内深松耕地完成面积占计划深松面积的比例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≥70%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≥68%</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≥65%</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通过农作物新品种质量监督</w:t>
            </w:r>
            <w:r w:rsidRPr="0002528D">
              <w:rPr>
                <w:rFonts w:ascii="方正书宋_GBK" w:eastAsia="方正书宋_GBK" w:hAnsi="微软雅黑" w:cs="宋体" w:hint="eastAsia"/>
                <w:color w:val="2C3E50"/>
                <w:kern w:val="0"/>
                <w:szCs w:val="21"/>
              </w:rPr>
              <w:lastRenderedPageBreak/>
              <w:t>检验，推广优良品种，提高主要农作物优良品种覆盖率。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种子质量监督抽查</w:t>
            </w:r>
            <w:r w:rsidRPr="0002528D">
              <w:rPr>
                <w:rFonts w:ascii="方正书宋_GBK" w:eastAsia="方正书宋_GBK" w:hAnsi="微软雅黑" w:cs="宋体" w:hint="eastAsia"/>
                <w:color w:val="2C3E50"/>
                <w:kern w:val="0"/>
                <w:szCs w:val="21"/>
              </w:rPr>
              <w:lastRenderedPageBreak/>
              <w:t>样品数量占计划抽查数量的比例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加强农产品质量安全体系建设,提高监管能力,确保农产品质量安全。</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实际抽检农产品及农业投入品批次占计划的比例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≥98%</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加强灾情监测，组织灾后生产恢复。</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反映灾情报告的准确性</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加强农业信息服务体系建设，提高农业信息服务水平。</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农业信息社会发布任务完成情况</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推动园区农业基础设施、科技进</w:t>
            </w:r>
            <w:r w:rsidRPr="0002528D">
              <w:rPr>
                <w:rFonts w:ascii="方正书宋_GBK" w:eastAsia="方正书宋_GBK" w:hAnsi="微软雅黑" w:cs="宋体" w:hint="eastAsia"/>
                <w:color w:val="2C3E50"/>
                <w:kern w:val="0"/>
                <w:szCs w:val="21"/>
              </w:rPr>
              <w:lastRenderedPageBreak/>
              <w:t>步、质量安全、生态环保水平显著提升，土地产出率、资源利用率、劳动生产率明显提高。</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年度内现代农业园区建</w:t>
            </w:r>
            <w:r w:rsidRPr="0002528D">
              <w:rPr>
                <w:rFonts w:ascii="方正书宋_GBK" w:eastAsia="方正书宋_GBK" w:hAnsi="微软雅黑" w:cs="宋体" w:hint="eastAsia"/>
                <w:color w:val="2C3E50"/>
                <w:kern w:val="0"/>
                <w:szCs w:val="21"/>
              </w:rPr>
              <w:lastRenderedPageBreak/>
              <w:t>设投资额</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r>
      <w:tr w:rsidR="0002528D" w:rsidRPr="0002528D" w:rsidTr="00265D84">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 xml:space="preserve">　　农业信息服务</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216.80</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组织开展农业统计，监测分析农业和农村经济运行，发布农业和农村经济信息，建设农业信息管理体系，指导农业信息服</w:t>
            </w:r>
            <w:r w:rsidRPr="0002528D">
              <w:rPr>
                <w:rFonts w:ascii="方正书宋_GBK" w:eastAsia="方正书宋_GBK" w:hAnsi="微软雅黑" w:cs="宋体" w:hint="eastAsia"/>
                <w:color w:val="2C3E50"/>
                <w:kern w:val="0"/>
                <w:szCs w:val="21"/>
              </w:rPr>
              <w:lastRenderedPageBreak/>
              <w:t>务。</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2017</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推广优质种畜禽品种。</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奶牛生产性能测定工作完成数量占任务计划的比例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推动园区农业基础设施、科技进步、质量安全、生态环保水平显著提升，土地产出率、资源利用率、劳动生产</w:t>
            </w:r>
            <w:r w:rsidRPr="0002528D">
              <w:rPr>
                <w:rFonts w:ascii="方正书宋_GBK" w:eastAsia="方正书宋_GBK" w:hAnsi="微软雅黑" w:cs="宋体" w:hint="eastAsia"/>
                <w:color w:val="2C3E50"/>
                <w:kern w:val="0"/>
                <w:szCs w:val="21"/>
              </w:rPr>
              <w:lastRenderedPageBreak/>
              <w:t>率明显提高。</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农业园区单位面积产值高于当地平均水平的幅度</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≥30%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加强灾情监测，组织灾后生产恢复。</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救灾物资到位情况</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有效减少动植物疫情危害,促进农业健康发展</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病死猪无害化处理数量占需处理量的比例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加强农业信息服务体系建设，提高农业信息服务水平。</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在规定时限内发布的农业信息量占实际发布农业信息量的比例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加强农产品质量安全体系建设,提高监管能力,确保农产品质</w:t>
            </w:r>
            <w:r w:rsidRPr="0002528D">
              <w:rPr>
                <w:rFonts w:ascii="方正书宋_GBK" w:eastAsia="方正书宋_GBK" w:hAnsi="微软雅黑" w:cs="宋体" w:hint="eastAsia"/>
                <w:color w:val="2C3E50"/>
                <w:kern w:val="0"/>
                <w:szCs w:val="21"/>
              </w:rPr>
              <w:lastRenderedPageBreak/>
              <w:t>量安全。</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重大农产品质量安全事件发生情况</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≤5%</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提高土壤蓄水保墒和抗旱防涝能力，提高粮食单产水平。</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深松后亩单产增长情况</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≥5%,</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通过农作物新品种质量监督检验，推广优良品种，提高主要农作物优良品种覆盖率。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主要农作物良种覆盖率。计算方法：良种种植面积占种植面积的比例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≥97%</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≥92%</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开展农业新技术推广、示范，提高农业技术水平。</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采取情况调研、调查问卷等形式，了解参训人员对培训师资、</w:t>
            </w:r>
            <w:r w:rsidRPr="0002528D">
              <w:rPr>
                <w:rFonts w:ascii="方正书宋_GBK" w:eastAsia="方正书宋_GBK" w:hAnsi="微软雅黑" w:cs="宋体" w:hint="eastAsia"/>
                <w:color w:val="2C3E50"/>
                <w:kern w:val="0"/>
                <w:szCs w:val="21"/>
              </w:rPr>
              <w:lastRenderedPageBreak/>
              <w:t>培训内容、培训管理的满意度</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≥60%</w:t>
            </w:r>
          </w:p>
        </w:tc>
      </w:tr>
      <w:tr w:rsidR="0002528D" w:rsidRPr="0002528D" w:rsidTr="00265D84">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 xml:space="preserve">　　畜牧良种繁育体系建设</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230.60</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对奶牛、肉用种牛、种公猪开展生产性能测定，向社会推广优质的畜种。</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2017</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推广优质种畜禽品种。</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肉用公牛的性能测定完成数量占任务计划的比例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推动园区农业基础设施、科技进步、质量安全、生态环保水平显著提升，土地产出率、资源利用率、劳动生产率明显提高。</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农业园区农民收入高于当地平均水平的幅度</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≥30%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有效减少动植物疫情危害,</w:t>
            </w:r>
            <w:r w:rsidRPr="0002528D">
              <w:rPr>
                <w:rFonts w:ascii="方正书宋_GBK" w:eastAsia="方正书宋_GBK" w:hAnsi="微软雅黑" w:cs="宋体" w:hint="eastAsia"/>
                <w:color w:val="2C3E50"/>
                <w:kern w:val="0"/>
                <w:szCs w:val="21"/>
              </w:rPr>
              <w:lastRenderedPageBreak/>
              <w:t>促进农业健康发展</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动植物疫情监测数</w:t>
            </w:r>
            <w:r w:rsidRPr="0002528D">
              <w:rPr>
                <w:rFonts w:ascii="方正书宋_GBK" w:eastAsia="方正书宋_GBK" w:hAnsi="微软雅黑" w:cs="宋体" w:hint="eastAsia"/>
                <w:color w:val="2C3E50"/>
                <w:kern w:val="0"/>
                <w:szCs w:val="21"/>
              </w:rPr>
              <w:lastRenderedPageBreak/>
              <w:t>量占计划检测数量的比例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≥70%</w:t>
            </w:r>
          </w:p>
        </w:tc>
      </w:tr>
      <w:tr w:rsidR="0002528D" w:rsidRPr="0002528D" w:rsidTr="00265D84">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 xml:space="preserve">　　动植物疫病防控</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208.20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落实动植物防疫检疫政策，建立完善动植物防疫和检疫体系。组织开展动植物的防疫检疫工作，发布疫情并组织扑灭。</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2017</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有效减少动植物疫情危害,促进农业健康发展</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及时处置突发动植物疫情次数占实际发生疫情次数的比例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r>
      <w:tr w:rsidR="0002528D" w:rsidRPr="0002528D" w:rsidTr="00265D84">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完善农村经营管理体</w:t>
            </w:r>
            <w:r w:rsidRPr="0002528D">
              <w:rPr>
                <w:rFonts w:ascii="方正书宋_GBK" w:eastAsia="方正书宋_GBK" w:hAnsi="微软雅黑" w:cs="宋体" w:hint="eastAsia"/>
                <w:b/>
                <w:bCs/>
                <w:color w:val="2C3E50"/>
                <w:kern w:val="0"/>
              </w:rPr>
              <w:lastRenderedPageBreak/>
              <w:t>制</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1289.00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推进农村集体产权制度改革，完善农村</w:t>
            </w:r>
            <w:r w:rsidRPr="0002528D">
              <w:rPr>
                <w:rFonts w:ascii="方正书宋_GBK" w:eastAsia="方正书宋_GBK" w:hAnsi="微软雅黑" w:cs="宋体" w:hint="eastAsia"/>
                <w:color w:val="2C3E50"/>
                <w:kern w:val="0"/>
                <w:szCs w:val="21"/>
              </w:rPr>
              <w:lastRenderedPageBreak/>
              <w:t>土地承包制度，引导农村土地合理流转。创新农业经营主体。</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规范流转行为，优化资源配置，促进</w:t>
            </w:r>
            <w:r w:rsidRPr="0002528D">
              <w:rPr>
                <w:rFonts w:ascii="方正书宋_GBK" w:eastAsia="方正书宋_GBK" w:hAnsi="微软雅黑" w:cs="宋体" w:hint="eastAsia"/>
                <w:color w:val="2C3E50"/>
                <w:kern w:val="0"/>
                <w:szCs w:val="21"/>
              </w:rPr>
              <w:lastRenderedPageBreak/>
              <w:t>农民专业合作经济组织健康发展，加快新农村建设和城镇化进程。</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r>
      <w:tr w:rsidR="0002528D" w:rsidRPr="0002528D" w:rsidTr="00265D84">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 xml:space="preserve">　　新型农业经营主体</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推动土地合作社、股份合作社和综合性合作社等多元化、多类型农民合作社加快发展；深入开展示范社建设行动；加大对农</w:t>
            </w:r>
            <w:r w:rsidRPr="0002528D">
              <w:rPr>
                <w:rFonts w:ascii="方正书宋_GBK" w:eastAsia="方正书宋_GBK" w:hAnsi="微软雅黑" w:cs="宋体" w:hint="eastAsia"/>
                <w:color w:val="2C3E50"/>
                <w:kern w:val="0"/>
                <w:szCs w:val="21"/>
              </w:rPr>
              <w:lastRenderedPageBreak/>
              <w:t>民合作社培训力度。</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2017</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促进全县农民合作社规范健康发展。</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年度内县级示范社新增数量</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4</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3</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w:t>
            </w:r>
          </w:p>
        </w:tc>
      </w:tr>
      <w:tr w:rsidR="0002528D" w:rsidRPr="0002528D" w:rsidTr="00265D84">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 xml:space="preserve">　　土地确权登记</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1289.00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根据国家及省市要求开展农村土地承包经营确权登记试点，并逐步向全县全面推开。</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2017</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进一步完善农村土地承包关系，保护农民利益，促进规模化经营。</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年度内全县耕地确权登记颁证的耕地面积数占年度内进行确权登记测量的耕地面积比例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r>
      <w:tr w:rsidR="0002528D" w:rsidRPr="0002528D" w:rsidTr="00265D84">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 xml:space="preserve">　　农村经营管理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24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支持农民专业合作组织规范、健康发展。建立健全农村集体“三资”管理制度，</w:t>
            </w:r>
            <w:r w:rsidRPr="0002528D">
              <w:rPr>
                <w:rFonts w:ascii="方正书宋_GBK" w:eastAsia="方正书宋_GBK" w:hAnsi="微软雅黑" w:cs="宋体" w:hint="eastAsia"/>
                <w:color w:val="2C3E50"/>
                <w:kern w:val="0"/>
                <w:szCs w:val="21"/>
              </w:rPr>
              <w:lastRenderedPageBreak/>
              <w:t>盘活集体存量资产资源，拓宽集体增收渠道，促进农村集体资产保值增值。</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2017</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建立健全农村集体“三资”管理制度，促进农村集体资产保值增值。</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年度内农村集体“三资”管理制度建立健全完成的数量</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≥70%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≥60%</w:t>
            </w:r>
          </w:p>
        </w:tc>
      </w:tr>
      <w:tr w:rsidR="0002528D" w:rsidRPr="0002528D" w:rsidTr="00265D84">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推进新农村建设</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通过实施农村面貌改造提升行动和开展新民居中心村示范点建设，加快建设社会主义新农村。</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通过实施农村面貌改造提升行动和开展新民居中心村示范点建设，加快建设社会主义新农村。改善农村环境面</w:t>
            </w:r>
            <w:r w:rsidRPr="0002528D">
              <w:rPr>
                <w:rFonts w:ascii="方正书宋_GBK" w:eastAsia="方正书宋_GBK" w:hAnsi="微软雅黑" w:cs="宋体" w:hint="eastAsia"/>
                <w:color w:val="2C3E50"/>
                <w:kern w:val="0"/>
                <w:szCs w:val="21"/>
              </w:rPr>
              <w:lastRenderedPageBreak/>
              <w:t>貌，提升农民生产生活条件。</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r>
      <w:tr w:rsidR="0002528D" w:rsidRPr="0002528D" w:rsidTr="00265D84">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 xml:space="preserve">　　新民居中心村建设</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推进新民居中心村示范工程建设，打造一批符合全面小康要求的新型农村社区和美丽乡村。</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2017</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围绕农村改造工作要点，突出重点，因地制宜，按照分期分批推进的要求，每年选定一批重点村实施改造提升。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当年完成建设任务的重点村占年度任务的比例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按照新民居中心村工程建设周期，建设一批多种类型、有示范意义的新民居中心村示范点。</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当年按规定要求完成开工任务的中心村示范点占全部新启动中心村示范点的比例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按照新民居中心村工程建设周期，建设一批多种类型、有示范意义的新民居中心村示范点。</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当年按计划要求完成任务的中心村示范点占其全部任务的比例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≥60%</w:t>
            </w:r>
          </w:p>
        </w:tc>
      </w:tr>
      <w:tr w:rsidR="0002528D" w:rsidRPr="0002528D" w:rsidTr="00265D84">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围绕农村改造15件实事，突出重点，因地制宜，按照分期分批推进的要求，每年选定一批重点村实施改造提升。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达标的美丽乡村数占年度建设任务的比例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≥70%</w:t>
            </w:r>
          </w:p>
        </w:tc>
      </w:tr>
      <w:tr w:rsidR="0002528D" w:rsidRPr="0002528D" w:rsidTr="00265D84">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农业政务管理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90.80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开展农业宣传，推动农业政策落实。推动各项</w:t>
            </w:r>
            <w:r w:rsidRPr="0002528D">
              <w:rPr>
                <w:rFonts w:ascii="方正书宋_GBK" w:eastAsia="方正书宋_GBK" w:hAnsi="微软雅黑" w:cs="宋体" w:hint="eastAsia"/>
                <w:color w:val="2C3E50"/>
                <w:kern w:val="0"/>
                <w:szCs w:val="21"/>
              </w:rPr>
              <w:lastRenderedPageBreak/>
              <w:t>农业工作的开展。</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保障各项农业工作的正常运行</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r>
      <w:tr w:rsidR="0002528D" w:rsidRPr="0002528D" w:rsidTr="00265D84">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 xml:space="preserve">　　综合业务管理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90.80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调研提出规划和建议，工作部署、协调推动、普查统计、督促指导、行政审批、业务监管及县委、政府交办的其他事项等行政管理事项。</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2017</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加强管理，圆满完成县委、县政府交办任务</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综合业务管理工作完成情况</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r>
      <w:tr w:rsidR="0002528D" w:rsidRPr="0002528D" w:rsidTr="00265D84">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 xml:space="preserve">　　综合事务管</w:t>
            </w:r>
            <w:r w:rsidRPr="0002528D">
              <w:rPr>
                <w:rFonts w:ascii="方正书宋_GBK" w:eastAsia="方正书宋_GBK" w:hAnsi="微软雅黑" w:cs="宋体" w:hint="eastAsia"/>
                <w:b/>
                <w:bCs/>
                <w:color w:val="2C3E50"/>
                <w:kern w:val="0"/>
              </w:rPr>
              <w:lastRenderedPageBreak/>
              <w:t>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加强机关事务性管理，开展</w:t>
            </w:r>
            <w:r w:rsidRPr="0002528D">
              <w:rPr>
                <w:rFonts w:ascii="方正书宋_GBK" w:eastAsia="方正书宋_GBK" w:hAnsi="微软雅黑" w:cs="宋体" w:hint="eastAsia"/>
                <w:color w:val="2C3E50"/>
                <w:kern w:val="0"/>
                <w:szCs w:val="21"/>
              </w:rPr>
              <w:lastRenderedPageBreak/>
              <w:t>机关自身能力建设。</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2017</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加强机关事务性管理，提高机关自身工</w:t>
            </w:r>
            <w:r w:rsidRPr="0002528D">
              <w:rPr>
                <w:rFonts w:ascii="方正书宋_GBK" w:eastAsia="方正书宋_GBK" w:hAnsi="微软雅黑" w:cs="宋体" w:hint="eastAsia"/>
                <w:color w:val="2C3E50"/>
                <w:kern w:val="0"/>
                <w:szCs w:val="21"/>
              </w:rPr>
              <w:lastRenderedPageBreak/>
              <w:t>作能力。</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综合事务管理工作完成</w:t>
            </w:r>
            <w:r w:rsidRPr="0002528D">
              <w:rPr>
                <w:rFonts w:ascii="方正书宋_GBK" w:eastAsia="方正书宋_GBK" w:hAnsi="微软雅黑" w:cs="宋体" w:hint="eastAsia"/>
                <w:color w:val="2C3E50"/>
                <w:kern w:val="0"/>
                <w:szCs w:val="21"/>
              </w:rPr>
              <w:lastRenderedPageBreak/>
              <w:t>情况</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w:t>
            </w:r>
          </w:p>
        </w:tc>
      </w:tr>
    </w:tbl>
    <w:p w:rsidR="0002528D" w:rsidRPr="0002528D" w:rsidRDefault="0002528D" w:rsidP="0002528D">
      <w:pPr>
        <w:widowControl/>
        <w:spacing w:after="240" w:line="300" w:lineRule="atLeast"/>
        <w:jc w:val="left"/>
        <w:rPr>
          <w:rFonts w:ascii="微软雅黑" w:eastAsia="微软雅黑" w:hAnsi="微软雅黑" w:cs="宋体" w:hint="eastAsia"/>
          <w:color w:val="2C3E50"/>
          <w:kern w:val="0"/>
          <w:sz w:val="18"/>
          <w:szCs w:val="18"/>
        </w:rPr>
      </w:pPr>
      <w:r w:rsidRPr="0002528D">
        <w:rPr>
          <w:rFonts w:ascii="Calibri" w:eastAsia="微软雅黑" w:hAnsi="Calibri" w:cs="宋体"/>
          <w:color w:val="2C3E50"/>
          <w:kern w:val="0"/>
          <w:szCs w:val="21"/>
        </w:rPr>
        <w:lastRenderedPageBreak/>
        <w:br w:type="page"/>
      </w:r>
      <w:r w:rsidRPr="0002528D">
        <w:rPr>
          <w:rFonts w:ascii="微软雅黑" w:eastAsia="微软雅黑" w:hAnsi="微软雅黑" w:cs="宋体" w:hint="eastAsia"/>
          <w:color w:val="2C3E50"/>
          <w:kern w:val="0"/>
          <w:sz w:val="18"/>
          <w:szCs w:val="18"/>
        </w:rPr>
        <w:lastRenderedPageBreak/>
        <w:t> </w:t>
      </w:r>
      <w:r w:rsidRPr="0002528D">
        <w:rPr>
          <w:rFonts w:ascii="方正小标宋_GBK" w:eastAsia="方正小标宋_GBK" w:hAnsi="微软雅黑" w:cs="宋体" w:hint="eastAsia"/>
          <w:color w:val="2C3E50"/>
          <w:kern w:val="0"/>
          <w:sz w:val="32"/>
          <w:szCs w:val="32"/>
        </w:rPr>
        <w:br w:type="page"/>
      </w:r>
    </w:p>
    <w:p w:rsidR="0002528D" w:rsidRPr="0002528D" w:rsidRDefault="0002528D" w:rsidP="0002528D">
      <w:pPr>
        <w:widowControl/>
        <w:spacing w:after="240" w:line="300" w:lineRule="atLeast"/>
        <w:jc w:val="center"/>
        <w:rPr>
          <w:rFonts w:ascii="微软雅黑" w:eastAsia="微软雅黑" w:hAnsi="微软雅黑" w:cs="宋体" w:hint="eastAsia"/>
          <w:color w:val="2C3E50"/>
          <w:kern w:val="0"/>
          <w:sz w:val="18"/>
          <w:szCs w:val="18"/>
        </w:rPr>
      </w:pPr>
      <w:r w:rsidRPr="0002528D">
        <w:rPr>
          <w:rFonts w:ascii="方正小标宋_GBK" w:eastAsia="方正小标宋_GBK" w:hAnsi="微软雅黑" w:cs="宋体" w:hint="eastAsia"/>
          <w:color w:val="2C3E50"/>
          <w:kern w:val="0"/>
          <w:sz w:val="32"/>
          <w:szCs w:val="32"/>
        </w:rPr>
        <w:lastRenderedPageBreak/>
        <w:t>部门职责-工作活动绩效目标</w:t>
      </w:r>
    </w:p>
    <w:tbl>
      <w:tblPr>
        <w:tblW w:w="6210" w:type="dxa"/>
        <w:tblCellMar>
          <w:top w:w="15" w:type="dxa"/>
          <w:left w:w="15" w:type="dxa"/>
          <w:bottom w:w="15" w:type="dxa"/>
          <w:right w:w="15" w:type="dxa"/>
        </w:tblCellMar>
        <w:tblLook w:val="04A0"/>
      </w:tblPr>
      <w:tblGrid>
        <w:gridCol w:w="632"/>
        <w:gridCol w:w="945"/>
        <w:gridCol w:w="693"/>
        <w:gridCol w:w="630"/>
        <w:gridCol w:w="630"/>
        <w:gridCol w:w="735"/>
        <w:gridCol w:w="735"/>
        <w:gridCol w:w="735"/>
        <w:gridCol w:w="735"/>
      </w:tblGrid>
      <w:tr w:rsidR="0002528D" w:rsidRPr="0002528D" w:rsidTr="0002528D">
        <w:trPr>
          <w:trHeight w:val="225"/>
        </w:trPr>
        <w:tc>
          <w:tcPr>
            <w:tcW w:w="13935" w:type="dxa"/>
            <w:gridSpan w:val="9"/>
            <w:tcBorders>
              <w:top w:val="nil"/>
              <w:left w:val="single" w:sz="6" w:space="0" w:color="FFFFFF"/>
              <w:bottom w:val="single" w:sz="4" w:space="0" w:color="auto"/>
              <w:right w:val="nil"/>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小标宋_GBK" w:eastAsia="方正小标宋_GBK" w:hAnsi="微软雅黑" w:cs="宋体" w:hint="eastAsia"/>
                <w:color w:val="2C3E50"/>
                <w:kern w:val="0"/>
                <w:sz w:val="24"/>
                <w:szCs w:val="24"/>
              </w:rPr>
              <w:t>326农业</w:t>
            </w:r>
          </w:p>
        </w:tc>
      </w:tr>
      <w:tr w:rsidR="0002528D" w:rsidRPr="0002528D" w:rsidTr="0002528D">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职责活动</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年度预算数</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内容描述</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绩效目标</w:t>
            </w:r>
          </w:p>
        </w:tc>
        <w:tc>
          <w:tcPr>
            <w:tcW w:w="141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绩效指标</w:t>
            </w:r>
          </w:p>
        </w:tc>
        <w:tc>
          <w:tcPr>
            <w:tcW w:w="2955" w:type="dxa"/>
            <w:gridSpan w:val="4"/>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评价标准</w:t>
            </w:r>
          </w:p>
        </w:tc>
      </w:tr>
      <w:tr w:rsidR="0002528D" w:rsidRPr="0002528D" w:rsidTr="0002528D">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优</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良</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中</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差</w:t>
            </w: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农业发展</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2397.00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起草编制全市农业发展规划，提高农业科技含量，负责全市农业生产的宏观指导，强化农产品和畜产品及农业生产资料的质量监督管理，提升农产品、</w:t>
            </w:r>
            <w:r w:rsidRPr="0002528D">
              <w:rPr>
                <w:rFonts w:ascii="方正书宋_GBK" w:eastAsia="方正书宋_GBK" w:hAnsi="微软雅黑" w:cs="宋体" w:hint="eastAsia"/>
                <w:color w:val="2C3E50"/>
                <w:kern w:val="0"/>
                <w:szCs w:val="21"/>
              </w:rPr>
              <w:lastRenderedPageBreak/>
              <w:t>畜产品质量安全水平。</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提高全市农业发展水平</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 xml:space="preserve">　　良种补贴</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实施良种补贴</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提高农产品质量和产量</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主要农作物良种补贴覆盖率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90%以下</w:t>
            </w:r>
          </w:p>
        </w:tc>
      </w:tr>
      <w:tr w:rsidR="0002528D" w:rsidRPr="0002528D" w:rsidTr="0002528D">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 xml:space="preserve">　　粮棉油高产创建</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2330.00</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开展粮棉油高产创建</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提高农产品质量和产量</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亩单产增长率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5%以下</w:t>
            </w:r>
          </w:p>
        </w:tc>
      </w:tr>
      <w:tr w:rsidR="0002528D" w:rsidRPr="0002528D" w:rsidTr="0002528D">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推广优良畜禽品种，提高良种繁育水平。</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80%以下</w:t>
            </w:r>
          </w:p>
        </w:tc>
      </w:tr>
      <w:tr w:rsidR="0002528D" w:rsidRPr="0002528D" w:rsidTr="0002528D">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 xml:space="preserve">　　农产品质量安全</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65.00</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开展粮棉油高产创建</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加强农产品质量安全体系建设，提高监管能力，确保农产品质量安</w:t>
            </w:r>
            <w:r w:rsidRPr="0002528D">
              <w:rPr>
                <w:rFonts w:ascii="方正书宋_GBK" w:eastAsia="方正书宋_GBK" w:hAnsi="微软雅黑" w:cs="宋体" w:hint="eastAsia"/>
                <w:color w:val="2C3E50"/>
                <w:kern w:val="0"/>
                <w:szCs w:val="21"/>
              </w:rPr>
              <w:lastRenderedPageBreak/>
              <w:t>全</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布病阳性奶牛强制扑杀率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60%以下</w:t>
            </w:r>
          </w:p>
        </w:tc>
      </w:tr>
      <w:tr w:rsidR="0002528D" w:rsidRPr="0002528D" w:rsidTr="0002528D">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病死猪无害化处理率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60%以下</w:t>
            </w:r>
          </w:p>
        </w:tc>
      </w:tr>
      <w:tr w:rsidR="0002528D" w:rsidRPr="0002528D" w:rsidTr="0002528D">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农产品质量监督检</w:t>
            </w:r>
            <w:r w:rsidRPr="0002528D">
              <w:rPr>
                <w:rFonts w:ascii="方正书宋_GBK" w:eastAsia="方正书宋_GBK" w:hAnsi="微软雅黑" w:cs="宋体" w:hint="eastAsia"/>
                <w:color w:val="2C3E50"/>
                <w:kern w:val="0"/>
                <w:szCs w:val="21"/>
              </w:rPr>
              <w:lastRenderedPageBreak/>
              <w:t>测率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98%及以上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95%以下</w:t>
            </w:r>
          </w:p>
        </w:tc>
      </w:tr>
      <w:tr w:rsidR="0002528D" w:rsidRPr="0002528D" w:rsidTr="0002528D">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重大农产品质量安全时间发生率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2%及一下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5%及一下</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6%及以下</w:t>
            </w: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种子市场及基地建设管理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负责全市种子市场的监督管理以及良繁供种体系建设；搞好全市粮食、棉花、花生、蔬菜、草莓五大基地的建设管理工作</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提高全市农业发展水平</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r>
      <w:tr w:rsidR="0002528D" w:rsidRPr="0002528D" w:rsidTr="0002528D">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 xml:space="preserve">　　新品种引进与</w:t>
            </w:r>
            <w:r w:rsidRPr="0002528D">
              <w:rPr>
                <w:rFonts w:ascii="方正书宋_GBK" w:eastAsia="方正书宋_GBK" w:hAnsi="微软雅黑" w:cs="宋体" w:hint="eastAsia"/>
                <w:b/>
                <w:bCs/>
                <w:color w:val="2C3E50"/>
                <w:kern w:val="0"/>
              </w:rPr>
              <w:lastRenderedPageBreak/>
              <w:t>推广</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新品种、新技术的引进</w:t>
            </w:r>
            <w:r w:rsidRPr="0002528D">
              <w:rPr>
                <w:rFonts w:ascii="方正书宋_GBK" w:eastAsia="方正书宋_GBK" w:hAnsi="微软雅黑" w:cs="宋体" w:hint="eastAsia"/>
                <w:color w:val="2C3E50"/>
                <w:kern w:val="0"/>
                <w:szCs w:val="21"/>
              </w:rPr>
              <w:lastRenderedPageBreak/>
              <w:t>与推广。</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开展农作物良种推</w:t>
            </w:r>
            <w:r w:rsidRPr="0002528D">
              <w:rPr>
                <w:rFonts w:ascii="方正书宋_GBK" w:eastAsia="方正书宋_GBK" w:hAnsi="微软雅黑" w:cs="宋体" w:hint="eastAsia"/>
                <w:color w:val="2C3E50"/>
                <w:kern w:val="0"/>
                <w:szCs w:val="21"/>
              </w:rPr>
              <w:lastRenderedPageBreak/>
              <w:t>广</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中药材、特色蔬菜示范</w:t>
            </w:r>
            <w:r w:rsidRPr="0002528D">
              <w:rPr>
                <w:rFonts w:ascii="方正书宋_GBK" w:eastAsia="方正书宋_GBK" w:hAnsi="微软雅黑" w:cs="宋体" w:hint="eastAsia"/>
                <w:color w:val="2C3E50"/>
                <w:kern w:val="0"/>
                <w:szCs w:val="21"/>
              </w:rPr>
              <w:lastRenderedPageBreak/>
              <w:t>园创建完成率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90%以下</w:t>
            </w:r>
          </w:p>
        </w:tc>
      </w:tr>
      <w:tr w:rsidR="0002528D" w:rsidRPr="0002528D" w:rsidTr="0002528D">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主要农作物优良品种覆盖率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97%及以上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92%及以上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92%一下</w:t>
            </w: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农村经济建设</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2264.00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负责农村经济的指导管理，落实农村经济管理的各项法规、条例，做好减轻农民负担工作</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提高农村经济增长水平</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 xml:space="preserve">　　土地确权登记发证工作。</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1824.00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落实农村经济管理的法规条例，搞好土地承包经营权登记发</w:t>
            </w:r>
            <w:r w:rsidRPr="0002528D">
              <w:rPr>
                <w:rFonts w:ascii="方正书宋_GBK" w:eastAsia="方正书宋_GBK" w:hAnsi="微软雅黑" w:cs="宋体" w:hint="eastAsia"/>
                <w:color w:val="2C3E50"/>
                <w:kern w:val="0"/>
                <w:szCs w:val="21"/>
              </w:rPr>
              <w:lastRenderedPageBreak/>
              <w:t>证工作。</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进一步完善农村土地承包关系，促进规模化经营。</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农村土地承包土地确权登记颁证率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50%及以上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45%及以上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40%及以上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40%以下</w:t>
            </w: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 xml:space="preserve">　　减轻农民负担工作</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440.00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建立农村产权交易市场，探索土地经营权流转、抵押贷款和集体建设用地入市，增加农民收入，做好减轻农民负担工作.</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建设土地流转市场，规范农村土地有序流转。</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土地流转有形市场建设年度目标完成率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90%以下</w:t>
            </w: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农业科技教育管理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135.00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负责科教项目的组织谋划和综合协调工作，承担农业科技</w:t>
            </w:r>
            <w:r w:rsidRPr="0002528D">
              <w:rPr>
                <w:rFonts w:ascii="方正书宋_GBK" w:eastAsia="方正书宋_GBK" w:hAnsi="微软雅黑" w:cs="宋体" w:hint="eastAsia"/>
                <w:color w:val="2C3E50"/>
                <w:kern w:val="0"/>
                <w:szCs w:val="21"/>
              </w:rPr>
              <w:lastRenderedPageBreak/>
              <w:t>教育的管理工作。</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提高农民整体素质</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 xml:space="preserve">　　新型职业农民培育</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120.00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承担农业科技教育的管理，做好新型农民职业培育项目实施和管理</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建立健全农业科技服务体系，提高农业科技水平。</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农技推广综合服务能力效益增长率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10%以下</w:t>
            </w: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 xml:space="preserve">　　农业教育与技能培训</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15.00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农业教育与技能培训</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提高农民素质</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新型职业农民培育完成率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90%以下</w:t>
            </w: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清洁能源开发与利用</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193.45</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负责全市范围内的新能源的研究、开发、应用和推广工作。</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提高清洁能源利用率</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r>
      <w:tr w:rsidR="0002528D" w:rsidRPr="0002528D" w:rsidTr="0002528D">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 xml:space="preserve">　　清洁</w:t>
            </w:r>
            <w:r w:rsidRPr="0002528D">
              <w:rPr>
                <w:rFonts w:ascii="方正书宋_GBK" w:eastAsia="方正书宋_GBK" w:hAnsi="微软雅黑" w:cs="宋体" w:hint="eastAsia"/>
                <w:b/>
                <w:bCs/>
                <w:color w:val="2C3E50"/>
                <w:kern w:val="0"/>
              </w:rPr>
              <w:lastRenderedPageBreak/>
              <w:t>能源利用与开发。</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193.45</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大力推进</w:t>
            </w:r>
            <w:r w:rsidRPr="0002528D">
              <w:rPr>
                <w:rFonts w:ascii="方正书宋_GBK" w:eastAsia="方正书宋_GBK" w:hAnsi="微软雅黑" w:cs="宋体" w:hint="eastAsia"/>
                <w:color w:val="2C3E50"/>
                <w:kern w:val="0"/>
                <w:szCs w:val="21"/>
              </w:rPr>
              <w:lastRenderedPageBreak/>
              <w:t>秸秆和清洁能源利用，做好农户沼气、节能炉、节能汽车的推广工作</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农村能源</w:t>
            </w:r>
            <w:r w:rsidRPr="0002528D">
              <w:rPr>
                <w:rFonts w:ascii="方正书宋_GBK" w:eastAsia="方正书宋_GBK" w:hAnsi="微软雅黑" w:cs="宋体" w:hint="eastAsia"/>
                <w:color w:val="2C3E50"/>
                <w:kern w:val="0"/>
                <w:szCs w:val="21"/>
              </w:rPr>
              <w:lastRenderedPageBreak/>
              <w:t>清洁开发利用。</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大气污染</w:t>
            </w:r>
            <w:r w:rsidRPr="0002528D">
              <w:rPr>
                <w:rFonts w:ascii="方正书宋_GBK" w:eastAsia="方正书宋_GBK" w:hAnsi="微软雅黑" w:cs="宋体" w:hint="eastAsia"/>
                <w:color w:val="2C3E50"/>
                <w:kern w:val="0"/>
                <w:szCs w:val="21"/>
              </w:rPr>
              <w:lastRenderedPageBreak/>
              <w:t>物减排完成率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95%及</w:t>
            </w:r>
            <w:r w:rsidRPr="0002528D">
              <w:rPr>
                <w:rFonts w:ascii="方正书宋_GBK" w:eastAsia="方正书宋_GBK" w:hAnsi="微软雅黑" w:cs="宋体" w:hint="eastAsia"/>
                <w:color w:val="2C3E50"/>
                <w:kern w:val="0"/>
                <w:szCs w:val="21"/>
              </w:rPr>
              <w:lastRenderedPageBreak/>
              <w:t>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90%及</w:t>
            </w:r>
            <w:r w:rsidRPr="0002528D">
              <w:rPr>
                <w:rFonts w:ascii="方正书宋_GBK" w:eastAsia="方正书宋_GBK" w:hAnsi="微软雅黑" w:cs="宋体" w:hint="eastAsia"/>
                <w:color w:val="2C3E50"/>
                <w:kern w:val="0"/>
                <w:szCs w:val="21"/>
              </w:rPr>
              <w:lastRenderedPageBreak/>
              <w:t>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90%以</w:t>
            </w:r>
            <w:r w:rsidRPr="0002528D">
              <w:rPr>
                <w:rFonts w:ascii="方正书宋_GBK" w:eastAsia="方正书宋_GBK" w:hAnsi="微软雅黑" w:cs="宋体" w:hint="eastAsia"/>
                <w:color w:val="2C3E50"/>
                <w:kern w:val="0"/>
                <w:szCs w:val="21"/>
              </w:rPr>
              <w:lastRenderedPageBreak/>
              <w:t>下</w:t>
            </w:r>
          </w:p>
        </w:tc>
      </w:tr>
      <w:tr w:rsidR="0002528D" w:rsidRPr="0002528D" w:rsidTr="0002528D">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户用沼气工程建设完工率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90%以下</w:t>
            </w:r>
          </w:p>
        </w:tc>
      </w:tr>
      <w:tr w:rsidR="0002528D" w:rsidRPr="0002528D" w:rsidTr="0002528D">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民用清洁燃烧炉具推广率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0.48%</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0.45%及以上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0.41%及以上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0.41%以下</w:t>
            </w: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农机发展与推广</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2290.00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负责全市农机发展规划，农机技术人员的培训发证工作。</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农机发展与推广</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 xml:space="preserve">　　农机购置补贴项目</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2290.00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做好农机购置补贴项目</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提高农业机械化水平。</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玉米机收率达到70%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70%及以上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68%及以上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65%以下</w:t>
            </w: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全市畜牧水产的发展与增收</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负责</w:t>
            </w:r>
            <w:r w:rsidRPr="0002528D">
              <w:rPr>
                <w:rFonts w:ascii="方正书宋_GBK" w:eastAsia="方正书宋_GBK" w:hAnsi="微软雅黑" w:cs="宋体" w:hint="eastAsia"/>
                <w:color w:val="2C3E50"/>
                <w:kern w:val="0"/>
                <w:szCs w:val="21"/>
              </w:rPr>
              <w:t> </w:t>
            </w:r>
            <w:r w:rsidRPr="0002528D">
              <w:rPr>
                <w:rFonts w:ascii="方正书宋_GBK" w:eastAsia="方正书宋_GBK" w:hAnsi="微软雅黑" w:cs="宋体" w:hint="eastAsia"/>
                <w:color w:val="2C3E50"/>
                <w:kern w:val="0"/>
                <w:szCs w:val="21"/>
              </w:rPr>
              <w:t>全市畜牧业、水产</w:t>
            </w:r>
            <w:r w:rsidRPr="0002528D">
              <w:rPr>
                <w:rFonts w:ascii="方正书宋_GBK" w:eastAsia="方正书宋_GBK" w:hAnsi="微软雅黑" w:cs="宋体" w:hint="eastAsia"/>
                <w:color w:val="2C3E50"/>
                <w:kern w:val="0"/>
                <w:szCs w:val="21"/>
              </w:rPr>
              <w:lastRenderedPageBreak/>
              <w:t>业的布局调整，资源保护和产业间的平衡；负责全市畜牧业、水产业重大项目的立项、初审和申报工作</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提高全市畜牧业的发展水平</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 xml:space="preserve">　　畜牧水产业科技的普及。</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畜牧水产业科技普及、培训、技术引进、推广等。产业布局和资源保护。</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种养结合生态养殖示范</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种养结合生态养殖示范园建设完成率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90%以下</w:t>
            </w:r>
          </w:p>
        </w:tc>
      </w:tr>
      <w:tr w:rsidR="0002528D" w:rsidRPr="0002528D" w:rsidTr="0002528D">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 xml:space="preserve">　　扶持</w:t>
            </w:r>
            <w:r w:rsidRPr="0002528D">
              <w:rPr>
                <w:rFonts w:ascii="方正书宋_GBK" w:eastAsia="方正书宋_GBK" w:hAnsi="微软雅黑" w:cs="宋体" w:hint="eastAsia"/>
                <w:b/>
                <w:bCs/>
                <w:color w:val="2C3E50"/>
                <w:kern w:val="0"/>
              </w:rPr>
              <w:lastRenderedPageBreak/>
              <w:t>乳粉业发展</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扶持乳粉</w:t>
            </w:r>
            <w:r w:rsidRPr="0002528D">
              <w:rPr>
                <w:rFonts w:ascii="方正书宋_GBK" w:eastAsia="方正书宋_GBK" w:hAnsi="微软雅黑" w:cs="宋体" w:hint="eastAsia"/>
                <w:color w:val="2C3E50"/>
                <w:kern w:val="0"/>
                <w:szCs w:val="21"/>
              </w:rPr>
              <w:lastRenderedPageBreak/>
              <w:t>业发展</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提高乳粉</w:t>
            </w:r>
            <w:r w:rsidRPr="0002528D">
              <w:rPr>
                <w:rFonts w:ascii="方正书宋_GBK" w:eastAsia="方正书宋_GBK" w:hAnsi="微软雅黑" w:cs="宋体" w:hint="eastAsia"/>
                <w:color w:val="2C3E50"/>
                <w:kern w:val="0"/>
                <w:szCs w:val="21"/>
              </w:rPr>
              <w:lastRenderedPageBreak/>
              <w:t>用泌乳增加量</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生产乳粉</w:t>
            </w:r>
            <w:r w:rsidRPr="0002528D">
              <w:rPr>
                <w:rFonts w:ascii="方正书宋_GBK" w:eastAsia="方正书宋_GBK" w:hAnsi="微软雅黑" w:cs="宋体" w:hint="eastAsia"/>
                <w:color w:val="2C3E50"/>
                <w:kern w:val="0"/>
                <w:szCs w:val="21"/>
              </w:rPr>
              <w:lastRenderedPageBreak/>
              <w:t>用泌乳牛增加量</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完成任务</w:t>
            </w:r>
            <w:r w:rsidRPr="0002528D">
              <w:rPr>
                <w:rFonts w:ascii="方正书宋_GBK" w:eastAsia="方正书宋_GBK" w:hAnsi="微软雅黑" w:cs="宋体" w:hint="eastAsia"/>
                <w:color w:val="2C3E50"/>
                <w:kern w:val="0"/>
                <w:szCs w:val="21"/>
              </w:rPr>
              <w:lastRenderedPageBreak/>
              <w:t>的100%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完成任务</w:t>
            </w:r>
            <w:r w:rsidRPr="0002528D">
              <w:rPr>
                <w:rFonts w:ascii="方正书宋_GBK" w:eastAsia="方正书宋_GBK" w:hAnsi="微软雅黑" w:cs="宋体" w:hint="eastAsia"/>
                <w:color w:val="2C3E50"/>
                <w:kern w:val="0"/>
                <w:szCs w:val="21"/>
              </w:rPr>
              <w:lastRenderedPageBreak/>
              <w:t>的90%以上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完成任务</w:t>
            </w:r>
            <w:r w:rsidRPr="0002528D">
              <w:rPr>
                <w:rFonts w:ascii="方正书宋_GBK" w:eastAsia="方正书宋_GBK" w:hAnsi="微软雅黑" w:cs="宋体" w:hint="eastAsia"/>
                <w:color w:val="2C3E50"/>
                <w:kern w:val="0"/>
                <w:szCs w:val="21"/>
              </w:rPr>
              <w:lastRenderedPageBreak/>
              <w:t>的80%以上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完成任务</w:t>
            </w:r>
            <w:r w:rsidRPr="0002528D">
              <w:rPr>
                <w:rFonts w:ascii="方正书宋_GBK" w:eastAsia="方正书宋_GBK" w:hAnsi="微软雅黑" w:cs="宋体" w:hint="eastAsia"/>
                <w:color w:val="2C3E50"/>
                <w:kern w:val="0"/>
                <w:szCs w:val="21"/>
              </w:rPr>
              <w:lastRenderedPageBreak/>
              <w:t>的80%以下</w:t>
            </w:r>
          </w:p>
        </w:tc>
      </w:tr>
      <w:tr w:rsidR="0002528D" w:rsidRPr="0002528D" w:rsidTr="0002528D">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种植优质畜牧数量</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完成任务的100%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完成任务的90%以上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完成任务的80%以上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完成任务的80%以下</w:t>
            </w:r>
          </w:p>
        </w:tc>
      </w:tr>
      <w:tr w:rsidR="0002528D" w:rsidRPr="0002528D" w:rsidTr="0002528D">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移植高产奶牛胚胎数量</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完成任务的100%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完成任务的90%以上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完成任务的80%以上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完成任务的80%以下</w:t>
            </w:r>
          </w:p>
        </w:tc>
      </w:tr>
      <w:tr w:rsidR="0002528D" w:rsidRPr="0002528D" w:rsidTr="0002528D">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种植优质青储玉米数量</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完成任务的100%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完成任务的90%以上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完成任务的80%以上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完成任务的80%以下</w:t>
            </w:r>
          </w:p>
        </w:tc>
      </w:tr>
      <w:tr w:rsidR="0002528D" w:rsidRPr="0002528D" w:rsidTr="0002528D">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生猪、蛋鸡、肉鸡、肉牛、肉羊标准化任务率。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85%以下</w:t>
            </w:r>
          </w:p>
        </w:tc>
      </w:tr>
      <w:tr w:rsidR="0002528D" w:rsidRPr="0002528D" w:rsidTr="0002528D">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犊牛增长数量</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80%以下</w:t>
            </w:r>
          </w:p>
        </w:tc>
      </w:tr>
      <w:tr w:rsidR="0002528D" w:rsidRPr="0002528D" w:rsidTr="0002528D">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528D" w:rsidRPr="0002528D" w:rsidRDefault="0002528D" w:rsidP="0002528D">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建设生产乳粉用奶</w:t>
            </w:r>
            <w:r w:rsidRPr="0002528D">
              <w:rPr>
                <w:rFonts w:ascii="方正书宋_GBK" w:eastAsia="方正书宋_GBK" w:hAnsi="微软雅黑" w:cs="宋体" w:hint="eastAsia"/>
                <w:color w:val="2C3E50"/>
                <w:kern w:val="0"/>
                <w:szCs w:val="21"/>
              </w:rPr>
              <w:lastRenderedPageBreak/>
              <w:t>牛场，扩大泌乳牛存栏</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完成任务的</w:t>
            </w:r>
            <w:r w:rsidRPr="0002528D">
              <w:rPr>
                <w:rFonts w:ascii="方正书宋_GBK" w:eastAsia="方正书宋_GBK" w:hAnsi="微软雅黑" w:cs="宋体" w:hint="eastAsia"/>
                <w:color w:val="2C3E50"/>
                <w:kern w:val="0"/>
                <w:szCs w:val="21"/>
              </w:rPr>
              <w:lastRenderedPageBreak/>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完成任务的90%以</w:t>
            </w:r>
            <w:r w:rsidRPr="0002528D">
              <w:rPr>
                <w:rFonts w:ascii="方正书宋_GBK" w:eastAsia="方正书宋_GBK" w:hAnsi="微软雅黑" w:cs="宋体" w:hint="eastAsia"/>
                <w:color w:val="2C3E50"/>
                <w:kern w:val="0"/>
                <w:szCs w:val="21"/>
              </w:rPr>
              <w:lastRenderedPageBreak/>
              <w:t>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完成任务的80%以</w:t>
            </w:r>
            <w:r w:rsidRPr="0002528D">
              <w:rPr>
                <w:rFonts w:ascii="方正书宋_GBK" w:eastAsia="方正书宋_GBK" w:hAnsi="微软雅黑" w:cs="宋体" w:hint="eastAsia"/>
                <w:color w:val="2C3E50"/>
                <w:kern w:val="0"/>
                <w:szCs w:val="21"/>
              </w:rPr>
              <w:lastRenderedPageBreak/>
              <w:t>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完成任务的80%以</w:t>
            </w:r>
            <w:r w:rsidRPr="0002528D">
              <w:rPr>
                <w:rFonts w:ascii="方正书宋_GBK" w:eastAsia="方正书宋_GBK" w:hAnsi="微软雅黑" w:cs="宋体" w:hint="eastAsia"/>
                <w:color w:val="2C3E50"/>
                <w:kern w:val="0"/>
                <w:szCs w:val="21"/>
              </w:rPr>
              <w:lastRenderedPageBreak/>
              <w:t>下</w:t>
            </w: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全市动物检疫及卫生</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811.20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负责全市畜禽检疫、医改、药政、药监和动物疫病控制、卫生监督工作。</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畜牧业健康有序发展</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 xml:space="preserve">　　畜禽疫病控制、卫生监督。</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801.20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畜禽疫病控制、卫生监督。</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有效减少动物疫情危害，促进农业健康发展。</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应免动物疫病强制免疫率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90%以下</w:t>
            </w: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t xml:space="preserve">　　畜禽规模养殖粪污处理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畜禽规模养殖粪污处理</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实现蓄禽养殖粪污处理资源循环</w:t>
            </w:r>
            <w:r w:rsidRPr="0002528D">
              <w:rPr>
                <w:rFonts w:ascii="方正书宋_GBK" w:eastAsia="方正书宋_GBK" w:hAnsi="微软雅黑" w:cs="宋体" w:hint="eastAsia"/>
                <w:color w:val="2C3E50"/>
                <w:kern w:val="0"/>
                <w:szCs w:val="21"/>
              </w:rPr>
              <w:lastRenderedPageBreak/>
              <w:t>利用，促进畜牧业健康可持续发展。</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养殖场粪污处理利用设施建设任</w:t>
            </w:r>
            <w:r w:rsidRPr="0002528D">
              <w:rPr>
                <w:rFonts w:ascii="方正书宋_GBK" w:eastAsia="方正书宋_GBK" w:hAnsi="微软雅黑" w:cs="宋体" w:hint="eastAsia"/>
                <w:color w:val="2C3E50"/>
                <w:kern w:val="0"/>
                <w:szCs w:val="21"/>
              </w:rPr>
              <w:lastRenderedPageBreak/>
              <w:t>务完成率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90%以下</w:t>
            </w: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全市草料及菜地建设</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负责全市草料资源保护、建设、开发、利用的组织实施工作，制定草料资源、农作物秸秆资源开发的中长期规划及年度计划；指导全市草地防火</w:t>
            </w:r>
            <w:r w:rsidRPr="0002528D">
              <w:rPr>
                <w:rFonts w:ascii="方正书宋_GBK" w:eastAsia="方正书宋_GBK" w:hAnsi="微软雅黑" w:cs="宋体" w:hint="eastAsia"/>
                <w:color w:val="2C3E50"/>
                <w:kern w:val="0"/>
                <w:szCs w:val="21"/>
              </w:rPr>
              <w:lastRenderedPageBreak/>
              <w:t>工作。</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lastRenderedPageBreak/>
              <w:t>草地可持续发展</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r>
      <w:tr w:rsidR="0002528D" w:rsidRPr="0002528D" w:rsidTr="0002528D">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b/>
                <w:bCs/>
                <w:color w:val="2C3E50"/>
                <w:kern w:val="0"/>
              </w:rPr>
              <w:lastRenderedPageBreak/>
              <w:t xml:space="preserve">　　牧草项目建设</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牧草项目建设</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开展草原火灾、鼠害监测预警与防控工作。</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left"/>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草原火灾、鼠害防控任务完成率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95%及以上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90%及以上</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2528D" w:rsidRPr="0002528D" w:rsidRDefault="0002528D" w:rsidP="0002528D">
            <w:pPr>
              <w:widowControl/>
              <w:spacing w:after="240" w:line="300" w:lineRule="atLeast"/>
              <w:jc w:val="center"/>
              <w:rPr>
                <w:rFonts w:ascii="微软雅黑" w:eastAsia="微软雅黑" w:hAnsi="微软雅黑" w:cs="宋体"/>
                <w:color w:val="2C3E50"/>
                <w:kern w:val="0"/>
                <w:sz w:val="18"/>
                <w:szCs w:val="18"/>
              </w:rPr>
            </w:pPr>
            <w:r w:rsidRPr="0002528D">
              <w:rPr>
                <w:rFonts w:ascii="方正书宋_GBK" w:eastAsia="方正书宋_GBK" w:hAnsi="微软雅黑" w:cs="宋体" w:hint="eastAsia"/>
                <w:color w:val="2C3E50"/>
                <w:kern w:val="0"/>
                <w:szCs w:val="21"/>
              </w:rPr>
              <w:t>90%以下</w:t>
            </w:r>
          </w:p>
        </w:tc>
      </w:tr>
    </w:tbl>
    <w:p w:rsidR="0002528D" w:rsidRPr="0002528D" w:rsidRDefault="0002528D" w:rsidP="0002528D">
      <w:pPr>
        <w:widowControl/>
        <w:spacing w:after="240" w:line="300" w:lineRule="atLeast"/>
        <w:jc w:val="left"/>
        <w:rPr>
          <w:rFonts w:ascii="微软雅黑" w:eastAsia="微软雅黑" w:hAnsi="微软雅黑" w:cs="宋体" w:hint="eastAsia"/>
          <w:color w:val="2C3E50"/>
          <w:kern w:val="0"/>
          <w:sz w:val="18"/>
          <w:szCs w:val="18"/>
        </w:rPr>
      </w:pPr>
      <w:r w:rsidRPr="0002528D">
        <w:rPr>
          <w:rFonts w:ascii="仿宋" w:eastAsia="仿宋" w:hAnsi="仿宋" w:cs="宋体" w:hint="eastAsia"/>
          <w:b/>
          <w:bCs/>
          <w:color w:val="2C3E50"/>
          <w:kern w:val="0"/>
          <w:sz w:val="32"/>
          <w:szCs w:val="32"/>
        </w:rPr>
        <w:br w:type="page"/>
      </w:r>
    </w:p>
    <w:p w:rsidR="0002528D" w:rsidRPr="0002528D" w:rsidRDefault="0002528D" w:rsidP="0002528D">
      <w:pPr>
        <w:widowControl/>
        <w:spacing w:after="240" w:line="300" w:lineRule="atLeast"/>
        <w:ind w:firstLine="780"/>
        <w:jc w:val="left"/>
        <w:rPr>
          <w:rFonts w:ascii="微软雅黑" w:eastAsia="微软雅黑" w:hAnsi="微软雅黑" w:cs="宋体" w:hint="eastAsia"/>
          <w:color w:val="2C3E50"/>
          <w:kern w:val="0"/>
          <w:sz w:val="18"/>
          <w:szCs w:val="18"/>
        </w:rPr>
      </w:pPr>
      <w:r w:rsidRPr="0002528D">
        <w:rPr>
          <w:rFonts w:ascii="仿宋" w:eastAsia="仿宋" w:hAnsi="仿宋" w:cs="宋体" w:hint="eastAsia"/>
          <w:b/>
          <w:bCs/>
          <w:color w:val="2C3E50"/>
          <w:kern w:val="0"/>
          <w:sz w:val="32"/>
        </w:rPr>
        <w:lastRenderedPageBreak/>
        <w:t>三、2017年部门预算情况说明</w:t>
      </w:r>
    </w:p>
    <w:p w:rsidR="0002528D" w:rsidRPr="0002528D" w:rsidRDefault="0002528D" w:rsidP="0002528D">
      <w:pPr>
        <w:widowControl/>
        <w:spacing w:after="240" w:line="585" w:lineRule="atLeast"/>
        <w:ind w:firstLine="570"/>
        <w:jc w:val="left"/>
        <w:rPr>
          <w:rFonts w:ascii="微软雅黑" w:eastAsia="微软雅黑" w:hAnsi="微软雅黑" w:cs="宋体" w:hint="eastAsia"/>
          <w:color w:val="2C3E50"/>
          <w:kern w:val="0"/>
          <w:sz w:val="18"/>
          <w:szCs w:val="18"/>
        </w:rPr>
      </w:pPr>
      <w:r w:rsidRPr="0002528D">
        <w:rPr>
          <w:rFonts w:ascii="仿宋" w:eastAsia="仿宋" w:hAnsi="仿宋" w:cs="宋体" w:hint="eastAsia"/>
          <w:color w:val="2C3E50"/>
          <w:kern w:val="0"/>
          <w:sz w:val="32"/>
          <w:szCs w:val="32"/>
        </w:rPr>
        <w:t>2017年度一般公共预算拨款收入28566.92万元，其中非限额补助12238.03万元，行政事业性收费25.8万元,中央财政提前通知转移支付16245.29万元，其他57.8万元。 本年支出28566.92万元，其中基本支出2432.75万元，项目支出26134.17万元。</w:t>
      </w:r>
    </w:p>
    <w:p w:rsidR="0002528D" w:rsidRPr="0002528D" w:rsidRDefault="0002528D" w:rsidP="0002528D">
      <w:pPr>
        <w:widowControl/>
        <w:spacing w:after="240" w:line="300" w:lineRule="atLeast"/>
        <w:ind w:firstLine="645"/>
        <w:jc w:val="left"/>
        <w:rPr>
          <w:rFonts w:ascii="微软雅黑" w:eastAsia="微软雅黑" w:hAnsi="微软雅黑" w:cs="宋体" w:hint="eastAsia"/>
          <w:color w:val="2C3E50"/>
          <w:kern w:val="0"/>
          <w:sz w:val="18"/>
          <w:szCs w:val="18"/>
        </w:rPr>
      </w:pPr>
      <w:r w:rsidRPr="0002528D">
        <w:rPr>
          <w:rFonts w:ascii="仿宋" w:eastAsia="仿宋" w:hAnsi="仿宋" w:cs="宋体" w:hint="eastAsia"/>
          <w:b/>
          <w:bCs/>
          <w:color w:val="2C3E50"/>
          <w:kern w:val="0"/>
          <w:sz w:val="32"/>
        </w:rPr>
        <w:t>四、机关运行经费安排情况</w:t>
      </w:r>
    </w:p>
    <w:p w:rsidR="0002528D" w:rsidRPr="0002528D" w:rsidRDefault="0002528D" w:rsidP="0002528D">
      <w:pPr>
        <w:widowControl/>
        <w:spacing w:after="240" w:line="300" w:lineRule="atLeast"/>
        <w:ind w:firstLine="645"/>
        <w:jc w:val="left"/>
        <w:rPr>
          <w:rFonts w:ascii="微软雅黑" w:eastAsia="微软雅黑" w:hAnsi="微软雅黑" w:cs="宋体" w:hint="eastAsia"/>
          <w:color w:val="2C3E50"/>
          <w:kern w:val="0"/>
          <w:sz w:val="18"/>
          <w:szCs w:val="18"/>
        </w:rPr>
      </w:pPr>
      <w:r w:rsidRPr="0002528D">
        <w:rPr>
          <w:rFonts w:ascii="仿宋" w:eastAsia="仿宋" w:hAnsi="仿宋" w:cs="宋体" w:hint="eastAsia"/>
          <w:color w:val="2C3E50"/>
          <w:kern w:val="0"/>
          <w:sz w:val="32"/>
          <w:szCs w:val="32"/>
        </w:rPr>
        <w:t>我部门安排机关运行经费119.4万元，其中：办公费5.3万元、水费0.99万元、电费5万元、邮电费10.19万元、差旅费6.37万元、取暖费12.9万元、公务用车运行维护费及其他费用16.2万元，公务交通补贴28.2万元，工会经费14.3万元，福利费20.02万元。</w:t>
      </w:r>
    </w:p>
    <w:p w:rsidR="0002528D" w:rsidRPr="0002528D" w:rsidRDefault="0002528D" w:rsidP="0002528D">
      <w:pPr>
        <w:widowControl/>
        <w:spacing w:after="240" w:line="300" w:lineRule="atLeast"/>
        <w:ind w:firstLine="645"/>
        <w:jc w:val="left"/>
        <w:rPr>
          <w:rFonts w:ascii="微软雅黑" w:eastAsia="微软雅黑" w:hAnsi="微软雅黑" w:cs="宋体" w:hint="eastAsia"/>
          <w:color w:val="2C3E50"/>
          <w:kern w:val="0"/>
          <w:sz w:val="18"/>
          <w:szCs w:val="18"/>
        </w:rPr>
      </w:pPr>
      <w:r w:rsidRPr="0002528D">
        <w:rPr>
          <w:rFonts w:ascii="仿宋" w:eastAsia="仿宋" w:hAnsi="仿宋" w:cs="宋体" w:hint="eastAsia"/>
          <w:b/>
          <w:bCs/>
          <w:color w:val="2C3E50"/>
          <w:kern w:val="0"/>
          <w:sz w:val="32"/>
        </w:rPr>
        <w:t>五、“三公”经费安排情况</w:t>
      </w:r>
    </w:p>
    <w:p w:rsidR="0002528D" w:rsidRPr="0002528D" w:rsidRDefault="0002528D" w:rsidP="0002528D">
      <w:pPr>
        <w:widowControl/>
        <w:spacing w:after="240" w:line="300" w:lineRule="atLeast"/>
        <w:ind w:firstLine="645"/>
        <w:jc w:val="left"/>
        <w:rPr>
          <w:rFonts w:ascii="微软雅黑" w:eastAsia="微软雅黑" w:hAnsi="微软雅黑" w:cs="宋体" w:hint="eastAsia"/>
          <w:color w:val="2C3E50"/>
          <w:kern w:val="0"/>
          <w:sz w:val="18"/>
          <w:szCs w:val="18"/>
        </w:rPr>
      </w:pPr>
      <w:r w:rsidRPr="0002528D">
        <w:rPr>
          <w:rFonts w:ascii="仿宋" w:eastAsia="仿宋" w:hAnsi="仿宋" w:cs="宋体" w:hint="eastAsia"/>
          <w:color w:val="2C3E50"/>
          <w:kern w:val="0"/>
          <w:sz w:val="32"/>
          <w:szCs w:val="32"/>
        </w:rPr>
        <w:t>因公出国（境）费未安排。公务用车购置及运行费16.2万元，公务接待费0万元。由于公务用车改革车辆减少，与上年预算相比公务用车购置及运行费减少23.6万元。</w:t>
      </w:r>
    </w:p>
    <w:p w:rsidR="0002528D" w:rsidRPr="0002528D" w:rsidRDefault="0002528D" w:rsidP="0002528D">
      <w:pPr>
        <w:widowControl/>
        <w:spacing w:after="240" w:line="300" w:lineRule="atLeast"/>
        <w:ind w:firstLine="630"/>
        <w:jc w:val="left"/>
        <w:rPr>
          <w:rFonts w:ascii="微软雅黑" w:eastAsia="微软雅黑" w:hAnsi="微软雅黑" w:cs="宋体" w:hint="eastAsia"/>
          <w:color w:val="2C3E50"/>
          <w:kern w:val="0"/>
          <w:sz w:val="18"/>
          <w:szCs w:val="18"/>
        </w:rPr>
      </w:pPr>
      <w:r w:rsidRPr="0002528D">
        <w:rPr>
          <w:rFonts w:ascii="仿宋" w:eastAsia="仿宋" w:hAnsi="仿宋" w:cs="宋体" w:hint="eastAsia"/>
          <w:b/>
          <w:bCs/>
          <w:color w:val="2C3E50"/>
          <w:kern w:val="0"/>
          <w:sz w:val="32"/>
        </w:rPr>
        <w:t>六、政府采购预算情况</w:t>
      </w:r>
    </w:p>
    <w:p w:rsidR="0002528D" w:rsidRPr="0002528D" w:rsidRDefault="0002528D" w:rsidP="0002528D">
      <w:pPr>
        <w:widowControl/>
        <w:spacing w:after="240" w:line="300" w:lineRule="atLeast"/>
        <w:ind w:firstLine="645"/>
        <w:jc w:val="left"/>
        <w:rPr>
          <w:rFonts w:ascii="微软雅黑" w:eastAsia="微软雅黑" w:hAnsi="微软雅黑" w:cs="宋体" w:hint="eastAsia"/>
          <w:color w:val="2C3E50"/>
          <w:kern w:val="0"/>
          <w:sz w:val="18"/>
          <w:szCs w:val="18"/>
        </w:rPr>
      </w:pPr>
      <w:r w:rsidRPr="0002528D">
        <w:rPr>
          <w:rFonts w:ascii="仿宋" w:eastAsia="仿宋" w:hAnsi="仿宋" w:cs="宋体" w:hint="eastAsia"/>
          <w:color w:val="2C3E50"/>
          <w:kern w:val="0"/>
          <w:sz w:val="32"/>
          <w:szCs w:val="32"/>
        </w:rPr>
        <w:t>车辆设备维修和保养服务共计6.2万元。</w:t>
      </w:r>
    </w:p>
    <w:p w:rsidR="0002528D" w:rsidRPr="0002528D" w:rsidRDefault="0002528D" w:rsidP="0002528D">
      <w:pPr>
        <w:widowControl/>
        <w:spacing w:after="240" w:line="300" w:lineRule="atLeast"/>
        <w:ind w:firstLine="645"/>
        <w:jc w:val="left"/>
        <w:rPr>
          <w:rFonts w:ascii="微软雅黑" w:eastAsia="微软雅黑" w:hAnsi="微软雅黑" w:cs="宋体" w:hint="eastAsia"/>
          <w:color w:val="2C3E50"/>
          <w:kern w:val="0"/>
          <w:sz w:val="18"/>
          <w:szCs w:val="18"/>
        </w:rPr>
      </w:pPr>
      <w:r w:rsidRPr="0002528D">
        <w:rPr>
          <w:rFonts w:ascii="仿宋" w:eastAsia="仿宋" w:hAnsi="仿宋" w:cs="宋体" w:hint="eastAsia"/>
          <w:color w:val="2C3E50"/>
          <w:kern w:val="0"/>
          <w:sz w:val="32"/>
          <w:szCs w:val="32"/>
        </w:rPr>
        <w:t>七、国有资产信息</w:t>
      </w:r>
    </w:p>
    <w:p w:rsidR="0002528D" w:rsidRPr="0002528D" w:rsidRDefault="0002528D" w:rsidP="0002528D">
      <w:pPr>
        <w:widowControl/>
        <w:spacing w:after="240" w:line="300" w:lineRule="atLeast"/>
        <w:ind w:firstLine="645"/>
        <w:jc w:val="left"/>
        <w:rPr>
          <w:rFonts w:ascii="微软雅黑" w:eastAsia="微软雅黑" w:hAnsi="微软雅黑" w:cs="宋体" w:hint="eastAsia"/>
          <w:color w:val="2C3E50"/>
          <w:kern w:val="0"/>
          <w:sz w:val="18"/>
          <w:szCs w:val="18"/>
        </w:rPr>
      </w:pPr>
      <w:r w:rsidRPr="0002528D">
        <w:rPr>
          <w:rFonts w:ascii="仿宋" w:eastAsia="仿宋" w:hAnsi="仿宋" w:cs="宋体" w:hint="eastAsia"/>
          <w:color w:val="2C3E50"/>
          <w:kern w:val="0"/>
          <w:sz w:val="32"/>
          <w:szCs w:val="32"/>
        </w:rPr>
        <w:lastRenderedPageBreak/>
        <w:t>本部门（含所属单位）上年末国有资产18658.32万元，包括流动资产16007.3万元、固定资产2651.03万元构成。其中：固定资产中房屋13242.72平方米，价值672.77万元；汽车33辆，价值339.34万元；其他固定价值1638.92万元。本单位本年度未安排经费用于国有资产购置。</w:t>
      </w:r>
    </w:p>
    <w:p w:rsidR="0002528D" w:rsidRPr="0002528D" w:rsidRDefault="0002528D" w:rsidP="0002528D">
      <w:pPr>
        <w:widowControl/>
        <w:spacing w:after="240" w:line="300" w:lineRule="atLeast"/>
        <w:ind w:firstLine="645"/>
        <w:jc w:val="left"/>
        <w:rPr>
          <w:rFonts w:ascii="微软雅黑" w:eastAsia="微软雅黑" w:hAnsi="微软雅黑" w:cs="宋体" w:hint="eastAsia"/>
          <w:color w:val="2C3E50"/>
          <w:kern w:val="0"/>
          <w:sz w:val="18"/>
          <w:szCs w:val="18"/>
        </w:rPr>
      </w:pPr>
      <w:r w:rsidRPr="0002528D">
        <w:rPr>
          <w:rFonts w:ascii="仿宋" w:eastAsia="仿宋" w:hAnsi="仿宋" w:cs="宋体" w:hint="eastAsia"/>
          <w:color w:val="2C3E50"/>
          <w:kern w:val="0"/>
          <w:sz w:val="32"/>
          <w:szCs w:val="32"/>
        </w:rPr>
        <w:t>八、名词解释</w:t>
      </w:r>
    </w:p>
    <w:p w:rsidR="0002528D" w:rsidRPr="0002528D" w:rsidRDefault="0002528D" w:rsidP="0002528D">
      <w:pPr>
        <w:widowControl/>
        <w:spacing w:after="240" w:line="300" w:lineRule="atLeast"/>
        <w:ind w:firstLine="645"/>
        <w:jc w:val="left"/>
        <w:rPr>
          <w:rFonts w:ascii="微软雅黑" w:eastAsia="微软雅黑" w:hAnsi="微软雅黑" w:cs="宋体" w:hint="eastAsia"/>
          <w:color w:val="2C3E50"/>
          <w:kern w:val="0"/>
          <w:sz w:val="18"/>
          <w:szCs w:val="18"/>
        </w:rPr>
      </w:pPr>
      <w:r w:rsidRPr="0002528D">
        <w:rPr>
          <w:rFonts w:ascii="仿宋" w:eastAsia="仿宋" w:hAnsi="仿宋" w:cs="宋体" w:hint="eastAsia"/>
          <w:color w:val="2C3E50"/>
          <w:kern w:val="0"/>
          <w:sz w:val="32"/>
          <w:szCs w:val="32"/>
        </w:rPr>
        <w:t>“三公经费”指因公出国（境）费、公务用车购置及运行费和公务接待费。</w:t>
      </w:r>
    </w:p>
    <w:p w:rsidR="0002528D" w:rsidRPr="0002528D" w:rsidRDefault="0002528D" w:rsidP="0002528D">
      <w:pPr>
        <w:widowControl/>
        <w:spacing w:after="240" w:line="300" w:lineRule="atLeast"/>
        <w:ind w:firstLine="645"/>
        <w:jc w:val="left"/>
        <w:rPr>
          <w:rFonts w:ascii="微软雅黑" w:eastAsia="微软雅黑" w:hAnsi="微软雅黑" w:cs="宋体" w:hint="eastAsia"/>
          <w:color w:val="2C3E50"/>
          <w:kern w:val="0"/>
          <w:sz w:val="18"/>
          <w:szCs w:val="18"/>
        </w:rPr>
      </w:pPr>
      <w:r w:rsidRPr="0002528D">
        <w:rPr>
          <w:rFonts w:ascii="仿宋" w:eastAsia="仿宋" w:hAnsi="仿宋" w:cs="宋体" w:hint="eastAsia"/>
          <w:color w:val="2C3E50"/>
          <w:kern w:val="0"/>
          <w:sz w:val="32"/>
          <w:szCs w:val="32"/>
        </w:rPr>
        <w:t>九、其他需说明的事项</w:t>
      </w:r>
    </w:p>
    <w:p w:rsidR="0002528D" w:rsidRPr="0002528D" w:rsidRDefault="0002528D" w:rsidP="0002528D">
      <w:pPr>
        <w:widowControl/>
        <w:spacing w:after="240" w:line="300" w:lineRule="atLeast"/>
        <w:ind w:firstLine="645"/>
        <w:jc w:val="left"/>
        <w:rPr>
          <w:rFonts w:ascii="微软雅黑" w:eastAsia="微软雅黑" w:hAnsi="微软雅黑" w:cs="宋体" w:hint="eastAsia"/>
          <w:color w:val="2C3E50"/>
          <w:kern w:val="0"/>
          <w:sz w:val="18"/>
          <w:szCs w:val="18"/>
        </w:rPr>
      </w:pPr>
      <w:r w:rsidRPr="0002528D">
        <w:rPr>
          <w:rFonts w:ascii="仿宋" w:eastAsia="仿宋" w:hAnsi="仿宋" w:cs="宋体" w:hint="eastAsia"/>
          <w:color w:val="2C3E50"/>
          <w:kern w:val="0"/>
          <w:sz w:val="32"/>
          <w:szCs w:val="32"/>
        </w:rPr>
        <w:t>单位没有无政府性基金预算和国有资本经营预算。</w:t>
      </w:r>
    </w:p>
    <w:p w:rsidR="00FD3DD0" w:rsidRPr="0002528D" w:rsidRDefault="00FD3DD0"/>
    <w:sectPr w:rsidR="00FD3DD0" w:rsidRPr="000252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DD0" w:rsidRDefault="00FD3DD0" w:rsidP="0002528D">
      <w:r>
        <w:separator/>
      </w:r>
    </w:p>
  </w:endnote>
  <w:endnote w:type="continuationSeparator" w:id="1">
    <w:p w:rsidR="00FD3DD0" w:rsidRDefault="00FD3DD0" w:rsidP="000252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方正小标宋_GBK">
    <w:panose1 w:val="03000509000000000000"/>
    <w:charset w:val="86"/>
    <w:family w:val="script"/>
    <w:pitch w:val="fixed"/>
    <w:sig w:usb0="00000001" w:usb1="080E0000" w:usb2="00000010" w:usb3="00000000" w:csb0="00040000" w:csb1="00000000"/>
  </w:font>
  <w:font w:name="方正黑体_GBK">
    <w:altName w:val="宋体"/>
    <w:panose1 w:val="00000000000000000000"/>
    <w:charset w:val="86"/>
    <w:family w:val="roman"/>
    <w:notTrueType/>
    <w:pitch w:val="default"/>
    <w:sig w:usb0="00000001" w:usb1="080E0000" w:usb2="00000010" w:usb3="00000000" w:csb0="00040000" w:csb1="00000000"/>
  </w:font>
  <w:font w:name="方正楷体_GBK">
    <w:altName w:val="宋体"/>
    <w:panose1 w:val="00000000000000000000"/>
    <w:charset w:val="86"/>
    <w:family w:val="roman"/>
    <w:notTrueType/>
    <w:pitch w:val="default"/>
    <w:sig w:usb0="00000001" w:usb1="080E0000" w:usb2="00000010" w:usb3="00000000" w:csb0="00040000" w:csb1="00000000"/>
  </w:font>
  <w:font w:name="方正仿宋_GBK">
    <w:altName w:val="宋体"/>
    <w:panose1 w:val="00000000000000000000"/>
    <w:charset w:val="86"/>
    <w:family w:val="roman"/>
    <w:notTrueType/>
    <w:pitch w:val="default"/>
    <w:sig w:usb0="00000001" w:usb1="080E0000" w:usb2="00000010" w:usb3="00000000" w:csb0="00040000" w:csb1="00000000"/>
  </w:font>
  <w:font w:name="方正书宋_GBK">
    <w:altName w:val="宋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DD0" w:rsidRDefault="00FD3DD0" w:rsidP="0002528D">
      <w:r>
        <w:separator/>
      </w:r>
    </w:p>
  </w:footnote>
  <w:footnote w:type="continuationSeparator" w:id="1">
    <w:p w:rsidR="00FD3DD0" w:rsidRDefault="00FD3DD0" w:rsidP="000252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528D"/>
    <w:rsid w:val="0002528D"/>
    <w:rsid w:val="00265D84"/>
    <w:rsid w:val="00FD3D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5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528D"/>
    <w:rPr>
      <w:sz w:val="18"/>
      <w:szCs w:val="18"/>
    </w:rPr>
  </w:style>
  <w:style w:type="paragraph" w:styleId="a4">
    <w:name w:val="footer"/>
    <w:basedOn w:val="a"/>
    <w:link w:val="Char0"/>
    <w:uiPriority w:val="99"/>
    <w:semiHidden/>
    <w:unhideWhenUsed/>
    <w:rsid w:val="000252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528D"/>
    <w:rPr>
      <w:sz w:val="18"/>
      <w:szCs w:val="18"/>
    </w:rPr>
  </w:style>
  <w:style w:type="paragraph" w:styleId="a5">
    <w:name w:val="Normal (Web)"/>
    <w:basedOn w:val="a"/>
    <w:uiPriority w:val="99"/>
    <w:unhideWhenUsed/>
    <w:rsid w:val="0002528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2528D"/>
    <w:rPr>
      <w:b/>
      <w:bCs/>
    </w:rPr>
  </w:style>
  <w:style w:type="character" w:styleId="a7">
    <w:name w:val="Hyperlink"/>
    <w:basedOn w:val="a0"/>
    <w:uiPriority w:val="99"/>
    <w:semiHidden/>
    <w:unhideWhenUsed/>
    <w:rsid w:val="0002528D"/>
    <w:rPr>
      <w:color w:val="0000FF"/>
      <w:u w:val="single"/>
    </w:rPr>
  </w:style>
  <w:style w:type="character" w:styleId="a8">
    <w:name w:val="FollowedHyperlink"/>
    <w:basedOn w:val="a0"/>
    <w:uiPriority w:val="99"/>
    <w:semiHidden/>
    <w:unhideWhenUsed/>
    <w:rsid w:val="0002528D"/>
    <w:rPr>
      <w:color w:val="800080"/>
      <w:u w:val="single"/>
    </w:rPr>
  </w:style>
</w:styles>
</file>

<file path=word/webSettings.xml><?xml version="1.0" encoding="utf-8"?>
<w:webSettings xmlns:r="http://schemas.openxmlformats.org/officeDocument/2006/relationships" xmlns:w="http://schemas.openxmlformats.org/wordprocessingml/2006/main">
  <w:divs>
    <w:div w:id="79039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44</Pages>
  <Words>1483</Words>
  <Characters>8456</Characters>
  <Application>Microsoft Office Word</Application>
  <DocSecurity>0</DocSecurity>
  <Lines>70</Lines>
  <Paragraphs>19</Paragraphs>
  <ScaleCrop>false</ScaleCrop>
  <Company/>
  <LinksUpToDate>false</LinksUpToDate>
  <CharactersWithSpaces>9920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2017-06-06T07:55:00Z</dcterms:created>
  <dcterms:modified xsi:type="dcterms:W3CDTF">2017-06-06T07:58:00Z</dcterms:modified>
</cp:coreProperties>
</file>