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08D" w:rsidRPr="0085208D" w:rsidRDefault="0085208D" w:rsidP="0085208D">
      <w:pPr>
        <w:widowControl/>
        <w:spacing w:after="240" w:line="300" w:lineRule="atLeast"/>
        <w:jc w:val="center"/>
        <w:rPr>
          <w:rFonts w:ascii="微软雅黑" w:eastAsia="微软雅黑" w:hAnsi="微软雅黑" w:cs="宋体"/>
          <w:color w:val="2C3E50"/>
          <w:kern w:val="0"/>
          <w:sz w:val="18"/>
          <w:szCs w:val="18"/>
        </w:rPr>
      </w:pPr>
      <w:r w:rsidRPr="0085208D">
        <w:rPr>
          <w:rFonts w:ascii="仿宋_GB2312" w:eastAsia="仿宋_GB2312" w:hAnsi="微软雅黑" w:cs="宋体" w:hint="eastAsia"/>
          <w:b/>
          <w:bCs/>
          <w:color w:val="2C3E50"/>
          <w:kern w:val="0"/>
          <w:sz w:val="36"/>
        </w:rPr>
        <w:t>定州市号头庄回族乡人民政府</w:t>
      </w:r>
    </w:p>
    <w:p w:rsidR="0085208D" w:rsidRPr="0085208D" w:rsidRDefault="0085208D" w:rsidP="0085208D">
      <w:pPr>
        <w:widowControl/>
        <w:spacing w:after="240" w:line="300" w:lineRule="atLeast"/>
        <w:jc w:val="center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85208D">
        <w:rPr>
          <w:rFonts w:ascii="仿宋_GB2312" w:eastAsia="仿宋_GB2312" w:hAnsi="微软雅黑" w:cs="宋体" w:hint="eastAsia"/>
          <w:b/>
          <w:bCs/>
          <w:color w:val="2C3E50"/>
          <w:kern w:val="0"/>
          <w:sz w:val="36"/>
        </w:rPr>
        <w:t>2017年财政预算编报说明</w:t>
      </w:r>
    </w:p>
    <w:p w:rsidR="0085208D" w:rsidRPr="0085208D" w:rsidRDefault="0085208D" w:rsidP="0085208D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85208D">
        <w:rPr>
          <w:rFonts w:ascii="仿宋_GB2312" w:eastAsia="仿宋_GB2312" w:hAnsi="微软雅黑" w:cs="宋体" w:hint="eastAsia"/>
          <w:b/>
          <w:bCs/>
          <w:color w:val="2C3E50"/>
          <w:kern w:val="0"/>
          <w:sz w:val="32"/>
        </w:rPr>
        <w:t>一、部门职责、机构设置基本情况</w:t>
      </w:r>
    </w:p>
    <w:p w:rsidR="0085208D" w:rsidRPr="0085208D" w:rsidRDefault="0085208D" w:rsidP="0085208D">
      <w:pPr>
        <w:widowControl/>
        <w:spacing w:after="240" w:line="270" w:lineRule="atLeast"/>
        <w:ind w:firstLine="61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85208D">
        <w:rPr>
          <w:rFonts w:ascii="仿宋_GB2312" w:eastAsia="仿宋_GB2312" w:hAnsi="微软雅黑" w:cs="宋体" w:hint="eastAsia"/>
          <w:color w:val="2C3E50"/>
          <w:spacing w:val="-15"/>
          <w:kern w:val="0"/>
          <w:sz w:val="32"/>
          <w:szCs w:val="32"/>
        </w:rPr>
        <w:t>乡党委、政府作为农村的基层组织和基层政权，对本地经济和社会发展负有领导责任，具有综合管理和协调功能。贯彻党的路线方针和政策，紧紧围绕加快农业和农村经济结构战略性调整，抓好两个文明建设和基层组织建设，抓好党在农村各项方针政策的落实，充分发挥总揽全局、协调各方的领导核心作用。按照社会主义市场经济的客观要求，将职能转变到依法行政、服务群众和发展公益事业上来。加强社会主义民主法治建设，进一步规范乡级政府和村级自治组织的工作职能和事权范围，充分运用法律经济手段和必要的行政手段，依法行政，规范管理。</w:t>
      </w:r>
    </w:p>
    <w:p w:rsidR="0085208D" w:rsidRPr="0085208D" w:rsidRDefault="0085208D" w:rsidP="0085208D">
      <w:pPr>
        <w:widowControl/>
        <w:spacing w:after="240" w:line="270" w:lineRule="atLeast"/>
        <w:ind w:firstLine="61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85208D">
        <w:rPr>
          <w:rFonts w:ascii="仿宋_GB2312" w:eastAsia="仿宋_GB2312" w:hAnsi="微软雅黑" w:cs="宋体" w:hint="eastAsia"/>
          <w:color w:val="2C3E50"/>
          <w:spacing w:val="-15"/>
          <w:kern w:val="0"/>
          <w:sz w:val="32"/>
          <w:szCs w:val="32"/>
        </w:rPr>
        <w:t>乡政府下设四个办公室，包括党政综合办公室、财经办公室、社会事务办公室、计划生育办公室，三个服务中心，包括农业综合服务中心、计划生育服务中心、文化广播服务中心。</w:t>
      </w:r>
    </w:p>
    <w:p w:rsidR="0085208D" w:rsidRPr="0085208D" w:rsidRDefault="0085208D" w:rsidP="0085208D">
      <w:pPr>
        <w:widowControl/>
        <w:spacing w:after="240" w:line="270" w:lineRule="atLeast"/>
        <w:ind w:firstLine="61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85208D">
        <w:rPr>
          <w:rFonts w:ascii="仿宋_GB2312" w:eastAsia="仿宋_GB2312" w:hAnsi="微软雅黑" w:cs="宋体" w:hint="eastAsia"/>
          <w:color w:val="2C3E50"/>
          <w:spacing w:val="-15"/>
          <w:kern w:val="0"/>
          <w:sz w:val="32"/>
          <w:szCs w:val="32"/>
        </w:rPr>
        <w:lastRenderedPageBreak/>
        <w:t>现有在职人员61人，其中行政编制人员36人，事业编制25人，行政退休17人，事业退休9人，共计87人。</w:t>
      </w:r>
    </w:p>
    <w:p w:rsidR="0085208D" w:rsidRPr="0085208D" w:rsidRDefault="0085208D" w:rsidP="0085208D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85208D">
        <w:rPr>
          <w:rFonts w:ascii="仿宋_GB2312" w:eastAsia="仿宋_GB2312" w:hAnsi="微软雅黑" w:cs="宋体" w:hint="eastAsia"/>
          <w:b/>
          <w:bCs/>
          <w:color w:val="2C3E50"/>
          <w:kern w:val="0"/>
          <w:sz w:val="32"/>
        </w:rPr>
        <w:t>二、部门预算情况</w:t>
      </w:r>
    </w:p>
    <w:p w:rsidR="0085208D" w:rsidRPr="0085208D" w:rsidRDefault="0085208D" w:rsidP="0085208D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85208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财政总体情况：全年预算总收入663.65万元。</w:t>
      </w:r>
    </w:p>
    <w:p w:rsidR="0085208D" w:rsidRPr="0085208D" w:rsidRDefault="0085208D" w:rsidP="0085208D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85208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一般预算支出情况：全年预算总支出663.65万元，按支出功能分类：政府办公厅及相关机构事务363.15万元；财政事务55.77万元；人口与计划生育事务84.84万元；党委办公厅（室）及相关机构事务39.71万元；群众文化8.77万元；农业技术推广111.41万元。</w:t>
      </w:r>
    </w:p>
    <w:p w:rsidR="0085208D" w:rsidRPr="0085208D" w:rsidRDefault="0085208D" w:rsidP="0085208D">
      <w:pPr>
        <w:widowControl/>
        <w:spacing w:after="240" w:line="300" w:lineRule="atLeast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85208D">
        <w:rPr>
          <w:rFonts w:ascii="仿宋_GB2312" w:eastAsia="仿宋_GB2312" w:hAnsi="微软雅黑" w:cs="宋体" w:hint="eastAsia"/>
          <w:b/>
          <w:bCs/>
          <w:color w:val="2C3E50"/>
          <w:kern w:val="0"/>
          <w:sz w:val="32"/>
        </w:rPr>
        <w:t>    </w:t>
      </w:r>
      <w:r w:rsidRPr="0085208D">
        <w:rPr>
          <w:rFonts w:ascii="仿宋_GB2312" w:eastAsia="仿宋_GB2312" w:hAnsi="微软雅黑" w:cs="宋体" w:hint="eastAsia"/>
          <w:b/>
          <w:bCs/>
          <w:color w:val="2C3E50"/>
          <w:kern w:val="0"/>
          <w:sz w:val="32"/>
        </w:rPr>
        <w:t>三、机关运行经费安排</w:t>
      </w:r>
    </w:p>
    <w:p w:rsidR="0085208D" w:rsidRPr="0085208D" w:rsidRDefault="0085208D" w:rsidP="0085208D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85208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我部门安排机关运行经费50.6万元，其中：办公及印刷费</w:t>
      </w:r>
      <w:r w:rsidRPr="0085208D">
        <w:rPr>
          <w:rFonts w:ascii="仿宋_GB2312" w:eastAsia="仿宋_GB2312" w:hAnsi="微软雅黑" w:cs="宋体" w:hint="eastAsia"/>
          <w:color w:val="2C3E50"/>
          <w:kern w:val="0"/>
          <w:sz w:val="32"/>
        </w:rPr>
        <w:t> </w:t>
      </w:r>
      <w:r w:rsidRPr="0085208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3.08万、邮电费0.62</w:t>
      </w:r>
      <w:r w:rsidRPr="0085208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 </w:t>
      </w:r>
      <w:r w:rsidRPr="0085208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万、差旅费1.5万、电费5</w:t>
      </w:r>
      <w:r w:rsidRPr="0085208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 </w:t>
      </w:r>
      <w:r w:rsidRPr="0085208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万、办公用房取暖费5.5万、工会经费4.14万、福利费3.3万、公务用车运行维护费3.6 万、其他商品和服务支出4.96万、公务交通补贴18.9万。</w:t>
      </w:r>
    </w:p>
    <w:p w:rsidR="0085208D" w:rsidRPr="0085208D" w:rsidRDefault="0085208D" w:rsidP="0085208D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85208D">
        <w:rPr>
          <w:rFonts w:ascii="仿宋_GB2312" w:eastAsia="仿宋_GB2312" w:hAnsi="微软雅黑" w:cs="宋体" w:hint="eastAsia"/>
          <w:b/>
          <w:bCs/>
          <w:color w:val="2C3E50"/>
          <w:kern w:val="0"/>
          <w:sz w:val="32"/>
          <w:szCs w:val="32"/>
        </w:rPr>
        <w:lastRenderedPageBreak/>
        <w:t>四、</w:t>
      </w:r>
      <w:r w:rsidRPr="0085208D">
        <w:rPr>
          <w:rFonts w:ascii="仿宋_GB2312" w:eastAsia="仿宋_GB2312" w:hAnsi="微软雅黑" w:cs="宋体" w:hint="eastAsia"/>
          <w:b/>
          <w:bCs/>
          <w:color w:val="2C3E50"/>
          <w:kern w:val="0"/>
          <w:sz w:val="32"/>
        </w:rPr>
        <w:t>财政拨款“三公”经费预算情况</w:t>
      </w:r>
    </w:p>
    <w:p w:rsidR="0085208D" w:rsidRPr="0085208D" w:rsidRDefault="0085208D" w:rsidP="0085208D">
      <w:pPr>
        <w:widowControl/>
        <w:spacing w:after="240" w:line="300" w:lineRule="atLeast"/>
        <w:ind w:firstLine="600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85208D">
        <w:rPr>
          <w:rFonts w:ascii="宋体" w:eastAsia="宋体" w:hAnsi="宋体" w:cs="宋体" w:hint="eastAsia"/>
          <w:color w:val="2C3E50"/>
          <w:kern w:val="0"/>
          <w:sz w:val="30"/>
          <w:szCs w:val="30"/>
        </w:rPr>
        <w:t>2017年我乡三公经费预算支出为3.6万元，与去年预算持平，比2016年决算减少</w:t>
      </w:r>
      <w:r w:rsidRPr="0085208D">
        <w:rPr>
          <w:rFonts w:ascii="Calibri" w:eastAsia="宋体" w:hAnsi="Calibri" w:cs="宋体"/>
          <w:color w:val="2C3E50"/>
          <w:kern w:val="0"/>
          <w:sz w:val="30"/>
          <w:szCs w:val="30"/>
        </w:rPr>
        <w:t>2800</w:t>
      </w:r>
      <w:r w:rsidRPr="0085208D">
        <w:rPr>
          <w:rFonts w:ascii="宋体" w:eastAsia="宋体" w:hAnsi="宋体" w:cs="宋体" w:hint="eastAsia"/>
          <w:color w:val="2C3E50"/>
          <w:kern w:val="0"/>
          <w:sz w:val="30"/>
          <w:szCs w:val="30"/>
        </w:rPr>
        <w:t>元。我乡在今后将严格控制公务车的使用，此项费用预算将会减少。2016年我乡杜绝了招待费用的发生。</w:t>
      </w:r>
    </w:p>
    <w:p w:rsidR="0085208D" w:rsidRPr="0085208D" w:rsidRDefault="0085208D" w:rsidP="0085208D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85208D">
        <w:rPr>
          <w:rFonts w:ascii="仿宋_GB2312" w:eastAsia="仿宋_GB2312" w:hAnsi="微软雅黑" w:cs="宋体" w:hint="eastAsia"/>
          <w:b/>
          <w:bCs/>
          <w:color w:val="2C3E50"/>
          <w:kern w:val="0"/>
          <w:sz w:val="32"/>
          <w:szCs w:val="32"/>
        </w:rPr>
        <w:t>五、</w:t>
      </w:r>
      <w:r w:rsidRPr="0085208D">
        <w:rPr>
          <w:rFonts w:ascii="仿宋_GB2312" w:eastAsia="仿宋_GB2312" w:hAnsi="微软雅黑" w:cs="宋体" w:hint="eastAsia"/>
          <w:b/>
          <w:bCs/>
          <w:color w:val="2C3E50"/>
          <w:kern w:val="0"/>
          <w:sz w:val="32"/>
        </w:rPr>
        <w:t>绩效预算信息情况</w:t>
      </w:r>
    </w:p>
    <w:p w:rsidR="0085208D" w:rsidRPr="0085208D" w:rsidRDefault="0085208D" w:rsidP="0085208D">
      <w:pPr>
        <w:widowControl/>
        <w:spacing w:after="240" w:line="300" w:lineRule="atLeast"/>
        <w:ind w:firstLine="55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85208D">
        <w:rPr>
          <w:rFonts w:ascii="方正仿宋_GBK" w:eastAsia="方正仿宋_GBK" w:hAnsi="微软雅黑" w:cs="宋体" w:hint="eastAsia"/>
          <w:color w:val="2C3E50"/>
          <w:kern w:val="0"/>
          <w:sz w:val="29"/>
          <w:szCs w:val="29"/>
        </w:rPr>
        <w:t>(一)民生建设</w:t>
      </w:r>
    </w:p>
    <w:p w:rsidR="0085208D" w:rsidRPr="0085208D" w:rsidRDefault="0085208D" w:rsidP="0085208D">
      <w:pPr>
        <w:widowControl/>
        <w:spacing w:after="240" w:line="300" w:lineRule="atLeast"/>
        <w:ind w:firstLine="55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85208D">
        <w:rPr>
          <w:rFonts w:ascii="方正仿宋_GBK" w:eastAsia="方正仿宋_GBK" w:hAnsi="微软雅黑" w:cs="宋体" w:hint="eastAsia"/>
          <w:color w:val="2C3E50"/>
          <w:kern w:val="0"/>
          <w:sz w:val="29"/>
          <w:szCs w:val="29"/>
        </w:rPr>
        <w:t>    </w:t>
      </w:r>
      <w:r w:rsidRPr="0085208D">
        <w:rPr>
          <w:rFonts w:ascii="方正仿宋_GBK" w:eastAsia="方正仿宋_GBK" w:hAnsi="微软雅黑" w:cs="宋体" w:hint="eastAsia"/>
          <w:color w:val="2C3E50"/>
          <w:kern w:val="0"/>
          <w:sz w:val="29"/>
          <w:szCs w:val="29"/>
        </w:rPr>
        <w:t>1.高标准基本农田建设；以现有耕地为基础，改造农田道路、沟渠、电力、水利、林网等基础设施，确保基本农田配套设施完备、旱涝保收、高产稳产。</w:t>
      </w:r>
    </w:p>
    <w:p w:rsidR="0085208D" w:rsidRPr="0085208D" w:rsidRDefault="0085208D" w:rsidP="0085208D">
      <w:pPr>
        <w:widowControl/>
        <w:spacing w:after="240" w:line="300" w:lineRule="atLeast"/>
        <w:ind w:firstLine="55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85208D">
        <w:rPr>
          <w:rFonts w:ascii="方正仿宋_GBK" w:eastAsia="方正仿宋_GBK" w:hAnsi="微软雅黑" w:cs="宋体" w:hint="eastAsia"/>
          <w:color w:val="2C3E50"/>
          <w:kern w:val="0"/>
          <w:sz w:val="29"/>
          <w:szCs w:val="29"/>
        </w:rPr>
        <w:t>    </w:t>
      </w:r>
      <w:r w:rsidRPr="0085208D">
        <w:rPr>
          <w:rFonts w:ascii="方正仿宋_GBK" w:eastAsia="方正仿宋_GBK" w:hAnsi="微软雅黑" w:cs="宋体" w:hint="eastAsia"/>
          <w:color w:val="2C3E50"/>
          <w:kern w:val="0"/>
          <w:sz w:val="29"/>
          <w:szCs w:val="29"/>
        </w:rPr>
        <w:t>2.农业高效节水灌溉工程；积极与市水利局沟通，争取河北省农业高效节水灌溉工程。完成我乡剩余农田的节水灌溉工程，做到节水灌溉全覆盖。</w:t>
      </w:r>
    </w:p>
    <w:p w:rsidR="0085208D" w:rsidRPr="0085208D" w:rsidRDefault="0085208D" w:rsidP="0085208D">
      <w:pPr>
        <w:widowControl/>
        <w:spacing w:after="240" w:line="300" w:lineRule="atLeast"/>
        <w:ind w:firstLine="55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85208D">
        <w:rPr>
          <w:rFonts w:ascii="方正仿宋_GBK" w:eastAsia="方正仿宋_GBK" w:hAnsi="微软雅黑" w:cs="宋体" w:hint="eastAsia"/>
          <w:color w:val="2C3E50"/>
          <w:kern w:val="0"/>
          <w:sz w:val="29"/>
          <w:szCs w:val="29"/>
        </w:rPr>
        <w:lastRenderedPageBreak/>
        <w:t>    </w:t>
      </w:r>
      <w:r w:rsidRPr="0085208D">
        <w:rPr>
          <w:rFonts w:ascii="方正仿宋_GBK" w:eastAsia="方正仿宋_GBK" w:hAnsi="微软雅黑" w:cs="宋体" w:hint="eastAsia"/>
          <w:color w:val="2C3E50"/>
          <w:kern w:val="0"/>
          <w:sz w:val="29"/>
          <w:szCs w:val="29"/>
        </w:rPr>
        <w:t>3.农村环境连片整治目；积极与市环保局沟通，争取河北省农村环境连片整治项目。采取</w:t>
      </w:r>
      <w:r w:rsidRPr="0085208D">
        <w:rPr>
          <w:rFonts w:ascii="Calibri" w:eastAsia="方正仿宋_GBK" w:hAnsi="Calibri" w:cs="宋体"/>
          <w:color w:val="2C3E50"/>
          <w:kern w:val="0"/>
          <w:sz w:val="29"/>
          <w:szCs w:val="29"/>
        </w:rPr>
        <w:t>“</w:t>
      </w:r>
      <w:r w:rsidRPr="0085208D">
        <w:rPr>
          <w:rFonts w:ascii="方正仿宋_GBK" w:eastAsia="方正仿宋_GBK" w:hAnsi="微软雅黑" w:cs="宋体" w:hint="eastAsia"/>
          <w:color w:val="2C3E50"/>
          <w:kern w:val="0"/>
          <w:sz w:val="29"/>
          <w:szCs w:val="29"/>
        </w:rPr>
        <w:t>村收集、乡转运、市处理</w:t>
      </w:r>
      <w:r w:rsidRPr="0085208D">
        <w:rPr>
          <w:rFonts w:ascii="Calibri" w:eastAsia="方正仿宋_GBK" w:hAnsi="Calibri" w:cs="宋体"/>
          <w:color w:val="2C3E50"/>
          <w:kern w:val="0"/>
          <w:sz w:val="29"/>
          <w:szCs w:val="29"/>
        </w:rPr>
        <w:t>”</w:t>
      </w:r>
      <w:r w:rsidRPr="0085208D">
        <w:rPr>
          <w:rFonts w:ascii="方正仿宋_GBK" w:eastAsia="方正仿宋_GBK" w:hAnsi="微软雅黑" w:cs="宋体" w:hint="eastAsia"/>
          <w:color w:val="2C3E50"/>
          <w:kern w:val="0"/>
          <w:sz w:val="29"/>
          <w:szCs w:val="29"/>
        </w:rPr>
        <w:t xml:space="preserve">的处理模式，建垃圾收集点，设置垃圾桶，各村设立转运点，购置运输车，配置消毒设施，乡建设集中中转站。生活垃圾全部实现无害化处理，整体改善农村环境。 </w:t>
      </w:r>
      <w:r w:rsidRPr="0085208D">
        <w:rPr>
          <w:rFonts w:ascii="方正仿宋_GBK" w:eastAsia="方正仿宋_GBK" w:hAnsi="微软雅黑" w:cs="宋体" w:hint="eastAsia"/>
          <w:color w:val="2C3E50"/>
          <w:kern w:val="0"/>
          <w:sz w:val="29"/>
          <w:szCs w:val="29"/>
        </w:rPr>
        <w:t>  </w:t>
      </w:r>
    </w:p>
    <w:p w:rsidR="0085208D" w:rsidRPr="0085208D" w:rsidRDefault="0085208D" w:rsidP="0085208D">
      <w:pPr>
        <w:widowControl/>
        <w:spacing w:after="240" w:line="300" w:lineRule="atLeast"/>
        <w:ind w:firstLine="55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85208D">
        <w:rPr>
          <w:rFonts w:ascii="方正仿宋_GBK" w:eastAsia="方正仿宋_GBK" w:hAnsi="微软雅黑" w:cs="宋体" w:hint="eastAsia"/>
          <w:color w:val="2C3E50"/>
          <w:kern w:val="0"/>
          <w:sz w:val="29"/>
          <w:szCs w:val="29"/>
        </w:rPr>
        <w:t>     </w:t>
      </w:r>
      <w:r w:rsidRPr="0085208D">
        <w:rPr>
          <w:rFonts w:ascii="方正仿宋_GBK" w:eastAsia="方正仿宋_GBK" w:hAnsi="微软雅黑" w:cs="宋体" w:hint="eastAsia"/>
          <w:color w:val="2C3E50"/>
          <w:kern w:val="0"/>
          <w:sz w:val="29"/>
          <w:szCs w:val="29"/>
        </w:rPr>
        <w:t>4.农村道路改造提升活动；积极与市财政局、交通局沟通，利用</w:t>
      </w:r>
      <w:r w:rsidRPr="0085208D">
        <w:rPr>
          <w:rFonts w:ascii="Calibri" w:eastAsia="方正仿宋_GBK" w:hAnsi="Calibri" w:cs="宋体"/>
          <w:color w:val="2C3E50"/>
          <w:kern w:val="0"/>
          <w:sz w:val="29"/>
          <w:szCs w:val="29"/>
        </w:rPr>
        <w:t>“</w:t>
      </w:r>
      <w:r w:rsidRPr="0085208D">
        <w:rPr>
          <w:rFonts w:ascii="方正仿宋_GBK" w:eastAsia="方正仿宋_GBK" w:hAnsi="微软雅黑" w:cs="宋体" w:hint="eastAsia"/>
          <w:color w:val="2C3E50"/>
          <w:kern w:val="0"/>
          <w:sz w:val="29"/>
          <w:szCs w:val="29"/>
        </w:rPr>
        <w:t>一事一议</w:t>
      </w:r>
      <w:r w:rsidRPr="0085208D">
        <w:rPr>
          <w:rFonts w:ascii="Calibri" w:eastAsia="方正仿宋_GBK" w:hAnsi="Calibri" w:cs="宋体"/>
          <w:color w:val="2C3E50"/>
          <w:kern w:val="0"/>
          <w:sz w:val="29"/>
          <w:szCs w:val="29"/>
        </w:rPr>
        <w:t>”</w:t>
      </w:r>
      <w:r w:rsidRPr="0085208D">
        <w:rPr>
          <w:rFonts w:ascii="方正仿宋_GBK" w:eastAsia="方正仿宋_GBK" w:hAnsi="微软雅黑" w:cs="宋体" w:hint="eastAsia"/>
          <w:color w:val="2C3E50"/>
          <w:kern w:val="0"/>
          <w:sz w:val="29"/>
          <w:szCs w:val="29"/>
        </w:rPr>
        <w:t>和</w:t>
      </w:r>
      <w:r w:rsidRPr="0085208D">
        <w:rPr>
          <w:rFonts w:ascii="Calibri" w:eastAsia="方正仿宋_GBK" w:hAnsi="Calibri" w:cs="宋体"/>
          <w:color w:val="2C3E50"/>
          <w:kern w:val="0"/>
          <w:sz w:val="29"/>
          <w:szCs w:val="29"/>
        </w:rPr>
        <w:t>“</w:t>
      </w:r>
      <w:r w:rsidRPr="0085208D">
        <w:rPr>
          <w:rFonts w:ascii="方正仿宋_GBK" w:eastAsia="方正仿宋_GBK" w:hAnsi="微软雅黑" w:cs="宋体" w:hint="eastAsia"/>
          <w:color w:val="2C3E50"/>
          <w:kern w:val="0"/>
          <w:sz w:val="29"/>
          <w:szCs w:val="29"/>
        </w:rPr>
        <w:t>农村公路改造提升和管理养护三年攻坚活动</w:t>
      </w:r>
      <w:r w:rsidRPr="0085208D">
        <w:rPr>
          <w:rFonts w:ascii="Calibri" w:eastAsia="方正仿宋_GBK" w:hAnsi="Calibri" w:cs="宋体"/>
          <w:color w:val="2C3E50"/>
          <w:kern w:val="0"/>
          <w:sz w:val="29"/>
          <w:szCs w:val="29"/>
        </w:rPr>
        <w:t>”</w:t>
      </w:r>
      <w:r w:rsidRPr="0085208D">
        <w:rPr>
          <w:rFonts w:ascii="方正仿宋_GBK" w:eastAsia="方正仿宋_GBK" w:hAnsi="微软雅黑" w:cs="宋体" w:hint="eastAsia"/>
          <w:color w:val="2C3E50"/>
          <w:kern w:val="0"/>
          <w:sz w:val="29"/>
          <w:szCs w:val="29"/>
        </w:rPr>
        <w:t>，继续加大我乡农村道路建设。本着</w:t>
      </w:r>
      <w:r w:rsidRPr="0085208D">
        <w:rPr>
          <w:rFonts w:ascii="Calibri" w:eastAsia="方正仿宋_GBK" w:hAnsi="Calibri" w:cs="宋体"/>
          <w:color w:val="2C3E50"/>
          <w:kern w:val="0"/>
          <w:sz w:val="29"/>
          <w:szCs w:val="29"/>
        </w:rPr>
        <w:t>“</w:t>
      </w:r>
      <w:r w:rsidRPr="0085208D">
        <w:rPr>
          <w:rFonts w:ascii="方正仿宋_GBK" w:eastAsia="方正仿宋_GBK" w:hAnsi="微软雅黑" w:cs="宋体" w:hint="eastAsia"/>
          <w:color w:val="2C3E50"/>
          <w:kern w:val="0"/>
          <w:sz w:val="29"/>
          <w:szCs w:val="29"/>
        </w:rPr>
        <w:t>量入而出</w:t>
      </w:r>
      <w:r w:rsidRPr="0085208D">
        <w:rPr>
          <w:rFonts w:ascii="Calibri" w:eastAsia="方正仿宋_GBK" w:hAnsi="Calibri" w:cs="宋体"/>
          <w:color w:val="2C3E50"/>
          <w:kern w:val="0"/>
          <w:sz w:val="29"/>
          <w:szCs w:val="29"/>
        </w:rPr>
        <w:t>”</w:t>
      </w:r>
      <w:r w:rsidRPr="0085208D">
        <w:rPr>
          <w:rFonts w:ascii="方正仿宋_GBK" w:eastAsia="方正仿宋_GBK" w:hAnsi="微软雅黑" w:cs="宋体" w:hint="eastAsia"/>
          <w:color w:val="2C3E50"/>
          <w:kern w:val="0"/>
          <w:sz w:val="29"/>
          <w:szCs w:val="29"/>
        </w:rPr>
        <w:t>的原则，鼓励各村在不举债的基础上，利用</w:t>
      </w:r>
      <w:r w:rsidRPr="0085208D">
        <w:rPr>
          <w:rFonts w:ascii="Calibri" w:eastAsia="方正仿宋_GBK" w:hAnsi="Calibri" w:cs="宋体"/>
          <w:color w:val="2C3E50"/>
          <w:kern w:val="0"/>
          <w:sz w:val="29"/>
          <w:szCs w:val="29"/>
        </w:rPr>
        <w:t>“</w:t>
      </w:r>
      <w:r w:rsidRPr="0085208D">
        <w:rPr>
          <w:rFonts w:ascii="方正仿宋_GBK" w:eastAsia="方正仿宋_GBK" w:hAnsi="微软雅黑" w:cs="宋体" w:hint="eastAsia"/>
          <w:color w:val="2C3E50"/>
          <w:kern w:val="0"/>
          <w:sz w:val="29"/>
          <w:szCs w:val="29"/>
        </w:rPr>
        <w:t>一事一议</w:t>
      </w:r>
      <w:r w:rsidRPr="0085208D">
        <w:rPr>
          <w:rFonts w:ascii="Calibri" w:eastAsia="方正仿宋_GBK" w:hAnsi="Calibri" w:cs="宋体"/>
          <w:color w:val="2C3E50"/>
          <w:kern w:val="0"/>
          <w:sz w:val="29"/>
          <w:szCs w:val="29"/>
        </w:rPr>
        <w:t>”</w:t>
      </w:r>
      <w:r w:rsidRPr="0085208D">
        <w:rPr>
          <w:rFonts w:ascii="方正仿宋_GBK" w:eastAsia="方正仿宋_GBK" w:hAnsi="微软雅黑" w:cs="宋体" w:hint="eastAsia"/>
          <w:color w:val="2C3E50"/>
          <w:kern w:val="0"/>
          <w:sz w:val="29"/>
          <w:szCs w:val="29"/>
        </w:rPr>
        <w:t>对村内道路进行改造。</w:t>
      </w:r>
    </w:p>
    <w:p w:rsidR="0085208D" w:rsidRPr="0085208D" w:rsidRDefault="0085208D" w:rsidP="0085208D">
      <w:pPr>
        <w:widowControl/>
        <w:spacing w:after="240" w:line="300" w:lineRule="atLeast"/>
        <w:ind w:firstLine="55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85208D">
        <w:rPr>
          <w:rFonts w:ascii="方正仿宋_GBK" w:eastAsia="方正仿宋_GBK" w:hAnsi="微软雅黑" w:cs="宋体" w:hint="eastAsia"/>
          <w:color w:val="2C3E50"/>
          <w:kern w:val="0"/>
          <w:sz w:val="29"/>
          <w:szCs w:val="29"/>
        </w:rPr>
        <w:t>（二）传统产业</w:t>
      </w:r>
    </w:p>
    <w:p w:rsidR="0085208D" w:rsidRPr="0085208D" w:rsidRDefault="0085208D" w:rsidP="0085208D">
      <w:pPr>
        <w:widowControl/>
        <w:spacing w:after="240" w:line="300" w:lineRule="atLeast"/>
        <w:ind w:firstLine="55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85208D">
        <w:rPr>
          <w:rFonts w:ascii="方正仿宋_GBK" w:eastAsia="方正仿宋_GBK" w:hAnsi="微软雅黑" w:cs="宋体" w:hint="eastAsia"/>
          <w:color w:val="2C3E50"/>
          <w:kern w:val="0"/>
          <w:sz w:val="29"/>
          <w:szCs w:val="29"/>
        </w:rPr>
        <w:t>    </w:t>
      </w:r>
      <w:r w:rsidRPr="0085208D">
        <w:rPr>
          <w:rFonts w:ascii="方正仿宋_GBK" w:eastAsia="方正仿宋_GBK" w:hAnsi="微软雅黑" w:cs="宋体" w:hint="eastAsia"/>
          <w:color w:val="2C3E50"/>
          <w:kern w:val="0"/>
          <w:sz w:val="29"/>
          <w:szCs w:val="29"/>
        </w:rPr>
        <w:t>1.奶牛养殖；对号头庄乡奶牛产业在土地、资金、销售、技术服务上争求政策支持，充分发挥号头庄回族乡奶牛协会的作用，将全乡奶业专业合作社组织起来，成立统一的合作社联社，逐步整合优质奶源，改变现在单枪匹马面对强大的乳品企业和激烈的市场竞争的局面，提高对外竞争力，维护奶农权益，降低奶农的市场风险。</w:t>
      </w:r>
    </w:p>
    <w:p w:rsidR="0085208D" w:rsidRPr="0085208D" w:rsidRDefault="0085208D" w:rsidP="0085208D">
      <w:pPr>
        <w:widowControl/>
        <w:spacing w:after="240" w:line="300" w:lineRule="atLeast"/>
        <w:ind w:firstLine="55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85208D">
        <w:rPr>
          <w:rFonts w:ascii="方正仿宋_GBK" w:eastAsia="方正仿宋_GBK" w:hAnsi="微软雅黑" w:cs="宋体" w:hint="eastAsia"/>
          <w:color w:val="2C3E50"/>
          <w:kern w:val="0"/>
          <w:sz w:val="29"/>
          <w:szCs w:val="29"/>
        </w:rPr>
        <w:lastRenderedPageBreak/>
        <w:t>    </w:t>
      </w:r>
      <w:r w:rsidRPr="0085208D">
        <w:rPr>
          <w:rFonts w:ascii="方正仿宋_GBK" w:eastAsia="方正仿宋_GBK" w:hAnsi="微软雅黑" w:cs="宋体" w:hint="eastAsia"/>
          <w:color w:val="2C3E50"/>
          <w:kern w:val="0"/>
          <w:sz w:val="29"/>
          <w:szCs w:val="29"/>
        </w:rPr>
        <w:t>2.谷米加工；促进规模化生产，利用两到三年的时间建立号头庄谷米加工工业园区，成立股份制公司，采用统一包装，打造地方品牌。</w:t>
      </w:r>
    </w:p>
    <w:p w:rsidR="0085208D" w:rsidRPr="0085208D" w:rsidRDefault="0085208D" w:rsidP="0085208D">
      <w:pPr>
        <w:widowControl/>
        <w:spacing w:after="240" w:line="300" w:lineRule="atLeast"/>
        <w:ind w:firstLine="55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85208D">
        <w:rPr>
          <w:rFonts w:ascii="方正仿宋_GBK" w:eastAsia="方正仿宋_GBK" w:hAnsi="微软雅黑" w:cs="宋体" w:hint="eastAsia"/>
          <w:color w:val="2C3E50"/>
          <w:kern w:val="0"/>
          <w:sz w:val="29"/>
          <w:szCs w:val="29"/>
        </w:rPr>
        <w:t>    </w:t>
      </w:r>
      <w:r w:rsidRPr="0085208D">
        <w:rPr>
          <w:rFonts w:ascii="方正仿宋_GBK" w:eastAsia="方正仿宋_GBK" w:hAnsi="微软雅黑" w:cs="宋体" w:hint="eastAsia"/>
          <w:color w:val="2C3E50"/>
          <w:kern w:val="0"/>
          <w:sz w:val="29"/>
          <w:szCs w:val="29"/>
        </w:rPr>
        <w:t>3.蔬菜和中药材种植；发挥中药材专业合作社的作用，把分散种植凝聚成合力，共同抵御风险。积极与市农业局联系，对我乡群众种植蔬菜和中药材进行技术指导和市场预测，提高种植的科技含量。</w:t>
      </w:r>
    </w:p>
    <w:p w:rsidR="0085208D" w:rsidRPr="0085208D" w:rsidRDefault="0085208D" w:rsidP="0085208D">
      <w:pPr>
        <w:widowControl/>
        <w:spacing w:after="240" w:line="300" w:lineRule="atLeast"/>
        <w:ind w:firstLine="55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85208D">
        <w:rPr>
          <w:rFonts w:ascii="方正黑体_GBK" w:eastAsia="方正黑体_GBK" w:hAnsi="微软雅黑" w:cs="宋体" w:hint="eastAsia"/>
          <w:color w:val="2C3E50"/>
          <w:kern w:val="0"/>
          <w:sz w:val="29"/>
          <w:szCs w:val="29"/>
        </w:rPr>
        <w:t>    </w:t>
      </w:r>
    </w:p>
    <w:p w:rsidR="0085208D" w:rsidRPr="0085208D" w:rsidRDefault="0085208D" w:rsidP="0085208D">
      <w:pPr>
        <w:widowControl/>
        <w:spacing w:after="240" w:line="300" w:lineRule="atLeast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85208D">
        <w:rPr>
          <w:rFonts w:ascii="方正小标宋_GBK" w:eastAsia="方正小标宋_GBK" w:hAnsi="微软雅黑" w:cs="宋体" w:hint="eastAsia"/>
          <w:color w:val="2C3E50"/>
          <w:kern w:val="0"/>
          <w:sz w:val="32"/>
          <w:szCs w:val="32"/>
        </w:rPr>
        <w:br w:type="page"/>
      </w:r>
    </w:p>
    <w:p w:rsidR="0085208D" w:rsidRPr="0085208D" w:rsidRDefault="0085208D" w:rsidP="0085208D">
      <w:pPr>
        <w:widowControl/>
        <w:spacing w:after="240" w:line="300" w:lineRule="atLeast"/>
        <w:jc w:val="center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85208D">
        <w:rPr>
          <w:rFonts w:ascii="方正小标宋_GBK" w:eastAsia="方正小标宋_GBK" w:hAnsi="微软雅黑" w:cs="宋体" w:hint="eastAsia"/>
          <w:color w:val="2C3E50"/>
          <w:kern w:val="0"/>
          <w:sz w:val="32"/>
          <w:szCs w:val="32"/>
        </w:rPr>
        <w:lastRenderedPageBreak/>
        <w:t>部门职责-工作活动绩效目标</w:t>
      </w:r>
    </w:p>
    <w:tbl>
      <w:tblPr>
        <w:tblW w:w="99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00"/>
        <w:gridCol w:w="1038"/>
        <w:gridCol w:w="1944"/>
        <w:gridCol w:w="1944"/>
        <w:gridCol w:w="1077"/>
        <w:gridCol w:w="597"/>
        <w:gridCol w:w="597"/>
        <w:gridCol w:w="597"/>
        <w:gridCol w:w="606"/>
      </w:tblGrid>
      <w:tr w:rsidR="0085208D" w:rsidRPr="0085208D" w:rsidTr="0085208D">
        <w:trPr>
          <w:trHeight w:val="225"/>
        </w:trPr>
        <w:tc>
          <w:tcPr>
            <w:tcW w:w="10980" w:type="dxa"/>
            <w:gridSpan w:val="5"/>
            <w:tcBorders>
              <w:top w:val="nil"/>
              <w:left w:val="single" w:sz="6" w:space="0" w:color="FFFFFF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小标宋_GBK" w:eastAsia="方正小标宋_GBK" w:hAnsi="微软雅黑" w:cs="宋体" w:hint="eastAsia"/>
                <w:color w:val="2C3E50"/>
                <w:kern w:val="0"/>
                <w:sz w:val="24"/>
                <w:szCs w:val="24"/>
              </w:rPr>
              <w:t>921号头庄乡</w:t>
            </w:r>
          </w:p>
        </w:tc>
        <w:tc>
          <w:tcPr>
            <w:tcW w:w="295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righ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color w:val="2C3E50"/>
                <w:kern w:val="0"/>
                <w:sz w:val="24"/>
                <w:szCs w:val="24"/>
              </w:rPr>
              <w:t>单位：万元</w:t>
            </w:r>
          </w:p>
        </w:tc>
      </w:tr>
      <w:tr w:rsidR="0085208D" w:rsidRPr="0085208D" w:rsidTr="0085208D">
        <w:trPr>
          <w:trHeight w:val="225"/>
        </w:trPr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职责活动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年度预算数</w:t>
            </w:r>
          </w:p>
        </w:tc>
        <w:tc>
          <w:tcPr>
            <w:tcW w:w="29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内容描述</w:t>
            </w:r>
          </w:p>
        </w:tc>
        <w:tc>
          <w:tcPr>
            <w:tcW w:w="29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绩效目标</w:t>
            </w:r>
          </w:p>
        </w:tc>
        <w:tc>
          <w:tcPr>
            <w:tcW w:w="1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绩效指标</w:t>
            </w:r>
          </w:p>
        </w:tc>
        <w:tc>
          <w:tcPr>
            <w:tcW w:w="29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评价标准</w:t>
            </w:r>
          </w:p>
        </w:tc>
      </w:tr>
      <w:tr w:rsidR="0085208D" w:rsidRPr="0085208D" w:rsidTr="0085208D">
        <w:trPr>
          <w:trHeight w:val="22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08D" w:rsidRPr="0085208D" w:rsidRDefault="0085208D" w:rsidP="0085208D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08D" w:rsidRPr="0085208D" w:rsidRDefault="0085208D" w:rsidP="0085208D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08D" w:rsidRPr="0085208D" w:rsidRDefault="0085208D" w:rsidP="0085208D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08D" w:rsidRPr="0085208D" w:rsidRDefault="0085208D" w:rsidP="0085208D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08D" w:rsidRPr="0085208D" w:rsidRDefault="0085208D" w:rsidP="0085208D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优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良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中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差</w:t>
            </w:r>
          </w:p>
        </w:tc>
      </w:tr>
      <w:tr w:rsidR="0085208D" w:rsidRPr="0085208D" w:rsidTr="0085208D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党政办公室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53.10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负责党委、政府的日常事务，党政各项决定的监督落实，重要文件、讲话稿的起草、审核把关工作；机构编制人员的日常管理工作；党建工作，抓好党员队伍的思想、组织、作风建设；日常文书处理、档案和印鉴管理、机要通信和保密、收发等工作；群众来信来访工作；开展综合调研，收集处理信息，及时向</w:t>
            </w:r>
            <w:r w:rsidRPr="0085208D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lastRenderedPageBreak/>
              <w:t>领导反映动态；统计工作；机关值班、保卫、后勤保障和其他日常事务管理工作；办理党政领导交办的其他事宜。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lastRenderedPageBreak/>
              <w:t>确保工作及时、高效、高质量的完成，保证党政办公室正常运行。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85208D" w:rsidRPr="0085208D" w:rsidTr="0085208D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lastRenderedPageBreak/>
              <w:t xml:space="preserve">　　完成工作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53.10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协调各部门完成工作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高效、高质量完成工作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无差错率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85208D" w:rsidRPr="0085208D" w:rsidTr="0085208D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财经办公室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负责农村合作社经济管理；制定镇财政发展总体规划和财政工作规章制度；制定镇财政年度收支预算和决算，监督检查预算执行和经费使用情况，严格控制财政支出，确保财政收支平衡；帮助指导和监督本镇经济组织和村的财务管理工作；承办镇党委、政府交办的其他事</w:t>
            </w:r>
            <w:r w:rsidRPr="0085208D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lastRenderedPageBreak/>
              <w:t>项。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lastRenderedPageBreak/>
              <w:t>确保绩效预算的制定及执行、预决算的及时公开；确保日常财务收支平衡；三资代理的监督落实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85208D" w:rsidRPr="0085208D" w:rsidTr="0085208D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lastRenderedPageBreak/>
              <w:t xml:space="preserve">　　完成工作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政策及财务制度的日常学习，严格执行年初预算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按领导要求完成时限办结率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零失误率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85208D" w:rsidRPr="0085208D" w:rsidTr="0085208D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社会事务办公室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负责民政管理，残疾人事务，发展社会福利，做好社会保障工作；管理和发展文化、教育、科学、技术、广播、体育、卫生等事业；承办镇党委、政府交办的其他事项。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确保民政、社会事业良好运行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85208D" w:rsidRPr="0085208D" w:rsidTr="0085208D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 xml:space="preserve">　　完成工作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确保民政、社会事业良好运行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效率高、无差错率、领导满意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无差错率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85208D" w:rsidRPr="0085208D" w:rsidTr="0085208D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城建办公室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贯彻执行党和国家有关乡村建设的法律、法规和方针政策；指导和监督管理各村街建设规划；依法实施土地管理；依法管理水利事业，加强水利</w:t>
            </w:r>
            <w:r w:rsidRPr="0085208D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lastRenderedPageBreak/>
              <w:t>建设；管理和指导全镇相间道路建设；加强环境综合治理，合理利用自然资源，保护改善生态环境和生活环境；承办镇党委和政府交办的其他事项。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lastRenderedPageBreak/>
              <w:t>确保城建工作有序进行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85208D" w:rsidRPr="0085208D" w:rsidTr="0085208D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lastRenderedPageBreak/>
              <w:t xml:space="preserve">　　完成工作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确保城建工作有序进行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效率高、无差错率、领导满意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无差错率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85208D" w:rsidRPr="0085208D" w:rsidTr="0085208D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计划生育办公室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贯彻执行国家和地方计划生育的法规、条例和方针政策，落实我市有关人口、计划生育工作的规章制度和办法；对各村街计划生育工作进行指导、管理和考核；负责计划生育宣传工作，受理有关计划生育的来信来访；承办计划生育</w:t>
            </w:r>
            <w:r w:rsidRPr="0085208D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lastRenderedPageBreak/>
              <w:t>领导小组的日常工作；领导镇计划生育服务中心的工作；承办镇党委、政府交办的其他事项。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lastRenderedPageBreak/>
              <w:t>确保计生工作有序进行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85208D" w:rsidRPr="0085208D" w:rsidTr="0085208D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lastRenderedPageBreak/>
              <w:t xml:space="preserve">　　完成工作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确保计生工作有序进行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效率高、无差错率、领导满意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无差错率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85208D" w:rsidRPr="0085208D" w:rsidTr="0085208D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农业综合服务中心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承担全镇农业技术推广任务；全镇农业机械管理工作；负责有关水利的法律、法规、条例和政策的宣传工作；为农田水利建设提供技术服务；推广节水用水技术；按有关规定准确掌握水利、水情动态，及时反馈上报；指导植树造林和其他林业生产活动；为发展林果业提供技术服务；负责畜牧</w:t>
            </w:r>
            <w:r w:rsidRPr="0085208D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lastRenderedPageBreak/>
              <w:t>业新品种、新技术的引进、试验示范、推广及畜禽防疫治病、技术推广及普及培训；承担镇党委和政府交办的其他事项。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lastRenderedPageBreak/>
              <w:t>确保农业生产推广工作有序进行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85208D" w:rsidRPr="0085208D" w:rsidTr="0085208D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lastRenderedPageBreak/>
              <w:t xml:space="preserve">　　完成工作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确保农业生产推广工作有序进行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服务对象满意程度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满意率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85208D" w:rsidRPr="0085208D" w:rsidTr="0085208D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计划生育综合服务中心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宣传计划生育政策、法规及人口与计划生育基础知识；开展避孕节育技术服务和避孕药具发放工作；负责各村计划生育兼职人员的培训工作；检查指导各村计划生育工作；承办镇党委、政府交办的其他事项。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确保计生具体工作落实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85208D" w:rsidRPr="0085208D" w:rsidTr="0085208D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 xml:space="preserve">　　完成工作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确保计生具体工作落实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计生具体工作落实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免费计划生育基本服务项目</w:t>
            </w:r>
            <w:r w:rsidRPr="0085208D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lastRenderedPageBreak/>
              <w:t>覆盖率，药具发放覆盖率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85208D" w:rsidRPr="0085208D" w:rsidTr="0085208D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lastRenderedPageBreak/>
              <w:t>文化广播综合服务中心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对镇群众进行爱国主义、集体主义和社会主义宣传教育；组织开展丰富多彩的群众性文艺、体育活动；辅导和培训群众文艺骨干；做好文物宣传保护工作；致富信息宣传工作；对镇文化市场进行监督、检查与管理；广播服务工作；承担镇领导交办的其他任务。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确保文化广播具体工作的落实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85208D" w:rsidRPr="0085208D" w:rsidTr="0085208D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 xml:space="preserve">　　完成工作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确保文化广播具体工作的落实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文化广播具体工作的落实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5208D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服务对象满意率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5208D" w:rsidRPr="0085208D" w:rsidRDefault="0085208D" w:rsidP="008520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</w:tbl>
    <w:p w:rsidR="0085208D" w:rsidRPr="0085208D" w:rsidRDefault="0085208D" w:rsidP="0085208D">
      <w:pPr>
        <w:widowControl/>
        <w:spacing w:after="240" w:line="300" w:lineRule="atLeast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85208D">
        <w:rPr>
          <w:rFonts w:ascii="仿宋_GB2312" w:eastAsia="仿宋_GB2312" w:hAnsi="微软雅黑" w:cs="宋体" w:hint="eastAsia"/>
          <w:b/>
          <w:bCs/>
          <w:color w:val="2C3E50"/>
          <w:kern w:val="0"/>
          <w:sz w:val="32"/>
          <w:szCs w:val="32"/>
        </w:rPr>
        <w:br w:type="page"/>
      </w:r>
    </w:p>
    <w:p w:rsidR="0085208D" w:rsidRPr="0085208D" w:rsidRDefault="0085208D" w:rsidP="0085208D">
      <w:pPr>
        <w:widowControl/>
        <w:spacing w:after="240" w:line="300" w:lineRule="atLeast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85208D">
        <w:rPr>
          <w:rFonts w:ascii="仿宋_GB2312" w:eastAsia="仿宋_GB2312" w:hAnsi="微软雅黑" w:cs="宋体" w:hint="eastAsia"/>
          <w:b/>
          <w:bCs/>
          <w:color w:val="2C3E50"/>
          <w:kern w:val="0"/>
          <w:sz w:val="32"/>
        </w:rPr>
        <w:lastRenderedPageBreak/>
        <w:t> </w:t>
      </w:r>
      <w:r w:rsidRPr="0085208D">
        <w:rPr>
          <w:rFonts w:ascii="仿宋_GB2312" w:eastAsia="仿宋_GB2312" w:hAnsi="微软雅黑" w:cs="宋体" w:hint="eastAsia"/>
          <w:b/>
          <w:bCs/>
          <w:color w:val="2C3E50"/>
          <w:kern w:val="0"/>
          <w:sz w:val="32"/>
        </w:rPr>
        <w:t>六、政府采购预算情况</w:t>
      </w:r>
    </w:p>
    <w:p w:rsidR="0085208D" w:rsidRPr="0085208D" w:rsidRDefault="0085208D" w:rsidP="0085208D">
      <w:pPr>
        <w:widowControl/>
        <w:spacing w:after="240" w:line="300" w:lineRule="atLeast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85208D">
        <w:rPr>
          <w:rFonts w:ascii="方正仿宋_GBK" w:eastAsia="方正仿宋_GBK" w:hAnsi="微软雅黑" w:cs="宋体" w:hint="eastAsia"/>
          <w:color w:val="2C3E50"/>
          <w:kern w:val="0"/>
          <w:sz w:val="29"/>
          <w:szCs w:val="29"/>
        </w:rPr>
        <w:t>2106年东马头村公开招投标修路项目50万元。</w:t>
      </w:r>
    </w:p>
    <w:p w:rsidR="0085208D" w:rsidRPr="0085208D" w:rsidRDefault="0085208D" w:rsidP="0085208D">
      <w:pPr>
        <w:widowControl/>
        <w:spacing w:after="240" w:line="300" w:lineRule="atLeast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85208D">
        <w:rPr>
          <w:rFonts w:ascii="仿宋_GB2312" w:eastAsia="仿宋_GB2312" w:hAnsi="微软雅黑" w:cs="宋体" w:hint="eastAsia"/>
          <w:b/>
          <w:bCs/>
          <w:color w:val="2C3E50"/>
          <w:kern w:val="0"/>
          <w:sz w:val="32"/>
          <w:szCs w:val="32"/>
        </w:rPr>
        <w:t>七、</w:t>
      </w:r>
      <w:r w:rsidRPr="0085208D">
        <w:rPr>
          <w:rFonts w:ascii="仿宋_GB2312" w:eastAsia="仿宋_GB2312" w:hAnsi="微软雅黑" w:cs="宋体" w:hint="eastAsia"/>
          <w:b/>
          <w:bCs/>
          <w:color w:val="2C3E50"/>
          <w:kern w:val="0"/>
          <w:sz w:val="32"/>
        </w:rPr>
        <w:t>国有资产信息情况</w:t>
      </w:r>
    </w:p>
    <w:p w:rsidR="0085208D" w:rsidRPr="0085208D" w:rsidRDefault="0085208D" w:rsidP="0085208D">
      <w:pPr>
        <w:widowControl/>
        <w:spacing w:after="240" w:line="300" w:lineRule="atLeast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85208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    </w:t>
      </w:r>
      <w:r w:rsidRPr="0085208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上年末固定资产总额2,461,569.72元，其中房屋建筑物1,563,826.72元，交通运输工具455,500.00元，土地58,000.00元。</w:t>
      </w:r>
    </w:p>
    <w:p w:rsidR="0085208D" w:rsidRPr="0085208D" w:rsidRDefault="0085208D" w:rsidP="0085208D">
      <w:pPr>
        <w:widowControl/>
        <w:shd w:val="clear" w:color="auto" w:fill="FFFFFF"/>
        <w:spacing w:line="300" w:lineRule="atLeast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85208D">
        <w:rPr>
          <w:rFonts w:ascii="仿宋_GB2312" w:eastAsia="仿宋_GB2312" w:hAnsi="微软雅黑" w:cs="宋体" w:hint="eastAsia"/>
          <w:b/>
          <w:bCs/>
          <w:color w:val="2C3E50"/>
          <w:kern w:val="0"/>
          <w:sz w:val="32"/>
        </w:rPr>
        <w:t>八、名词解释</w:t>
      </w:r>
    </w:p>
    <w:p w:rsidR="0085208D" w:rsidRPr="0085208D" w:rsidRDefault="0085208D" w:rsidP="0085208D">
      <w:pPr>
        <w:widowControl/>
        <w:shd w:val="clear" w:color="auto" w:fill="FFFFFF"/>
        <w:spacing w:line="300" w:lineRule="atLeast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85208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   </w:t>
      </w:r>
      <w:r w:rsidRPr="0085208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“三公经费”指因公出国（境）费、公务用车购置及运行费和公务接待费。</w:t>
      </w:r>
    </w:p>
    <w:p w:rsidR="0085208D" w:rsidRPr="0085208D" w:rsidRDefault="0085208D" w:rsidP="0085208D">
      <w:pPr>
        <w:widowControl/>
        <w:shd w:val="clear" w:color="auto" w:fill="FFFFFF"/>
        <w:spacing w:line="300" w:lineRule="atLeast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85208D">
        <w:rPr>
          <w:rFonts w:ascii="仿宋_GB2312" w:eastAsia="仿宋_GB2312" w:hAnsi="微软雅黑" w:cs="宋体" w:hint="eastAsia"/>
          <w:b/>
          <w:bCs/>
          <w:color w:val="2C3E50"/>
          <w:kern w:val="0"/>
          <w:sz w:val="32"/>
        </w:rPr>
        <w:t>九、其他需说明的事项</w:t>
      </w:r>
    </w:p>
    <w:p w:rsidR="0085208D" w:rsidRPr="0085208D" w:rsidRDefault="0085208D" w:rsidP="0085208D">
      <w:pPr>
        <w:widowControl/>
        <w:shd w:val="clear" w:color="auto" w:fill="FFFFFF"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85208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 </w:t>
      </w:r>
      <w:r w:rsidRPr="0085208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本部门没有政府性基金预算和国有资本经营预算。</w:t>
      </w:r>
    </w:p>
    <w:p w:rsidR="00A05BB0" w:rsidRPr="0085208D" w:rsidRDefault="00A05BB0"/>
    <w:sectPr w:rsidR="00A05BB0" w:rsidRPr="0085208D" w:rsidSect="0085208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5BB0" w:rsidRDefault="00A05BB0" w:rsidP="0085208D">
      <w:r>
        <w:separator/>
      </w:r>
    </w:p>
  </w:endnote>
  <w:endnote w:type="continuationSeparator" w:id="1">
    <w:p w:rsidR="00A05BB0" w:rsidRDefault="00A05BB0" w:rsidP="008520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方正仿宋_GBK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方正黑体_GBK"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书宋_GBK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5BB0" w:rsidRDefault="00A05BB0" w:rsidP="0085208D">
      <w:r>
        <w:separator/>
      </w:r>
    </w:p>
  </w:footnote>
  <w:footnote w:type="continuationSeparator" w:id="1">
    <w:p w:rsidR="00A05BB0" w:rsidRDefault="00A05BB0" w:rsidP="0085208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208D"/>
    <w:rsid w:val="0085208D"/>
    <w:rsid w:val="00A05B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520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5208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520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5208D"/>
    <w:rPr>
      <w:sz w:val="18"/>
      <w:szCs w:val="18"/>
    </w:rPr>
  </w:style>
  <w:style w:type="paragraph" w:styleId="a5">
    <w:name w:val="Normal (Web)"/>
    <w:basedOn w:val="a"/>
    <w:uiPriority w:val="99"/>
    <w:unhideWhenUsed/>
    <w:rsid w:val="008520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85208D"/>
    <w:rPr>
      <w:b/>
      <w:bCs/>
    </w:rPr>
  </w:style>
  <w:style w:type="character" w:customStyle="1" w:styleId="apple-converted-space">
    <w:name w:val="apple-converted-space"/>
    <w:basedOn w:val="a0"/>
    <w:rsid w:val="008520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83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531</Words>
  <Characters>3030</Characters>
  <Application>Microsoft Office Word</Application>
  <DocSecurity>0</DocSecurity>
  <Lines>25</Lines>
  <Paragraphs>7</Paragraphs>
  <ScaleCrop>false</ScaleCrop>
  <Company/>
  <LinksUpToDate>false</LinksUpToDate>
  <CharactersWithSpaces>3554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2017-06-09T02:57:00Z</dcterms:created>
  <dcterms:modified xsi:type="dcterms:W3CDTF">2017-06-09T02:57:00Z</dcterms:modified>
</cp:coreProperties>
</file>