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1E3" w:rsidRPr="004B61E3" w:rsidRDefault="004B61E3" w:rsidP="004B61E3">
      <w:pPr>
        <w:widowControl/>
        <w:shd w:val="clear" w:color="auto" w:fill="FFFFFF"/>
        <w:spacing w:line="36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 w:val="44"/>
          <w:szCs w:val="44"/>
        </w:rPr>
        <w:t>定州市妇女联合会</w:t>
      </w:r>
    </w:p>
    <w:p w:rsidR="004B61E3" w:rsidRPr="004B61E3" w:rsidRDefault="004B61E3" w:rsidP="004B61E3">
      <w:pPr>
        <w:widowControl/>
        <w:shd w:val="clear" w:color="auto" w:fill="FFFFFF"/>
        <w:spacing w:line="360" w:lineRule="atLeast"/>
        <w:jc w:val="center"/>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44"/>
          <w:szCs w:val="44"/>
        </w:rPr>
        <w:t>2017年预算公开说明</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Cs w:val="21"/>
        </w:rPr>
        <w:t> </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      一、部门主要职责及机构设置</w:t>
      </w:r>
    </w:p>
    <w:p w:rsidR="004B61E3" w:rsidRPr="004B61E3" w:rsidRDefault="004B61E3" w:rsidP="004B61E3">
      <w:pPr>
        <w:widowControl/>
        <w:shd w:val="clear" w:color="auto" w:fill="FFFFFF"/>
        <w:spacing w:line="555" w:lineRule="atLeast"/>
        <w:ind w:firstLine="64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（一）部门主要职责</w:t>
      </w:r>
    </w:p>
    <w:p w:rsidR="004B61E3" w:rsidRPr="004B61E3" w:rsidRDefault="004B61E3" w:rsidP="004B61E3">
      <w:pPr>
        <w:widowControl/>
        <w:shd w:val="clear" w:color="auto" w:fill="FFFFFF"/>
        <w:spacing w:line="555" w:lineRule="atLeast"/>
        <w:ind w:left="165" w:firstLine="79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1、紧密围绕市委、市政府的中心任务开展工作，团结、动员和组织妇女群众投身改革开放和社会主义物质文明、精神文明建设。</w:t>
      </w:r>
    </w:p>
    <w:p w:rsidR="004B61E3" w:rsidRPr="004B61E3" w:rsidRDefault="004B61E3" w:rsidP="004B61E3">
      <w:pPr>
        <w:widowControl/>
        <w:shd w:val="clear" w:color="auto" w:fill="FFFFFF"/>
        <w:spacing w:line="555" w:lineRule="atLeast"/>
        <w:ind w:left="165" w:firstLine="79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2、宣传马克思主义和男女平等基本国策，教育、引导妇女树立正确的世界、人生观和价值观。</w:t>
      </w:r>
    </w:p>
    <w:p w:rsidR="004B61E3" w:rsidRPr="004B61E3" w:rsidRDefault="004B61E3" w:rsidP="004B61E3">
      <w:pPr>
        <w:widowControl/>
        <w:shd w:val="clear" w:color="auto" w:fill="FFFFFF"/>
        <w:spacing w:line="555" w:lineRule="atLeast"/>
        <w:ind w:left="165" w:firstLine="79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3、代表妇女参与国家和社会事务和民主管理和民主监督。</w:t>
      </w:r>
    </w:p>
    <w:p w:rsidR="004B61E3" w:rsidRPr="004B61E3" w:rsidRDefault="004B61E3" w:rsidP="004B61E3">
      <w:pPr>
        <w:widowControl/>
        <w:shd w:val="clear" w:color="auto" w:fill="FFFFFF"/>
        <w:spacing w:line="555" w:lineRule="atLeast"/>
        <w:ind w:left="165" w:firstLine="79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4、加强与社会各界的联系，协调推动全社会为妇女儿童办实事、办好事。</w:t>
      </w:r>
    </w:p>
    <w:p w:rsidR="004B61E3" w:rsidRPr="004B61E3" w:rsidRDefault="004B61E3" w:rsidP="004B61E3">
      <w:pPr>
        <w:widowControl/>
        <w:shd w:val="clear" w:color="auto" w:fill="FFFFFF"/>
        <w:spacing w:line="555" w:lineRule="atLeast"/>
        <w:ind w:left="165" w:firstLine="79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5、指导乡镇办妇联依据《中华全国妇女联合会章程》和妇女代表大会的任务，开展妇女儿童工作。</w:t>
      </w:r>
    </w:p>
    <w:p w:rsidR="004B61E3" w:rsidRPr="004B61E3" w:rsidRDefault="004B61E3" w:rsidP="004B61E3">
      <w:pPr>
        <w:widowControl/>
        <w:shd w:val="clear" w:color="auto" w:fill="FFFFFF"/>
        <w:spacing w:line="555" w:lineRule="atLeast"/>
        <w:ind w:firstLine="960"/>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6、承担定州市妇女儿童工作委员会办公室的日常工作。</w:t>
      </w:r>
    </w:p>
    <w:p w:rsidR="004B61E3" w:rsidRPr="004B61E3" w:rsidRDefault="004B61E3" w:rsidP="004B61E3">
      <w:pPr>
        <w:widowControl/>
        <w:shd w:val="clear" w:color="auto" w:fill="FFFFFF"/>
        <w:spacing w:line="555" w:lineRule="atLeast"/>
        <w:ind w:firstLine="960"/>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lastRenderedPageBreak/>
        <w:t>7、承办市委、市政府交办的其他事项。</w:t>
      </w:r>
    </w:p>
    <w:p w:rsidR="004B61E3" w:rsidRPr="004B61E3" w:rsidRDefault="004B61E3" w:rsidP="004B61E3">
      <w:pPr>
        <w:widowControl/>
        <w:shd w:val="clear" w:color="auto" w:fill="FFFFFF"/>
        <w:spacing w:line="555" w:lineRule="atLeast"/>
        <w:ind w:firstLine="480"/>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（二）机构设置</w:t>
      </w:r>
    </w:p>
    <w:p w:rsidR="004B61E3" w:rsidRPr="004B61E3" w:rsidRDefault="004B61E3" w:rsidP="004B61E3">
      <w:pPr>
        <w:widowControl/>
        <w:shd w:val="clear" w:color="auto" w:fill="FFFFFF"/>
        <w:spacing w:line="555" w:lineRule="atLeast"/>
        <w:ind w:firstLine="480"/>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 定州市妇女联合会属群团组织，经费是一般公共预算财政拨款，内设办公室和权益部。</w:t>
      </w:r>
    </w:p>
    <w:p w:rsidR="004B61E3" w:rsidRPr="004B61E3" w:rsidRDefault="004B61E3" w:rsidP="004B61E3">
      <w:pPr>
        <w:widowControl/>
        <w:shd w:val="clear" w:color="auto" w:fill="FFFFFF"/>
        <w:spacing w:line="555" w:lineRule="atLeast"/>
        <w:ind w:firstLine="420"/>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29"/>
          <w:szCs w:val="29"/>
        </w:rPr>
        <w:t> </w:t>
      </w:r>
      <w:r w:rsidRPr="004B61E3">
        <w:rPr>
          <w:rFonts w:ascii="宋体" w:eastAsia="宋体" w:hAnsi="宋体" w:cs="宋体" w:hint="eastAsia"/>
          <w:b/>
          <w:bCs/>
          <w:color w:val="000000"/>
          <w:kern w:val="0"/>
          <w:sz w:val="29"/>
        </w:rPr>
        <w:t> </w:t>
      </w:r>
      <w:r w:rsidRPr="004B61E3">
        <w:rPr>
          <w:rFonts w:ascii="宋体" w:eastAsia="宋体" w:hAnsi="宋体" w:cs="宋体" w:hint="eastAsia"/>
          <w:color w:val="000000"/>
          <w:kern w:val="0"/>
          <w:sz w:val="32"/>
          <w:szCs w:val="32"/>
        </w:rPr>
        <w:t>二、部门预算安排总体情况</w:t>
      </w:r>
    </w:p>
    <w:p w:rsidR="004B61E3" w:rsidRPr="004B61E3" w:rsidRDefault="004B61E3" w:rsidP="004B61E3">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我部门本年收入</w:t>
      </w:r>
      <w:r w:rsidRPr="004B61E3">
        <w:rPr>
          <w:rFonts w:ascii="宋体" w:eastAsia="宋体" w:hAnsi="宋体" w:cs="宋体" w:hint="eastAsia"/>
          <w:color w:val="000000"/>
          <w:kern w:val="0"/>
          <w:sz w:val="32"/>
        </w:rPr>
        <w:t> </w:t>
      </w:r>
      <w:r w:rsidRPr="004B61E3">
        <w:rPr>
          <w:rFonts w:ascii="宋体" w:eastAsia="宋体" w:hAnsi="宋体" w:cs="宋体" w:hint="eastAsia"/>
          <w:color w:val="000000"/>
          <w:kern w:val="0"/>
          <w:sz w:val="32"/>
          <w:szCs w:val="32"/>
        </w:rPr>
        <w:t>145.18万元，其中：一般公共预算财政拨款145.18万元；安排支出145.18万元 ，其中：基本支出104.18万元；项目支出41万元。</w:t>
      </w:r>
    </w:p>
    <w:p w:rsidR="004B61E3" w:rsidRPr="004B61E3" w:rsidRDefault="004B61E3" w:rsidP="004B61E3">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三、机关运行经费安排情况</w:t>
      </w:r>
    </w:p>
    <w:p w:rsidR="004B61E3" w:rsidRPr="004B61E3" w:rsidRDefault="004B61E3" w:rsidP="004B61E3">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我部门安排机关运行经费7.1万元，其中：办公费0.27万元、邮电费0.37万元、差旅费0.24万元、公务交通补贴5万元、工会经费0.51万元、福利费0.71万元。</w:t>
      </w:r>
    </w:p>
    <w:p w:rsidR="004B61E3" w:rsidRPr="004B61E3" w:rsidRDefault="004B61E3" w:rsidP="004B61E3">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四、“三公”经费安排情况</w:t>
      </w:r>
    </w:p>
    <w:p w:rsidR="004B61E3" w:rsidRPr="004B61E3" w:rsidRDefault="004B61E3" w:rsidP="004B61E3">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由于今年公务用车取消，我部门无“三公”经费预算的安排，比去年减少。</w:t>
      </w:r>
    </w:p>
    <w:p w:rsidR="004B61E3" w:rsidRPr="004B61E3" w:rsidRDefault="004B61E3" w:rsidP="004B61E3">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五、绩效预算信息情况  </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 </w:t>
      </w:r>
      <w:r w:rsidRPr="004B61E3">
        <w:rPr>
          <w:rFonts w:ascii="宋体" w:eastAsia="宋体" w:hAnsi="宋体" w:cs="宋体" w:hint="eastAsia"/>
          <w:b/>
          <w:bCs/>
          <w:color w:val="000000"/>
          <w:kern w:val="0"/>
          <w:sz w:val="29"/>
        </w:rPr>
        <w:t>  </w:t>
      </w:r>
      <w:r w:rsidRPr="004B61E3">
        <w:rPr>
          <w:rFonts w:ascii="宋体" w:eastAsia="宋体" w:hAnsi="宋体" w:cs="宋体" w:hint="eastAsia"/>
          <w:b/>
          <w:bCs/>
          <w:color w:val="000000"/>
          <w:kern w:val="0"/>
          <w:sz w:val="32"/>
        </w:rPr>
        <w:t> </w:t>
      </w:r>
      <w:r w:rsidRPr="004B61E3">
        <w:rPr>
          <w:rFonts w:ascii="宋体" w:eastAsia="宋体" w:hAnsi="宋体" w:cs="宋体" w:hint="eastAsia"/>
          <w:color w:val="000000"/>
          <w:kern w:val="0"/>
          <w:sz w:val="32"/>
          <w:szCs w:val="32"/>
        </w:rPr>
        <w:t> （一）总体目标：</w:t>
      </w:r>
    </w:p>
    <w:p w:rsidR="004B61E3" w:rsidRPr="004B61E3" w:rsidRDefault="004B61E3" w:rsidP="004B61E3">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lastRenderedPageBreak/>
        <w:t> 把全国妇联下基层作为重要招商平台，争取全国妇联项目，促进定州妇女事业发展；深入开展基层妇联组织示范建设年活动，提升服务妇女的能力和水平；加快网上妇联建设，提升新媒体服务水平、网上妇联引领能美丽力；“美丽庭院”创建及维护妇女儿童合法权益。</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b/>
          <w:bCs/>
          <w:color w:val="000000"/>
          <w:kern w:val="0"/>
          <w:sz w:val="32"/>
        </w:rPr>
        <w:t>  </w:t>
      </w:r>
      <w:r w:rsidRPr="004B61E3">
        <w:rPr>
          <w:rFonts w:ascii="宋体" w:eastAsia="宋体" w:hAnsi="宋体" w:cs="宋体" w:hint="eastAsia"/>
          <w:color w:val="000000"/>
          <w:kern w:val="0"/>
          <w:sz w:val="32"/>
          <w:szCs w:val="32"/>
        </w:rPr>
        <w:t>  职责分类绩效目标：</w:t>
      </w:r>
    </w:p>
    <w:p w:rsidR="004B61E3" w:rsidRPr="004B61E3" w:rsidRDefault="004B61E3" w:rsidP="004B61E3">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承接好全国妇联下基层活动联系点各项工作，争取全国妇联组织建设项目，即全国妇联干部培训项目和省妇联之家项目。进一步加强妇女之家建设，提升基层妇联组织建设水平；开展系列活动弘扬社会新风，引导广大妇女树立良好家风，传播正能量。</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    （二）实现年度发展规划目标的保障措施</w:t>
      </w:r>
    </w:p>
    <w:p w:rsidR="004B61E3" w:rsidRPr="004B61E3" w:rsidRDefault="004B61E3" w:rsidP="004B61E3">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加强组织领导，创建队伍健全、阵地完善、保障有力、服务基层妇女作用突出和参与和谐社会建设，能力突出的基层组织。</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br w:type="page"/>
      </w:r>
    </w:p>
    <w:p w:rsidR="004B61E3" w:rsidRPr="004B61E3" w:rsidRDefault="004B61E3" w:rsidP="004B61E3">
      <w:pPr>
        <w:widowControl/>
        <w:shd w:val="clear" w:color="auto" w:fill="FFFFFF"/>
        <w:spacing w:line="360" w:lineRule="atLeast"/>
        <w:jc w:val="center"/>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lastRenderedPageBreak/>
        <w:t>部门职责-工作活动绩效目标</w:t>
      </w:r>
    </w:p>
    <w:tbl>
      <w:tblPr>
        <w:tblW w:w="13935" w:type="dxa"/>
        <w:tblCellSpacing w:w="15" w:type="dxa"/>
        <w:shd w:val="clear" w:color="auto" w:fill="FFFFFF"/>
        <w:tblCellMar>
          <w:top w:w="15" w:type="dxa"/>
          <w:left w:w="15" w:type="dxa"/>
          <w:bottom w:w="15" w:type="dxa"/>
          <w:right w:w="15" w:type="dxa"/>
        </w:tblCellMar>
        <w:tblLook w:val="04A0"/>
      </w:tblPr>
      <w:tblGrid>
        <w:gridCol w:w="2328"/>
        <w:gridCol w:w="1287"/>
        <w:gridCol w:w="2927"/>
        <w:gridCol w:w="2920"/>
        <w:gridCol w:w="1414"/>
        <w:gridCol w:w="762"/>
        <w:gridCol w:w="762"/>
        <w:gridCol w:w="762"/>
        <w:gridCol w:w="773"/>
      </w:tblGrid>
      <w:tr w:rsidR="004B61E3" w:rsidRPr="004B61E3" w:rsidTr="004B61E3">
        <w:trPr>
          <w:trHeight w:val="225"/>
          <w:tblCellSpacing w:w="15" w:type="dxa"/>
        </w:trPr>
        <w:tc>
          <w:tcPr>
            <w:tcW w:w="10980" w:type="dxa"/>
            <w:gridSpan w:val="5"/>
            <w:tcBorders>
              <w:top w:val="single" w:sz="6" w:space="0" w:color="FFFFFF"/>
              <w:left w:val="single" w:sz="6" w:space="0" w:color="FFFFFF"/>
              <w:bottom w:val="single" w:sz="6" w:space="0" w:color="000000"/>
              <w:right w:val="single" w:sz="6" w:space="0" w:color="FFFFFF"/>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 w:val="24"/>
                <w:szCs w:val="24"/>
              </w:rPr>
              <w:t>713定州市妇女联合会</w:t>
            </w:r>
          </w:p>
        </w:tc>
        <w:tc>
          <w:tcPr>
            <w:tcW w:w="2955" w:type="dxa"/>
            <w:gridSpan w:val="4"/>
            <w:tcBorders>
              <w:top w:val="single" w:sz="6" w:space="0" w:color="FFFFFF"/>
              <w:left w:val="nil"/>
              <w:bottom w:val="single" w:sz="6" w:space="0" w:color="000000"/>
              <w:right w:val="single" w:sz="6" w:space="0" w:color="FFFFFF"/>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 w:val="24"/>
                <w:szCs w:val="24"/>
              </w:rPr>
              <w:t>单位：万元</w:t>
            </w:r>
          </w:p>
        </w:tc>
      </w:tr>
      <w:tr w:rsidR="004B61E3" w:rsidRPr="004B61E3" w:rsidTr="004B61E3">
        <w:trPr>
          <w:trHeight w:val="225"/>
          <w:tblCellSpacing w:w="15" w:type="dxa"/>
        </w:trPr>
        <w:tc>
          <w:tcPr>
            <w:tcW w:w="234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职责活动</w:t>
            </w:r>
          </w:p>
        </w:tc>
        <w:tc>
          <w:tcPr>
            <w:tcW w:w="1275"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年度预算数</w:t>
            </w:r>
          </w:p>
        </w:tc>
        <w:tc>
          <w:tcPr>
            <w:tcW w:w="297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内容描述</w:t>
            </w:r>
          </w:p>
        </w:tc>
        <w:tc>
          <w:tcPr>
            <w:tcW w:w="297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绩效目标</w:t>
            </w:r>
          </w:p>
        </w:tc>
        <w:tc>
          <w:tcPr>
            <w:tcW w:w="141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绩效指标</w:t>
            </w:r>
          </w:p>
        </w:tc>
        <w:tc>
          <w:tcPr>
            <w:tcW w:w="2955" w:type="dxa"/>
            <w:gridSpan w:val="4"/>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评价标准</w:t>
            </w:r>
          </w:p>
        </w:tc>
      </w:tr>
      <w:tr w:rsidR="004B61E3" w:rsidRPr="004B61E3" w:rsidTr="004B61E3">
        <w:trPr>
          <w:trHeight w:val="225"/>
          <w:tblCellSpacing w:w="15"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优</w:t>
            </w:r>
          </w:p>
        </w:tc>
        <w:tc>
          <w:tcPr>
            <w:tcW w:w="7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良</w:t>
            </w:r>
          </w:p>
        </w:tc>
        <w:tc>
          <w:tcPr>
            <w:tcW w:w="7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中</w:t>
            </w:r>
          </w:p>
        </w:tc>
        <w:tc>
          <w:tcPr>
            <w:tcW w:w="7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差</w:t>
            </w: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妇儿工委办公室</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推动《2011－2020年河北省儿童发展纲要》、《2011－2020年河北省妇女发展纲要》和《定州市儿童发展规划》和《定州市妇女发展规划》的贯彻实施，负责对妇女儿童发展工作进行调研、协调、督促和检查；承担妇儿工委日常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协调各成员单位，推进妇女、儿童两个规划的顺利实施</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协调督导</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定期举办协调会、调度会，并深入相关部门现场督查</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督促妇女儿童发展规划顺利实施</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不定期组织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sz w:val="18"/>
                <w:szCs w:val="18"/>
              </w:rPr>
              <w:t xml:space="preserve">　　</w:t>
            </w:r>
            <w:r w:rsidRPr="004B61E3">
              <w:rPr>
                <w:rFonts w:ascii="宋体" w:eastAsia="宋体" w:hAnsi="宋体" w:cs="宋体" w:hint="eastAsia"/>
                <w:b/>
                <w:bCs/>
                <w:color w:val="000000"/>
                <w:kern w:val="0"/>
              </w:rPr>
              <w:t>“六一”慰问</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深入幼儿园、小学、福利院等开展“六一”慰问活动。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引导全社会形成关爱儿童的良好氛围</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组织次数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宣传教育</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宣传贯彻男女平等基本国策，团结、教育全市广大妇女及妇女组织同党中央在思想上年、政治上、行动上保持高度一致，引导广大妇女听党话、跟党走。依托报刊类、广电类、互联网类新闻媒体，宣传全市</w:t>
            </w:r>
            <w:r w:rsidRPr="004B61E3">
              <w:rPr>
                <w:rFonts w:ascii="宋体" w:eastAsia="宋体" w:hAnsi="宋体" w:cs="宋体" w:hint="eastAsia"/>
                <w:color w:val="000000"/>
                <w:kern w:val="0"/>
                <w:szCs w:val="21"/>
              </w:rPr>
              <w:lastRenderedPageBreak/>
              <w:t>妇女和妇联工作。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lastRenderedPageBreak/>
              <w:t>将广大妇女紧紧团结在党中央周围，全面提高广大妇女素质，发挥妇女独特作用，展示我市妇女工作取得的成绩。</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lastRenderedPageBreak/>
              <w:t xml:space="preserve">　　家庭文明建设、创建美丽庭院</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开展“善行河北，美在定州”系列活动，寻找“最美家庭”、“最美女性；按照“四化四美”标准，创办村民讲习所，创建美丽庭院，助力美丽乡村建设。</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引导广大妇女树立良好家风，传播正能量。提升农村人居环境和生活品质，做到精神美。</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评选人数、五星级庭院达标率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8%</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5％以下</w:t>
            </w: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建好用好网上妇联</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开通妇联政务微信、“巾帼定州”政务微博、“定州妇联”政务QQ、“定州姐妹”，各乡镇办妇联开通“妇女之家”板块。让全市妇女纵享“互联网＋”的便利</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打造新媒体矩阵</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标准化运作</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1000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2000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300</w:t>
            </w: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组织建设</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26.00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加强市、乡、村三级妇联班子建设和阵地建设，推进妇女参政议政。</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让妇联组织有人干事、有钱办事、有阵地做事；服务基层妇女作用突出、参与和谐社会建设能力突出。</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sz w:val="18"/>
                <w:szCs w:val="18"/>
              </w:rPr>
              <w:t xml:space="preserve">　　</w:t>
            </w:r>
            <w:r w:rsidRPr="004B61E3">
              <w:rPr>
                <w:rFonts w:ascii="宋体" w:eastAsia="宋体" w:hAnsi="宋体" w:cs="宋体" w:hint="eastAsia"/>
                <w:b/>
                <w:bCs/>
                <w:color w:val="000000"/>
                <w:kern w:val="0"/>
              </w:rPr>
              <w:t>“三有两突出”基层示范组织建设</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创建队伍健全、阵地完善、保障有力、服务基层妇女作用突出和参与和谐社会建设能力突出的基层妇联组织。</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加强妇女之家建设，提升基层妇联组织建设水平</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创建省级示范乡镇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省级示范妇女之家建设</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乡级建设制度健全、设施完善、管理规范、活动多彩的妇女之家。市级妇联创办“一中心两平台”妇联网络管理系统</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全面提升妇女之家建设水平，推动妇女之家服务常态化、规范化、品牌化</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创建个数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lastRenderedPageBreak/>
              <w:t>妇女维权</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组织普法宣传，开展妇女信访代理，维护妇女儿童的合法权益，促进社会和谐稳定</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维护妇女儿童的合法权益</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妇女维权站</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开展普法宣传，开展妇女信访代理，调处涉及妇女群众的家庭纠纷、邻里纠纷等</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将矛盾隐患化解在萌芽状态，促进社会和谐</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化解率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95%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85%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75%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城乡发展</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引导广大妇女群众在新常态下积极作为，建功立业</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创建一批科技型企业，促进广大妇女家门口就业，增收致富</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手工编织、巾帼创客、巧手致富</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引导、组织广大妇女发展家庭手工业。引领广大妇女抓住“互联网+</w:t>
            </w:r>
            <w:r w:rsidRPr="004B61E3">
              <w:rPr>
                <w:rFonts w:ascii="Calibri" w:eastAsia="方正书宋_GBK" w:hAnsi="Calibri" w:cs="宋体"/>
                <w:color w:val="000000"/>
                <w:kern w:val="0"/>
                <w:szCs w:val="21"/>
              </w:rPr>
              <w:t>”</w:t>
            </w:r>
            <w:r w:rsidRPr="004B61E3">
              <w:rPr>
                <w:rFonts w:ascii="宋体" w:eastAsia="宋体" w:hAnsi="宋体" w:cs="宋体" w:hint="eastAsia"/>
                <w:color w:val="000000"/>
                <w:kern w:val="0"/>
                <w:szCs w:val="21"/>
              </w:rPr>
              <w:t>的有利时机，创办科技型企业</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提高妇女家庭手工业编制参与率和覆盖率</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发展手工业户数、建成1-3个科技型经济实体</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20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巾帼建功</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开展“巾帼创新竞赛”活动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企业创新能力明显提高，女性创新人才涌现</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组织女职工进行竞赛活动</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扶贫帮困</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组织“爱心妈妈”与贫困儿童结对帮扶；开展巾帼志愿服务活动，做好贫困妇女救助工作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招募志愿爱心妈妈，与贫困儿童结对，从物质上、精神上给予双重关爱，开展贫困妇女救助活动</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sz w:val="18"/>
                <w:szCs w:val="18"/>
              </w:rPr>
              <w:t xml:space="preserve">　　</w:t>
            </w:r>
            <w:r w:rsidRPr="004B61E3">
              <w:rPr>
                <w:rFonts w:ascii="宋体" w:eastAsia="宋体" w:hAnsi="宋体" w:cs="宋体" w:hint="eastAsia"/>
                <w:b/>
                <w:bCs/>
                <w:color w:val="000000"/>
                <w:kern w:val="0"/>
              </w:rPr>
              <w:t>“爱心妈妈”结对帮扶</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招募“爱心妈妈（爸爸）”结对帮扶，定期组织活动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让每一名贫困儿童得到有效帮助，能够健康成长</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结对人数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8</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5</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rHeight w:val="225"/>
          <w:tblCellSpacing w:w="15"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b/>
                <w:bCs/>
                <w:color w:val="000000"/>
                <w:kern w:val="0"/>
              </w:rPr>
              <w:t xml:space="preserve">　　贫困妇女救助</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开展下乡入户、救助活动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加大贫困妇女救助人数</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帮扶人数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10</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bl>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 </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lastRenderedPageBreak/>
        <w:t>    </w:t>
      </w:r>
      <w:r w:rsidRPr="004B61E3">
        <w:rPr>
          <w:rFonts w:ascii="宋体" w:eastAsia="宋体" w:hAnsi="宋体" w:cs="宋体" w:hint="eastAsia"/>
          <w:color w:val="000000"/>
          <w:kern w:val="0"/>
          <w:sz w:val="32"/>
        </w:rPr>
        <w:t> </w:t>
      </w:r>
      <w:r w:rsidRPr="004B61E3">
        <w:rPr>
          <w:rFonts w:ascii="宋体" w:eastAsia="宋体" w:hAnsi="宋体" w:cs="宋体" w:hint="eastAsia"/>
          <w:color w:val="000000"/>
          <w:kern w:val="0"/>
          <w:sz w:val="32"/>
          <w:szCs w:val="32"/>
        </w:rPr>
        <w:t>六、政府采购预算情况</w:t>
      </w:r>
    </w:p>
    <w:p w:rsidR="004B61E3" w:rsidRPr="004B61E3" w:rsidRDefault="004B61E3" w:rsidP="004B61E3">
      <w:pPr>
        <w:widowControl/>
        <w:shd w:val="clear" w:color="auto" w:fill="FFFFFF"/>
        <w:spacing w:line="360" w:lineRule="atLeast"/>
        <w:jc w:val="center"/>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部门政府采购预算</w:t>
      </w:r>
    </w:p>
    <w:tbl>
      <w:tblPr>
        <w:tblW w:w="14850" w:type="dxa"/>
        <w:tblCellSpacing w:w="15" w:type="dxa"/>
        <w:shd w:val="clear" w:color="auto" w:fill="FFFFFF"/>
        <w:tblCellMar>
          <w:top w:w="15" w:type="dxa"/>
          <w:left w:w="15" w:type="dxa"/>
          <w:bottom w:w="15" w:type="dxa"/>
          <w:right w:w="15" w:type="dxa"/>
        </w:tblCellMar>
        <w:tblLook w:val="04A0"/>
      </w:tblPr>
      <w:tblGrid>
        <w:gridCol w:w="2266"/>
        <w:gridCol w:w="1102"/>
        <w:gridCol w:w="922"/>
        <w:gridCol w:w="1200"/>
        <w:gridCol w:w="1099"/>
        <w:gridCol w:w="905"/>
        <w:gridCol w:w="951"/>
        <w:gridCol w:w="940"/>
        <w:gridCol w:w="940"/>
        <w:gridCol w:w="940"/>
        <w:gridCol w:w="905"/>
        <w:gridCol w:w="905"/>
        <w:gridCol w:w="905"/>
        <w:gridCol w:w="870"/>
      </w:tblGrid>
      <w:tr w:rsidR="004B61E3" w:rsidRPr="004B61E3" w:rsidTr="004B61E3">
        <w:trPr>
          <w:tblCellSpacing w:w="15" w:type="dxa"/>
        </w:trPr>
        <w:tc>
          <w:tcPr>
            <w:tcW w:w="8715" w:type="dxa"/>
            <w:gridSpan w:val="7"/>
            <w:tcBorders>
              <w:top w:val="single" w:sz="6" w:space="0" w:color="FFFFFF"/>
              <w:left w:val="single" w:sz="6" w:space="0" w:color="FFFFFF"/>
              <w:bottom w:val="single" w:sz="6" w:space="0" w:color="000000"/>
              <w:right w:val="single" w:sz="6" w:space="0" w:color="FFFFFF"/>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 w:val="24"/>
                <w:szCs w:val="24"/>
              </w:rPr>
              <w:t>713定州市妇女联合会</w:t>
            </w:r>
          </w:p>
        </w:tc>
        <w:tc>
          <w:tcPr>
            <w:tcW w:w="6630" w:type="dxa"/>
            <w:gridSpan w:val="7"/>
            <w:tcBorders>
              <w:top w:val="single" w:sz="6" w:space="0" w:color="FFFFFF"/>
              <w:left w:val="nil"/>
              <w:bottom w:val="single" w:sz="6" w:space="0" w:color="000000"/>
              <w:right w:val="single" w:sz="6" w:space="0" w:color="FFFFFF"/>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 w:val="24"/>
                <w:szCs w:val="24"/>
              </w:rPr>
              <w:t>单位：万元</w:t>
            </w:r>
          </w:p>
        </w:tc>
      </w:tr>
      <w:tr w:rsidR="004B61E3" w:rsidRPr="004B61E3" w:rsidTr="004B61E3">
        <w:trPr>
          <w:tblCellSpacing w:w="15" w:type="dxa"/>
        </w:trPr>
        <w:tc>
          <w:tcPr>
            <w:tcW w:w="3720" w:type="dxa"/>
            <w:gridSpan w:val="2"/>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政府采购项目来源</w:t>
            </w:r>
          </w:p>
        </w:tc>
        <w:tc>
          <w:tcPr>
            <w:tcW w:w="96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采购物品名称</w:t>
            </w:r>
          </w:p>
        </w:tc>
        <w:tc>
          <w:tcPr>
            <w:tcW w:w="1155"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政府采购目录序号</w:t>
            </w:r>
          </w:p>
        </w:tc>
        <w:tc>
          <w:tcPr>
            <w:tcW w:w="96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数量  单位</w:t>
            </w:r>
          </w:p>
        </w:tc>
        <w:tc>
          <w:tcPr>
            <w:tcW w:w="96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数量</w:t>
            </w:r>
          </w:p>
        </w:tc>
        <w:tc>
          <w:tcPr>
            <w:tcW w:w="975"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单价</w:t>
            </w:r>
          </w:p>
        </w:tc>
        <w:tc>
          <w:tcPr>
            <w:tcW w:w="6630" w:type="dxa"/>
            <w:gridSpan w:val="7"/>
            <w:tcBorders>
              <w:top w:val="single" w:sz="6" w:space="0" w:color="000000"/>
              <w:left w:val="nil"/>
              <w:bottom w:val="nil"/>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政府采购金额</w:t>
            </w:r>
          </w:p>
        </w:tc>
      </w:tr>
      <w:tr w:rsidR="004B61E3" w:rsidRPr="004B61E3" w:rsidTr="004B61E3">
        <w:trPr>
          <w:tblCellSpacing w:w="15" w:type="dxa"/>
        </w:trPr>
        <w:tc>
          <w:tcPr>
            <w:tcW w:w="2565"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项目名称</w:t>
            </w:r>
          </w:p>
        </w:tc>
        <w:tc>
          <w:tcPr>
            <w:tcW w:w="1155"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预算资金</w:t>
            </w:r>
          </w:p>
        </w:tc>
        <w:tc>
          <w:tcPr>
            <w:tcW w:w="0" w:type="auto"/>
            <w:vMerge/>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96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总计</w:t>
            </w:r>
          </w:p>
        </w:tc>
        <w:tc>
          <w:tcPr>
            <w:tcW w:w="4785" w:type="dxa"/>
            <w:gridSpan w:val="5"/>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当年部门预算安排资金</w:t>
            </w:r>
          </w:p>
        </w:tc>
        <w:tc>
          <w:tcPr>
            <w:tcW w:w="900" w:type="dxa"/>
            <w:vMerge w:val="restar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其他渠道资金</w:t>
            </w:r>
          </w:p>
        </w:tc>
      </w:tr>
      <w:tr w:rsidR="004B61E3" w:rsidRPr="004B61E3" w:rsidTr="004B61E3">
        <w:trPr>
          <w:tblCellSpacing w:w="15"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合计</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一般公共预算拨款</w:t>
            </w:r>
          </w:p>
        </w:tc>
        <w:tc>
          <w:tcPr>
            <w:tcW w:w="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基金预算拨款</w:t>
            </w:r>
          </w:p>
        </w:tc>
        <w:tc>
          <w:tcPr>
            <w:tcW w:w="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财政专户核拨</w:t>
            </w:r>
          </w:p>
        </w:tc>
        <w:tc>
          <w:tcPr>
            <w:tcW w:w="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其他来源收入</w:t>
            </w:r>
          </w:p>
        </w:tc>
        <w:tc>
          <w:tcPr>
            <w:tcW w:w="0" w:type="auto"/>
            <w:vMerge/>
            <w:tcBorders>
              <w:top w:val="single" w:sz="6" w:space="0" w:color="000000"/>
              <w:left w:val="nil"/>
              <w:bottom w:val="single" w:sz="6" w:space="0" w:color="000000"/>
              <w:right w:val="single" w:sz="6" w:space="0" w:color="000000"/>
            </w:tcBorders>
            <w:shd w:val="clear" w:color="auto" w:fill="FFFFFF"/>
            <w:vAlign w:val="center"/>
            <w:hideMark/>
          </w:tcPr>
          <w:p w:rsidR="004B61E3" w:rsidRPr="004B61E3" w:rsidRDefault="004B61E3" w:rsidP="004B61E3">
            <w:pPr>
              <w:widowControl/>
              <w:jc w:val="left"/>
              <w:rPr>
                <w:rFonts w:ascii="宋体" w:eastAsia="宋体" w:hAnsi="宋体" w:cs="宋体"/>
                <w:color w:val="000000"/>
                <w:kern w:val="0"/>
                <w:sz w:val="18"/>
                <w:szCs w:val="18"/>
              </w:rPr>
            </w:pPr>
          </w:p>
        </w:tc>
      </w:tr>
      <w:tr w:rsidR="004B61E3" w:rsidRPr="004B61E3" w:rsidTr="004B61E3">
        <w:trPr>
          <w:tblCellSpacing w:w="15" w:type="dxa"/>
        </w:trPr>
        <w:tc>
          <w:tcPr>
            <w:tcW w:w="25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center"/>
              <w:rPr>
                <w:rFonts w:ascii="宋体" w:eastAsia="宋体" w:hAnsi="宋体" w:cs="宋体"/>
                <w:color w:val="000000"/>
                <w:kern w:val="0"/>
                <w:sz w:val="18"/>
                <w:szCs w:val="18"/>
              </w:rPr>
            </w:pPr>
            <w:r w:rsidRPr="004B61E3">
              <w:rPr>
                <w:rFonts w:ascii="宋体" w:eastAsia="宋体" w:hAnsi="宋体" w:cs="宋体" w:hint="eastAsia"/>
                <w:b/>
                <w:bCs/>
                <w:color w:val="000000"/>
                <w:kern w:val="0"/>
              </w:rPr>
              <w:t>定州市妇女联合会小计</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b/>
                <w:bCs/>
                <w:color w:val="000000"/>
                <w:kern w:val="0"/>
              </w:rPr>
              <w:t>3.90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b/>
                <w:bCs/>
                <w:color w:val="000000"/>
                <w:kern w:val="0"/>
              </w:rPr>
              <w:t>3.90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b/>
                <w:bCs/>
                <w:color w:val="000000"/>
                <w:kern w:val="0"/>
              </w:rPr>
              <w:t>3.90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blCellSpacing w:w="15" w:type="dxa"/>
        </w:trPr>
        <w:tc>
          <w:tcPr>
            <w:tcW w:w="25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全国妇联双月下基层活动经费</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计算机设备</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A020101</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台</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3</w:t>
            </w:r>
          </w:p>
        </w:tc>
        <w:tc>
          <w:tcPr>
            <w:tcW w:w="9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0.50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1.50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1.50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1.50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blCellSpacing w:w="15" w:type="dxa"/>
        </w:trPr>
        <w:tc>
          <w:tcPr>
            <w:tcW w:w="25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全国妇联双月下基层活动经费</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照相机及器材</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A020205</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个</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9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1.60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1.60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1.60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1.60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blCellSpacing w:w="15" w:type="dxa"/>
        </w:trPr>
        <w:tc>
          <w:tcPr>
            <w:tcW w:w="25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全国妇联双月下基层活动经费</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多功能一体机</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A020204</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台</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9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0.20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0.20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0.20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0.20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r w:rsidR="004B61E3" w:rsidRPr="004B61E3" w:rsidTr="004B61E3">
        <w:trPr>
          <w:tblCellSpacing w:w="15" w:type="dxa"/>
        </w:trPr>
        <w:tc>
          <w:tcPr>
            <w:tcW w:w="25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全国妇联双月下基层活动经费</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6.00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普通电视设备(电视机)</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A02091001</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lef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台</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1</w:t>
            </w:r>
          </w:p>
        </w:tc>
        <w:tc>
          <w:tcPr>
            <w:tcW w:w="9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0.60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0.60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0.60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hd w:val="clear" w:color="auto" w:fill="FFFFFF"/>
              <w:spacing w:line="300" w:lineRule="atLeast"/>
              <w:jc w:val="right"/>
              <w:rPr>
                <w:rFonts w:ascii="宋体" w:eastAsia="宋体" w:hAnsi="宋体" w:cs="宋体"/>
                <w:color w:val="000000"/>
                <w:kern w:val="0"/>
                <w:sz w:val="18"/>
                <w:szCs w:val="18"/>
              </w:rPr>
            </w:pPr>
            <w:r w:rsidRPr="004B61E3">
              <w:rPr>
                <w:rFonts w:ascii="宋体" w:eastAsia="宋体" w:hAnsi="宋体" w:cs="宋体" w:hint="eastAsia"/>
                <w:color w:val="000000"/>
                <w:kern w:val="0"/>
                <w:szCs w:val="21"/>
              </w:rPr>
              <w:t>0.60</w:t>
            </w: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4B61E3" w:rsidRPr="004B61E3" w:rsidRDefault="004B61E3" w:rsidP="004B61E3">
            <w:pPr>
              <w:widowControl/>
              <w:spacing w:line="330" w:lineRule="atLeast"/>
              <w:jc w:val="left"/>
              <w:rPr>
                <w:rFonts w:ascii="宋体" w:eastAsia="宋体" w:hAnsi="宋体" w:cs="宋体"/>
                <w:color w:val="000000"/>
                <w:kern w:val="0"/>
                <w:sz w:val="18"/>
                <w:szCs w:val="18"/>
              </w:rPr>
            </w:pPr>
          </w:p>
        </w:tc>
      </w:tr>
    </w:tbl>
    <w:p w:rsidR="004B61E3" w:rsidRPr="004B61E3" w:rsidRDefault="004B61E3" w:rsidP="004B61E3">
      <w:pPr>
        <w:widowControl/>
        <w:shd w:val="clear" w:color="auto" w:fill="FFFFFF"/>
        <w:spacing w:line="30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lastRenderedPageBreak/>
        <w:t>    本年度部门预算共计安排政府采购项目为办公设备都是货物类，金额3.9万元，主要包括3台电脑、1台多功能一体机、1部照像机、1台电视机。             </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br w:type="page"/>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lastRenderedPageBreak/>
        <w:t>    七、国有资产信息</w:t>
      </w:r>
    </w:p>
    <w:p w:rsidR="004B61E3" w:rsidRPr="004B61E3" w:rsidRDefault="004B61E3" w:rsidP="004B61E3">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4B61E3">
        <w:rPr>
          <w:rFonts w:ascii="宋体" w:eastAsia="宋体" w:hAnsi="宋体" w:cs="宋体" w:hint="eastAsia"/>
          <w:color w:val="000000"/>
          <w:kern w:val="0"/>
          <w:sz w:val="32"/>
          <w:szCs w:val="32"/>
        </w:rPr>
        <w:t>我单位资产2016年末固定资产总额49.67万元，其中其他固定资产49.67万元。今年全国妇联双月下基层拟购置电脑、打印机、照像机、电视机等办公设备，预计金额达3.9万元。</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Cs w:val="21"/>
        </w:rPr>
      </w:pPr>
      <w:r w:rsidRPr="004B61E3">
        <w:rPr>
          <w:rFonts w:ascii="宋体" w:eastAsia="宋体" w:hAnsi="宋体" w:cs="宋体" w:hint="eastAsia"/>
          <w:color w:val="000000"/>
          <w:kern w:val="0"/>
          <w:sz w:val="32"/>
          <w:szCs w:val="32"/>
        </w:rPr>
        <w:t>    八、专业名词解释</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Cs w:val="21"/>
        </w:rPr>
      </w:pPr>
      <w:r w:rsidRPr="004B61E3">
        <w:rPr>
          <w:rFonts w:ascii="宋体" w:eastAsia="宋体" w:hAnsi="宋体" w:cs="宋体" w:hint="eastAsia"/>
          <w:color w:val="000000"/>
          <w:kern w:val="0"/>
          <w:sz w:val="32"/>
          <w:szCs w:val="32"/>
        </w:rPr>
        <w:t>    “</w:t>
      </w:r>
      <w:r w:rsidRPr="004B61E3">
        <w:rPr>
          <w:rFonts w:ascii="宋体" w:eastAsia="宋体" w:hAnsi="宋体" w:cs="宋体" w:hint="eastAsia"/>
          <w:color w:val="333333"/>
          <w:kern w:val="0"/>
          <w:sz w:val="32"/>
          <w:szCs w:val="32"/>
          <w:shd w:val="clear" w:color="auto" w:fill="FFFFFF"/>
        </w:rPr>
        <w:t>三公经费</w:t>
      </w:r>
      <w:r w:rsidRPr="004B61E3">
        <w:rPr>
          <w:rFonts w:ascii="Calibri" w:eastAsia="宋体" w:hAnsi="Calibri" w:cs="宋体"/>
          <w:color w:val="333333"/>
          <w:kern w:val="0"/>
          <w:sz w:val="32"/>
          <w:szCs w:val="32"/>
          <w:shd w:val="clear" w:color="auto" w:fill="FFFFFF"/>
        </w:rPr>
        <w:t>”</w:t>
      </w:r>
      <w:r w:rsidRPr="004B61E3">
        <w:rPr>
          <w:rFonts w:ascii="宋体" w:eastAsia="宋体" w:hAnsi="宋体" w:cs="宋体" w:hint="eastAsia"/>
          <w:color w:val="333333"/>
          <w:kern w:val="0"/>
          <w:sz w:val="32"/>
          <w:szCs w:val="32"/>
          <w:shd w:val="clear" w:color="auto" w:fill="FFFFFF"/>
        </w:rPr>
        <w:t>指因公出国（境）费、公务用车购置及运行费和公务接待费。</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Cs w:val="21"/>
        </w:rPr>
      </w:pPr>
      <w:r w:rsidRPr="004B61E3">
        <w:rPr>
          <w:rFonts w:ascii="宋体" w:eastAsia="宋体" w:hAnsi="宋体" w:cs="宋体" w:hint="eastAsia"/>
          <w:color w:val="000000"/>
          <w:kern w:val="0"/>
          <w:sz w:val="32"/>
          <w:szCs w:val="32"/>
        </w:rPr>
        <w:t>    九、其他需说明的事项</w:t>
      </w:r>
    </w:p>
    <w:p w:rsidR="004B61E3" w:rsidRPr="004B61E3" w:rsidRDefault="004B61E3" w:rsidP="004B61E3">
      <w:pPr>
        <w:widowControl/>
        <w:shd w:val="clear" w:color="auto" w:fill="FFFFFF"/>
        <w:spacing w:line="360" w:lineRule="atLeast"/>
        <w:jc w:val="left"/>
        <w:rPr>
          <w:rFonts w:ascii="宋体" w:eastAsia="宋体" w:hAnsi="宋体" w:cs="宋体" w:hint="eastAsia"/>
          <w:color w:val="000000"/>
          <w:kern w:val="0"/>
          <w:szCs w:val="21"/>
        </w:rPr>
      </w:pPr>
      <w:r w:rsidRPr="004B61E3">
        <w:rPr>
          <w:rFonts w:ascii="宋体" w:eastAsia="宋体" w:hAnsi="宋体" w:cs="宋体" w:hint="eastAsia"/>
          <w:color w:val="000000"/>
          <w:kern w:val="0"/>
          <w:sz w:val="32"/>
          <w:szCs w:val="32"/>
        </w:rPr>
        <w:t>我单位无政府性基金预算和国有资本经营预算。</w:t>
      </w:r>
    </w:p>
    <w:p w:rsidR="007D1BDD" w:rsidRPr="004B61E3" w:rsidRDefault="007D1BDD"/>
    <w:sectPr w:rsidR="007D1BDD" w:rsidRPr="004B61E3" w:rsidSect="004B61E3">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BDD" w:rsidRDefault="007D1BDD" w:rsidP="004B61E3">
      <w:r>
        <w:separator/>
      </w:r>
    </w:p>
  </w:endnote>
  <w:endnote w:type="continuationSeparator" w:id="1">
    <w:p w:rsidR="007D1BDD" w:rsidRDefault="007D1BDD" w:rsidP="004B61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书宋_GBK">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BDD" w:rsidRDefault="007D1BDD" w:rsidP="004B61E3">
      <w:r>
        <w:separator/>
      </w:r>
    </w:p>
  </w:footnote>
  <w:footnote w:type="continuationSeparator" w:id="1">
    <w:p w:rsidR="007D1BDD" w:rsidRDefault="007D1BDD" w:rsidP="004B61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61E3"/>
    <w:rsid w:val="004B61E3"/>
    <w:rsid w:val="007D1B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6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61E3"/>
    <w:rPr>
      <w:sz w:val="18"/>
      <w:szCs w:val="18"/>
    </w:rPr>
  </w:style>
  <w:style w:type="paragraph" w:styleId="a4">
    <w:name w:val="footer"/>
    <w:basedOn w:val="a"/>
    <w:link w:val="Char0"/>
    <w:uiPriority w:val="99"/>
    <w:semiHidden/>
    <w:unhideWhenUsed/>
    <w:rsid w:val="004B61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61E3"/>
    <w:rPr>
      <w:sz w:val="18"/>
      <w:szCs w:val="18"/>
    </w:rPr>
  </w:style>
  <w:style w:type="paragraph" w:styleId="a5">
    <w:name w:val="Normal (Web)"/>
    <w:basedOn w:val="a"/>
    <w:uiPriority w:val="99"/>
    <w:unhideWhenUsed/>
    <w:rsid w:val="004B61E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B61E3"/>
    <w:rPr>
      <w:b/>
      <w:bCs/>
    </w:rPr>
  </w:style>
  <w:style w:type="character" w:customStyle="1" w:styleId="apple-converted-space">
    <w:name w:val="apple-converted-space"/>
    <w:basedOn w:val="a0"/>
    <w:rsid w:val="004B61E3"/>
  </w:style>
</w:styles>
</file>

<file path=word/webSettings.xml><?xml version="1.0" encoding="utf-8"?>
<w:webSettings xmlns:r="http://schemas.openxmlformats.org/officeDocument/2006/relationships" xmlns:w="http://schemas.openxmlformats.org/wordprocessingml/2006/main">
  <w:divs>
    <w:div w:id="880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2017-06-16T08:38:00Z</dcterms:created>
  <dcterms:modified xsi:type="dcterms:W3CDTF">2017-06-16T08:38:00Z</dcterms:modified>
</cp:coreProperties>
</file>