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E944" w14:textId="77777777" w:rsidR="00FD166F" w:rsidRDefault="00FD166F">
      <w:pPr>
        <w:spacing w:line="360" w:lineRule="auto"/>
        <w:rPr>
          <w:sz w:val="24"/>
          <w:szCs w:val="24"/>
        </w:rPr>
      </w:pPr>
    </w:p>
    <w:p w14:paraId="70C5A247" w14:textId="77777777" w:rsidR="00FD166F" w:rsidRDefault="00FD166F">
      <w:pPr>
        <w:spacing w:line="360" w:lineRule="auto"/>
        <w:rPr>
          <w:sz w:val="24"/>
          <w:szCs w:val="24"/>
        </w:rPr>
      </w:pPr>
    </w:p>
    <w:p w14:paraId="68EF700E" w14:textId="77777777" w:rsidR="00FD166F" w:rsidRDefault="00FD166F">
      <w:pPr>
        <w:spacing w:line="360" w:lineRule="auto"/>
        <w:jc w:val="center"/>
        <w:rPr>
          <w:rFonts w:ascii="宋体" w:hAnsi="宋体" w:cs="宋体"/>
          <w:bCs/>
          <w:sz w:val="36"/>
          <w:szCs w:val="36"/>
        </w:rPr>
      </w:pPr>
    </w:p>
    <w:p w14:paraId="44AAC970" w14:textId="0879E17A" w:rsidR="00FD166F" w:rsidRDefault="00000000">
      <w:pPr>
        <w:spacing w:line="360" w:lineRule="auto"/>
        <w:jc w:val="center"/>
        <w:rPr>
          <w:rFonts w:ascii="宋体" w:hAnsi="宋体" w:cs="宋体"/>
          <w:bCs/>
          <w:sz w:val="36"/>
          <w:szCs w:val="36"/>
        </w:rPr>
      </w:pPr>
      <w:r>
        <w:rPr>
          <w:rFonts w:ascii="宋体" w:hAnsi="宋体" w:cs="宋体" w:hint="eastAsia"/>
          <w:bCs/>
          <w:sz w:val="36"/>
          <w:szCs w:val="36"/>
          <w:u w:val="single"/>
        </w:rPr>
        <w:t>成都</w:t>
      </w:r>
      <w:r w:rsidR="00265B14">
        <w:rPr>
          <w:rFonts w:ascii="宋体" w:hAnsi="宋体" w:cs="宋体" w:hint="eastAsia"/>
          <w:bCs/>
          <w:sz w:val="36"/>
          <w:szCs w:val="36"/>
          <w:u w:val="single"/>
        </w:rPr>
        <w:t>xxxx</w:t>
      </w:r>
      <w:r>
        <w:rPr>
          <w:rFonts w:ascii="宋体" w:hAnsi="宋体" w:cs="宋体" w:hint="eastAsia"/>
          <w:bCs/>
          <w:sz w:val="36"/>
          <w:szCs w:val="36"/>
          <w:u w:val="single"/>
        </w:rPr>
        <w:t>项目</w:t>
      </w:r>
      <w:r w:rsidR="00265B14">
        <w:rPr>
          <w:rFonts w:ascii="宋体" w:hAnsi="宋体" w:cs="宋体" w:hint="eastAsia"/>
          <w:bCs/>
          <w:sz w:val="36"/>
          <w:szCs w:val="36"/>
          <w:u w:val="single"/>
        </w:rPr>
        <w:t>x</w:t>
      </w:r>
      <w:r>
        <w:rPr>
          <w:rFonts w:ascii="宋体" w:hAnsi="宋体" w:cs="宋体" w:hint="eastAsia"/>
          <w:bCs/>
          <w:sz w:val="36"/>
          <w:szCs w:val="36"/>
          <w:u w:val="single"/>
        </w:rPr>
        <w:t>栋</w:t>
      </w:r>
      <w:r w:rsidR="00265B14">
        <w:rPr>
          <w:rFonts w:ascii="宋体" w:hAnsi="宋体" w:cs="宋体" w:hint="eastAsia"/>
          <w:bCs/>
          <w:sz w:val="36"/>
          <w:szCs w:val="36"/>
          <w:u w:val="single"/>
        </w:rPr>
        <w:t>x</w:t>
      </w:r>
      <w:r>
        <w:rPr>
          <w:rFonts w:ascii="宋体" w:hAnsi="宋体" w:cs="宋体" w:hint="eastAsia"/>
          <w:bCs/>
          <w:sz w:val="36"/>
          <w:szCs w:val="36"/>
          <w:u w:val="single"/>
        </w:rPr>
        <w:t>单元橱柜</w:t>
      </w:r>
      <w:ins w:id="0" w:author="SY" w:date="2021-02-07T14:49:00Z">
        <w:r>
          <w:rPr>
            <w:rFonts w:ascii="宋体" w:hAnsi="宋体" w:cs="宋体" w:hint="eastAsia"/>
            <w:bCs/>
            <w:sz w:val="36"/>
            <w:szCs w:val="36"/>
            <w:u w:val="single"/>
          </w:rPr>
          <w:t>等产品</w:t>
        </w:r>
      </w:ins>
      <w:r>
        <w:rPr>
          <w:rFonts w:ascii="宋体" w:hAnsi="宋体" w:cs="宋体" w:hint="eastAsia"/>
          <w:bCs/>
          <w:sz w:val="36"/>
          <w:szCs w:val="36"/>
          <w:u w:val="single"/>
        </w:rPr>
        <w:t>采购及安装</w:t>
      </w:r>
      <w:r>
        <w:rPr>
          <w:rFonts w:ascii="宋体" w:hAnsi="宋体" w:cs="宋体" w:hint="eastAsia"/>
          <w:bCs/>
          <w:sz w:val="36"/>
          <w:szCs w:val="36"/>
        </w:rPr>
        <w:t>合同</w:t>
      </w:r>
    </w:p>
    <w:p w14:paraId="66FEAD4B" w14:textId="77777777" w:rsidR="00FD166F" w:rsidRDefault="00FD166F">
      <w:pPr>
        <w:spacing w:line="360" w:lineRule="auto"/>
        <w:jc w:val="center"/>
        <w:rPr>
          <w:rFonts w:ascii="宋体" w:hAnsi="宋体" w:cs="宋体"/>
          <w:bCs/>
          <w:sz w:val="36"/>
          <w:szCs w:val="36"/>
        </w:rPr>
      </w:pPr>
    </w:p>
    <w:p w14:paraId="534B0DC2" w14:textId="77777777" w:rsidR="00FD166F" w:rsidRDefault="00000000">
      <w:pPr>
        <w:spacing w:line="360" w:lineRule="auto"/>
        <w:jc w:val="center"/>
        <w:rPr>
          <w:rFonts w:ascii="宋体" w:hAnsi="宋体" w:cs="宋体"/>
          <w:bCs/>
          <w:sz w:val="36"/>
          <w:szCs w:val="36"/>
        </w:rPr>
      </w:pPr>
      <w:r>
        <w:rPr>
          <w:rFonts w:ascii="宋体" w:hAnsi="宋体" w:cs="宋体" w:hint="eastAsia"/>
          <w:bCs/>
          <w:noProof/>
          <w:sz w:val="36"/>
          <w:szCs w:val="36"/>
        </w:rPr>
        <mc:AlternateContent>
          <mc:Choice Requires="wps">
            <w:drawing>
              <wp:anchor distT="0" distB="0" distL="114300" distR="114300" simplePos="0" relativeHeight="251659264" behindDoc="0" locked="0" layoutInCell="1" allowOverlap="1" wp14:anchorId="07C0D9C6" wp14:editId="0C6F353C">
                <wp:simplePos x="0" y="0"/>
                <wp:positionH relativeFrom="column">
                  <wp:posOffset>333375</wp:posOffset>
                </wp:positionH>
                <wp:positionV relativeFrom="paragraph">
                  <wp:posOffset>34290</wp:posOffset>
                </wp:positionV>
                <wp:extent cx="5601335" cy="41910"/>
                <wp:effectExtent l="0" t="31750" r="18415" b="4064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1335" cy="41910"/>
                        </a:xfrm>
                        <a:prstGeom prst="line">
                          <a:avLst/>
                        </a:prstGeom>
                        <a:noFill/>
                        <a:ln w="63500" cmpd="sng">
                          <a:solidFill>
                            <a:srgbClr val="C0504D"/>
                          </a:solidFill>
                          <a:round/>
                        </a:ln>
                      </wps:spPr>
                      <wps:bodyPr/>
                    </wps:wsp>
                  </a:graphicData>
                </a:graphic>
              </wp:anchor>
            </w:drawing>
          </mc:Choice>
          <mc:Fallback>
            <w:pict>
              <v:line w14:anchorId="6BAFC738"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6.25pt,2.7pt" to="467.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" strokecolor="#c0504d" strokeweight="5pt"/>
            </w:pict>
          </mc:Fallback>
        </mc:AlternateContent>
      </w:r>
    </w:p>
    <w:p w14:paraId="015B9A75" w14:textId="3805A5BA" w:rsidR="00FD166F" w:rsidRDefault="00000000">
      <w:pPr>
        <w:jc w:val="center"/>
        <w:rPr>
          <w:rFonts w:ascii="宋体" w:hAnsi="宋体" w:cs="宋体"/>
          <w:sz w:val="36"/>
          <w:szCs w:val="36"/>
        </w:rPr>
      </w:pPr>
      <w:r>
        <w:rPr>
          <w:rFonts w:ascii="宋体" w:hAnsi="宋体" w:cs="宋体" w:hint="eastAsia"/>
          <w:sz w:val="36"/>
          <w:szCs w:val="36"/>
        </w:rPr>
        <w:t>[合同编号：No.</w:t>
      </w:r>
      <w:r w:rsidR="00265B14">
        <w:rPr>
          <w:rFonts w:ascii="宋体" w:hAnsi="宋体" w:cs="宋体" w:hint="eastAsia"/>
          <w:sz w:val="36"/>
          <w:szCs w:val="36"/>
        </w:rPr>
        <w:t>xxxx</w:t>
      </w:r>
      <w:r>
        <w:rPr>
          <w:rFonts w:ascii="宋体" w:hAnsi="宋体" w:cs="宋体" w:hint="eastAsia"/>
          <w:sz w:val="36"/>
          <w:szCs w:val="36"/>
        </w:rPr>
        <w:t xml:space="preserve"> ]</w:t>
      </w:r>
    </w:p>
    <w:p w14:paraId="324118DA" w14:textId="77777777" w:rsidR="00FD166F" w:rsidRDefault="00000000">
      <w:pPr>
        <w:spacing w:line="360" w:lineRule="auto"/>
        <w:jc w:val="center"/>
        <w:rPr>
          <w:rFonts w:ascii="宋体" w:hAnsi="宋体" w:cs="宋体"/>
          <w:sz w:val="36"/>
          <w:szCs w:val="36"/>
        </w:rPr>
      </w:pPr>
      <w:r>
        <w:rPr>
          <w:rFonts w:ascii="宋体" w:hAnsi="宋体" w:cs="宋体" w:hint="eastAsia"/>
          <w:sz w:val="36"/>
          <w:szCs w:val="36"/>
        </w:rPr>
        <w:t xml:space="preserve">     </w:t>
      </w:r>
    </w:p>
    <w:p w14:paraId="06632C55" w14:textId="77777777" w:rsidR="00FD166F" w:rsidRDefault="00FD166F">
      <w:pPr>
        <w:rPr>
          <w:rFonts w:ascii="宋体" w:hAnsi="宋体" w:cs="宋体"/>
          <w:sz w:val="36"/>
          <w:szCs w:val="36"/>
        </w:rPr>
      </w:pPr>
    </w:p>
    <w:p w14:paraId="25A85C49" w14:textId="77777777" w:rsidR="00FD166F" w:rsidRDefault="00FD166F"/>
    <w:p w14:paraId="46E91C79" w14:textId="77777777" w:rsidR="00FD166F" w:rsidRDefault="00FD166F"/>
    <w:p w14:paraId="77F615C6" w14:textId="77777777" w:rsidR="00FD166F" w:rsidRDefault="00FD166F"/>
    <w:p w14:paraId="36AE3DEC" w14:textId="77777777" w:rsidR="00FD166F" w:rsidRDefault="00FD166F"/>
    <w:p w14:paraId="558A5D47" w14:textId="77777777" w:rsidR="00FD166F" w:rsidRDefault="00FD166F"/>
    <w:p w14:paraId="38293EC4" w14:textId="77777777" w:rsidR="00FD166F" w:rsidRDefault="00FD166F"/>
    <w:p w14:paraId="2159B41B" w14:textId="77777777" w:rsidR="00FD166F" w:rsidRDefault="00FD166F"/>
    <w:p w14:paraId="095F2D8E" w14:textId="77777777" w:rsidR="00FD166F" w:rsidRDefault="00FD166F"/>
    <w:p w14:paraId="2363477A" w14:textId="77777777" w:rsidR="00FD166F" w:rsidRDefault="00FD166F"/>
    <w:p w14:paraId="32B9D136" w14:textId="77777777" w:rsidR="00FD166F" w:rsidRDefault="00FD166F"/>
    <w:p w14:paraId="1D9BDFCF" w14:textId="77777777" w:rsidR="00FD166F" w:rsidRDefault="00FD166F"/>
    <w:p w14:paraId="7FE5BDD8" w14:textId="77777777" w:rsidR="00FD166F" w:rsidRDefault="00FD166F"/>
    <w:p w14:paraId="2BB109C5" w14:textId="77777777" w:rsidR="00FD166F" w:rsidRDefault="00FD166F"/>
    <w:p w14:paraId="41D09F9C" w14:textId="77777777" w:rsidR="00FD166F" w:rsidRDefault="00FD166F"/>
    <w:p w14:paraId="7B8803BA" w14:textId="77777777" w:rsidR="00FD166F" w:rsidRDefault="00FD166F"/>
    <w:p w14:paraId="2C03F187" w14:textId="77777777" w:rsidR="00FD166F" w:rsidRDefault="00FD166F"/>
    <w:p w14:paraId="2E55A4BB" w14:textId="77777777" w:rsidR="00FD166F" w:rsidRDefault="00FD166F"/>
    <w:p w14:paraId="269D67DC" w14:textId="77777777" w:rsidR="00FD166F" w:rsidRDefault="00FD166F"/>
    <w:p w14:paraId="7FA63929" w14:textId="77777777" w:rsidR="00FD166F" w:rsidRDefault="00FD166F"/>
    <w:p w14:paraId="26EBDCB9" w14:textId="77777777" w:rsidR="00FD166F" w:rsidRDefault="00FD166F"/>
    <w:p w14:paraId="417F5E61" w14:textId="77777777" w:rsidR="00FD166F" w:rsidRDefault="00FD166F"/>
    <w:p w14:paraId="4E54796B" w14:textId="77777777" w:rsidR="00FD166F" w:rsidRDefault="00FD166F"/>
    <w:p w14:paraId="19C2D0F8" w14:textId="77777777" w:rsidR="00FD166F" w:rsidRDefault="00FD166F"/>
    <w:p w14:paraId="61D77E6D" w14:textId="603AB122" w:rsidR="00FD166F" w:rsidRDefault="00265B14">
      <w:pPr>
        <w:spacing w:line="360" w:lineRule="auto"/>
        <w:jc w:val="center"/>
        <w:rPr>
          <w:rFonts w:ascii="宋体" w:hAnsi="宋体"/>
          <w:b/>
          <w:bCs/>
          <w:sz w:val="36"/>
          <w:szCs w:val="36"/>
        </w:rPr>
      </w:pPr>
      <w:r>
        <w:rPr>
          <w:rFonts w:ascii="宋体" w:hAnsi="宋体" w:hint="eastAsia"/>
          <w:b/>
          <w:bCs/>
          <w:sz w:val="36"/>
          <w:szCs w:val="36"/>
        </w:rPr>
        <w:t>yyyy</w:t>
      </w:r>
      <w:r w:rsidR="00000000">
        <w:rPr>
          <w:rFonts w:ascii="宋体" w:hAnsi="宋体" w:hint="eastAsia"/>
          <w:b/>
          <w:bCs/>
          <w:sz w:val="36"/>
          <w:szCs w:val="36"/>
        </w:rPr>
        <w:t>有限公司</w:t>
      </w:r>
    </w:p>
    <w:p w14:paraId="231A0E9D" w14:textId="77777777" w:rsidR="00FD166F" w:rsidRDefault="00FD166F">
      <w:pPr>
        <w:spacing w:line="360" w:lineRule="auto"/>
        <w:jc w:val="center"/>
        <w:rPr>
          <w:rFonts w:ascii="宋体" w:hAnsi="宋体"/>
          <w:b/>
          <w:bCs/>
          <w:sz w:val="24"/>
          <w:szCs w:val="24"/>
        </w:rPr>
      </w:pPr>
    </w:p>
    <w:p w14:paraId="39AF6FE8" w14:textId="5A832493" w:rsidR="00FD166F" w:rsidRDefault="00000000">
      <w:pPr>
        <w:spacing w:line="360" w:lineRule="auto"/>
        <w:rPr>
          <w:rFonts w:ascii="宋体" w:hAnsi="宋体"/>
          <w:b/>
          <w:sz w:val="24"/>
          <w:szCs w:val="24"/>
        </w:rPr>
      </w:pPr>
      <w:r>
        <w:rPr>
          <w:rFonts w:ascii="宋体" w:hAnsi="宋体" w:hint="eastAsia"/>
          <w:b/>
          <w:sz w:val="24"/>
          <w:szCs w:val="24"/>
        </w:rPr>
        <w:lastRenderedPageBreak/>
        <w:t>发包方：</w:t>
      </w:r>
      <w:r w:rsidR="00265B14">
        <w:rPr>
          <w:rFonts w:ascii="宋体" w:hAnsi="宋体" w:hint="eastAsia"/>
          <w:b/>
          <w:sz w:val="24"/>
          <w:szCs w:val="24"/>
          <w:u w:val="single"/>
        </w:rPr>
        <w:t>xxxxx</w:t>
      </w:r>
      <w:r>
        <w:rPr>
          <w:rFonts w:ascii="宋体" w:hAnsi="宋体" w:hint="eastAsia"/>
          <w:b/>
          <w:sz w:val="24"/>
          <w:szCs w:val="24"/>
          <w:u w:val="single"/>
        </w:rPr>
        <w:t xml:space="preserve">有限责任公司       </w:t>
      </w:r>
      <w:r>
        <w:rPr>
          <w:rFonts w:ascii="宋体" w:hAnsi="宋体" w:hint="eastAsia"/>
          <w:b/>
          <w:sz w:val="24"/>
          <w:szCs w:val="24"/>
        </w:rPr>
        <w:t>（以下简称“甲方”）</w:t>
      </w:r>
    </w:p>
    <w:p w14:paraId="1A64ED14" w14:textId="0CAE87D2" w:rsidR="00FD166F" w:rsidRDefault="00000000">
      <w:pPr>
        <w:spacing w:line="360" w:lineRule="auto"/>
        <w:rPr>
          <w:rFonts w:ascii="宋体" w:hAnsi="宋体"/>
          <w:b/>
          <w:sz w:val="24"/>
          <w:szCs w:val="24"/>
        </w:rPr>
      </w:pPr>
      <w:r>
        <w:rPr>
          <w:rFonts w:ascii="宋体" w:hAnsi="宋体" w:hint="eastAsia"/>
          <w:b/>
          <w:sz w:val="24"/>
          <w:szCs w:val="24"/>
        </w:rPr>
        <w:t>承包方：</w:t>
      </w:r>
      <w:r w:rsidR="00265B14">
        <w:rPr>
          <w:rFonts w:ascii="宋体" w:hAnsi="宋体" w:hint="eastAsia"/>
          <w:b/>
          <w:sz w:val="24"/>
          <w:szCs w:val="24"/>
          <w:u w:val="single"/>
        </w:rPr>
        <w:t>yyyy</w:t>
      </w:r>
      <w:r>
        <w:rPr>
          <w:rFonts w:ascii="宋体" w:hAnsi="宋体" w:hint="eastAsia"/>
          <w:b/>
          <w:sz w:val="24"/>
          <w:szCs w:val="24"/>
          <w:u w:val="single"/>
        </w:rPr>
        <w:t>有限公司</w:t>
      </w:r>
      <w:r>
        <w:rPr>
          <w:rFonts w:ascii="宋体" w:hAnsi="宋体"/>
          <w:b/>
          <w:sz w:val="24"/>
          <w:szCs w:val="24"/>
          <w:u w:val="single"/>
        </w:rPr>
        <w:t xml:space="preserve">     </w:t>
      </w:r>
      <w:r>
        <w:rPr>
          <w:rFonts w:ascii="宋体" w:hAnsi="宋体" w:hint="eastAsia"/>
          <w:b/>
          <w:sz w:val="24"/>
          <w:szCs w:val="24"/>
          <w:u w:val="single"/>
        </w:rPr>
        <w:t xml:space="preserve">  </w:t>
      </w:r>
      <w:r>
        <w:rPr>
          <w:rFonts w:ascii="宋体" w:hAnsi="宋体"/>
          <w:b/>
          <w:sz w:val="24"/>
          <w:szCs w:val="24"/>
          <w:u w:val="single"/>
        </w:rPr>
        <w:t xml:space="preserve">  </w:t>
      </w:r>
      <w:r>
        <w:rPr>
          <w:rFonts w:ascii="宋体" w:hAnsi="宋体" w:hint="eastAsia"/>
          <w:b/>
          <w:sz w:val="24"/>
          <w:szCs w:val="24"/>
        </w:rPr>
        <w:t>（以下简称“乙方”）</w:t>
      </w:r>
    </w:p>
    <w:p w14:paraId="2CE7CAEB" w14:textId="77777777" w:rsidR="00FD166F" w:rsidRDefault="00FD166F">
      <w:pPr>
        <w:spacing w:line="360" w:lineRule="auto"/>
        <w:rPr>
          <w:rFonts w:ascii="宋体" w:hAnsi="宋体"/>
          <w:sz w:val="24"/>
          <w:szCs w:val="24"/>
        </w:rPr>
      </w:pPr>
    </w:p>
    <w:p w14:paraId="53606B1E" w14:textId="656BE425"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根据《中华人民共和国民法典》及有关法律、行政法规及司法解释的规定，甲乙双方在平等、自愿、友好、诚实信用的原则的基础上，现就成都</w:t>
      </w:r>
      <w:r w:rsidR="00265B14">
        <w:rPr>
          <w:rFonts w:ascii="宋体" w:hAnsi="宋体" w:hint="eastAsia"/>
          <w:sz w:val="24"/>
          <w:szCs w:val="24"/>
        </w:rPr>
        <w:t>xxxx</w:t>
      </w:r>
      <w:r>
        <w:rPr>
          <w:rFonts w:ascii="宋体" w:hAnsi="宋体" w:hint="eastAsia"/>
          <w:sz w:val="24"/>
          <w:szCs w:val="24"/>
        </w:rPr>
        <w:t>项目（以下简称“本项目”）一栋二单元橱柜</w:t>
      </w:r>
      <w:ins w:id="1" w:author="SY" w:date="2021-02-07T14:49:00Z">
        <w:r>
          <w:rPr>
            <w:rFonts w:ascii="宋体" w:hAnsi="宋体" w:hint="eastAsia"/>
            <w:sz w:val="24"/>
            <w:szCs w:val="24"/>
          </w:rPr>
          <w:t>等产品的</w:t>
        </w:r>
      </w:ins>
      <w:r>
        <w:rPr>
          <w:rFonts w:ascii="宋体" w:hAnsi="宋体" w:hint="eastAsia"/>
          <w:sz w:val="24"/>
          <w:szCs w:val="24"/>
        </w:rPr>
        <w:t>采购及安装事宜，双方协商一致，签订本合同，以兹双方共同遵守。</w:t>
      </w:r>
    </w:p>
    <w:p w14:paraId="34FA3E42" w14:textId="77777777" w:rsidR="00FD166F" w:rsidRDefault="00FD166F">
      <w:pPr>
        <w:spacing w:line="360" w:lineRule="auto"/>
        <w:rPr>
          <w:rFonts w:ascii="宋体" w:hAnsi="宋体"/>
          <w:sz w:val="24"/>
          <w:szCs w:val="24"/>
        </w:rPr>
      </w:pPr>
    </w:p>
    <w:p w14:paraId="7F333414" w14:textId="77777777" w:rsidR="00FD166F" w:rsidRDefault="00000000">
      <w:pPr>
        <w:pStyle w:val="ac"/>
        <w:numPr>
          <w:ilvl w:val="0"/>
          <w:numId w:val="1"/>
        </w:numPr>
        <w:spacing w:line="360" w:lineRule="auto"/>
        <w:ind w:left="567" w:firstLineChars="0" w:hanging="567"/>
        <w:rPr>
          <w:rFonts w:ascii="宋体" w:hAnsi="宋体"/>
          <w:b/>
          <w:sz w:val="24"/>
          <w:szCs w:val="24"/>
        </w:rPr>
      </w:pPr>
      <w:r>
        <w:rPr>
          <w:rFonts w:ascii="宋体" w:hAnsi="宋体" w:hint="eastAsia"/>
          <w:b/>
          <w:sz w:val="24"/>
          <w:szCs w:val="24"/>
        </w:rPr>
        <w:t>工程概况</w:t>
      </w:r>
    </w:p>
    <w:p w14:paraId="6A61D5C1" w14:textId="13B6CF56" w:rsidR="00FD166F" w:rsidRDefault="00000000">
      <w:pPr>
        <w:spacing w:line="360" w:lineRule="auto"/>
        <w:ind w:firstLineChars="200" w:firstLine="480"/>
        <w:rPr>
          <w:rFonts w:ascii="宋体" w:hAnsi="宋体"/>
          <w:sz w:val="24"/>
          <w:szCs w:val="24"/>
          <w:u w:val="single"/>
        </w:rPr>
      </w:pPr>
      <w:r>
        <w:rPr>
          <w:rFonts w:ascii="宋体" w:hAnsi="宋体" w:hint="eastAsia"/>
          <w:sz w:val="24"/>
          <w:szCs w:val="24"/>
        </w:rPr>
        <w:t>1.1项目名称：</w:t>
      </w:r>
      <w:r>
        <w:rPr>
          <w:rFonts w:ascii="宋体" w:hAnsi="宋体" w:hint="eastAsia"/>
          <w:sz w:val="24"/>
          <w:szCs w:val="24"/>
          <w:u w:val="single"/>
        </w:rPr>
        <w:t>成都</w:t>
      </w:r>
      <w:r w:rsidR="00265B14">
        <w:rPr>
          <w:rFonts w:ascii="宋体" w:hAnsi="宋体" w:hint="eastAsia"/>
          <w:sz w:val="24"/>
          <w:szCs w:val="24"/>
          <w:u w:val="single"/>
        </w:rPr>
        <w:t>xxxx</w:t>
      </w:r>
      <w:r>
        <w:rPr>
          <w:rFonts w:ascii="宋体" w:hAnsi="宋体" w:hint="eastAsia"/>
          <w:sz w:val="24"/>
          <w:szCs w:val="24"/>
          <w:u w:val="single"/>
        </w:rPr>
        <w:t>项目</w:t>
      </w:r>
    </w:p>
    <w:p w14:paraId="46523BEF" w14:textId="3C1D2BD6" w:rsidR="00FD166F" w:rsidRDefault="00000000">
      <w:pPr>
        <w:spacing w:line="360" w:lineRule="auto"/>
        <w:ind w:firstLineChars="200" w:firstLine="480"/>
        <w:rPr>
          <w:rFonts w:ascii="宋体" w:hAnsi="宋体"/>
          <w:sz w:val="24"/>
          <w:szCs w:val="24"/>
          <w:u w:val="single"/>
        </w:rPr>
      </w:pPr>
      <w:r>
        <w:rPr>
          <w:rFonts w:ascii="宋体" w:hAnsi="宋体" w:hint="eastAsia"/>
          <w:sz w:val="24"/>
          <w:szCs w:val="24"/>
        </w:rPr>
        <w:t>1.2工程名称：</w:t>
      </w:r>
      <w:r>
        <w:rPr>
          <w:rFonts w:ascii="宋体" w:hAnsi="宋体" w:hint="eastAsia"/>
          <w:sz w:val="24"/>
          <w:szCs w:val="24"/>
          <w:u w:val="single"/>
        </w:rPr>
        <w:t>成都</w:t>
      </w:r>
      <w:r w:rsidR="00265B14">
        <w:rPr>
          <w:rFonts w:ascii="宋体" w:hAnsi="宋体" w:hint="eastAsia"/>
          <w:sz w:val="24"/>
          <w:szCs w:val="24"/>
          <w:u w:val="single"/>
        </w:rPr>
        <w:t>xxxx</w:t>
      </w:r>
      <w:r>
        <w:rPr>
          <w:rFonts w:ascii="宋体" w:hAnsi="宋体" w:hint="eastAsia"/>
          <w:sz w:val="24"/>
          <w:szCs w:val="24"/>
          <w:u w:val="single"/>
        </w:rPr>
        <w:t>项目</w:t>
      </w:r>
      <w:r w:rsidR="00265B14">
        <w:rPr>
          <w:rFonts w:ascii="宋体" w:hAnsi="宋体" w:hint="eastAsia"/>
          <w:sz w:val="24"/>
          <w:szCs w:val="24"/>
          <w:u w:val="single"/>
        </w:rPr>
        <w:t>x</w:t>
      </w:r>
      <w:r>
        <w:rPr>
          <w:rFonts w:ascii="宋体" w:hAnsi="宋体" w:hint="eastAsia"/>
          <w:sz w:val="24"/>
          <w:szCs w:val="24"/>
          <w:u w:val="single"/>
        </w:rPr>
        <w:t>栋</w:t>
      </w:r>
      <w:r w:rsidR="00265B14">
        <w:rPr>
          <w:rFonts w:ascii="宋体" w:hAnsi="宋体" w:hint="eastAsia"/>
          <w:sz w:val="24"/>
          <w:szCs w:val="24"/>
          <w:u w:val="single"/>
        </w:rPr>
        <w:t>x</w:t>
      </w:r>
      <w:r>
        <w:rPr>
          <w:rFonts w:ascii="宋体" w:hAnsi="宋体" w:hint="eastAsia"/>
          <w:sz w:val="24"/>
          <w:szCs w:val="24"/>
          <w:u w:val="single"/>
        </w:rPr>
        <w:t>单元橱柜</w:t>
      </w:r>
      <w:ins w:id="2" w:author="SY" w:date="2021-02-07T14:50:00Z">
        <w:r>
          <w:rPr>
            <w:rFonts w:ascii="宋体" w:hAnsi="宋体" w:hint="eastAsia"/>
            <w:sz w:val="24"/>
            <w:szCs w:val="24"/>
            <w:u w:val="single"/>
          </w:rPr>
          <w:t>等产品的</w:t>
        </w:r>
      </w:ins>
      <w:r>
        <w:rPr>
          <w:rFonts w:ascii="宋体" w:hAnsi="宋体" w:hint="eastAsia"/>
          <w:sz w:val="24"/>
          <w:szCs w:val="24"/>
          <w:u w:val="single"/>
        </w:rPr>
        <w:t>采购及安装工程</w:t>
      </w:r>
    </w:p>
    <w:p w14:paraId="5BD20C1A" w14:textId="06D54B8C" w:rsidR="00FD166F" w:rsidRDefault="00000000">
      <w:pPr>
        <w:spacing w:line="360" w:lineRule="auto"/>
        <w:ind w:leftChars="228" w:left="2159" w:hangingChars="700" w:hanging="1680"/>
        <w:rPr>
          <w:rFonts w:ascii="宋体" w:hAnsi="宋体"/>
          <w:sz w:val="24"/>
          <w:szCs w:val="24"/>
          <w:u w:val="single"/>
        </w:rPr>
      </w:pPr>
      <w:r>
        <w:rPr>
          <w:rFonts w:ascii="宋体" w:hAnsi="宋体" w:hint="eastAsia"/>
          <w:sz w:val="24"/>
          <w:szCs w:val="24"/>
        </w:rPr>
        <w:t>1.3工程地点：</w:t>
      </w:r>
      <w:r>
        <w:rPr>
          <w:rFonts w:ascii="宋体" w:hAnsi="宋体" w:hint="eastAsia"/>
          <w:sz w:val="24"/>
          <w:szCs w:val="24"/>
          <w:u w:val="single"/>
        </w:rPr>
        <w:t>成都市</w:t>
      </w:r>
      <w:r w:rsidR="00265B14">
        <w:rPr>
          <w:rFonts w:ascii="宋体" w:hAnsi="宋体" w:hint="eastAsia"/>
          <w:sz w:val="24"/>
          <w:szCs w:val="24"/>
          <w:u w:val="single"/>
        </w:rPr>
        <w:t>xx</w:t>
      </w:r>
      <w:r>
        <w:rPr>
          <w:rFonts w:ascii="宋体" w:hAnsi="宋体" w:hint="eastAsia"/>
          <w:sz w:val="24"/>
          <w:szCs w:val="24"/>
          <w:u w:val="single"/>
        </w:rPr>
        <w:t>区</w:t>
      </w:r>
      <w:r w:rsidR="00265B14">
        <w:rPr>
          <w:rFonts w:ascii="宋体" w:hAnsi="宋体" w:hint="eastAsia"/>
          <w:sz w:val="24"/>
          <w:szCs w:val="24"/>
          <w:u w:val="single"/>
        </w:rPr>
        <w:t>xx</w:t>
      </w:r>
      <w:r>
        <w:rPr>
          <w:rFonts w:ascii="宋体" w:hAnsi="宋体" w:hint="eastAsia"/>
          <w:sz w:val="24"/>
          <w:szCs w:val="24"/>
          <w:u w:val="single"/>
        </w:rPr>
        <w:t>路</w:t>
      </w:r>
      <w:r w:rsidR="00265B14">
        <w:rPr>
          <w:rFonts w:ascii="宋体" w:hAnsi="宋体" w:hint="eastAsia"/>
          <w:sz w:val="24"/>
          <w:szCs w:val="24"/>
          <w:u w:val="single"/>
        </w:rPr>
        <w:t>x</w:t>
      </w:r>
      <w:r>
        <w:rPr>
          <w:rFonts w:ascii="宋体" w:hAnsi="宋体" w:hint="eastAsia"/>
          <w:sz w:val="24"/>
          <w:szCs w:val="24"/>
          <w:u w:val="single"/>
        </w:rPr>
        <w:t>段</w:t>
      </w:r>
      <w:r w:rsidR="00265B14">
        <w:rPr>
          <w:rFonts w:ascii="宋体" w:hAnsi="宋体" w:hint="eastAsia"/>
          <w:sz w:val="24"/>
          <w:szCs w:val="24"/>
          <w:u w:val="single"/>
        </w:rPr>
        <w:t>xx</w:t>
      </w:r>
      <w:r>
        <w:rPr>
          <w:rFonts w:ascii="宋体" w:hAnsi="宋体" w:hint="eastAsia"/>
          <w:sz w:val="24"/>
          <w:szCs w:val="24"/>
          <w:u w:val="single"/>
        </w:rPr>
        <w:t>号</w:t>
      </w:r>
    </w:p>
    <w:p w14:paraId="242717D7" w14:textId="563FDDA1"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1.4承包范围：按照招标图纸、招标文件要求及当地相关职能部门验收规范要求完成成都</w:t>
      </w:r>
      <w:r w:rsidR="00265B14">
        <w:rPr>
          <w:rFonts w:ascii="宋体" w:hAnsi="宋体" w:hint="eastAsia"/>
          <w:sz w:val="24"/>
          <w:szCs w:val="24"/>
        </w:rPr>
        <w:t>xxxx</w:t>
      </w:r>
      <w:r>
        <w:rPr>
          <w:rFonts w:ascii="宋体" w:hAnsi="宋体" w:hint="eastAsia"/>
          <w:sz w:val="24"/>
          <w:szCs w:val="24"/>
        </w:rPr>
        <w:t>项目橱柜</w:t>
      </w:r>
      <w:ins w:id="3" w:author="SY" w:date="2021-02-07T14:50:00Z">
        <w:r>
          <w:rPr>
            <w:rFonts w:ascii="宋体" w:hAnsi="宋体" w:hint="eastAsia"/>
            <w:sz w:val="24"/>
            <w:szCs w:val="24"/>
          </w:rPr>
          <w:t>等产品的</w:t>
        </w:r>
      </w:ins>
      <w:r>
        <w:rPr>
          <w:rFonts w:ascii="宋体" w:hAnsi="宋体" w:hint="eastAsia"/>
          <w:sz w:val="24"/>
          <w:szCs w:val="24"/>
        </w:rPr>
        <w:t>采购及安装（精装修）所包含的全部工程内容及其他为实现合同目的所涉及的工作。包括但不限于：</w:t>
      </w:r>
    </w:p>
    <w:p w14:paraId="0ACA5725" w14:textId="3A304E4E"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1.4.1成都</w:t>
      </w:r>
      <w:r w:rsidR="00265B14">
        <w:rPr>
          <w:rFonts w:ascii="宋体" w:hAnsi="宋体" w:hint="eastAsia"/>
          <w:sz w:val="24"/>
          <w:szCs w:val="24"/>
        </w:rPr>
        <w:t>xxxx</w:t>
      </w:r>
      <w:r>
        <w:rPr>
          <w:rFonts w:ascii="宋体" w:hAnsi="宋体" w:hint="eastAsia"/>
          <w:sz w:val="24"/>
          <w:szCs w:val="24"/>
        </w:rPr>
        <w:t>项目橱柜</w:t>
      </w:r>
      <w:ins w:id="4" w:author="SY" w:date="2021-02-07T14:50:00Z">
        <w:r>
          <w:rPr>
            <w:rFonts w:ascii="宋体" w:hAnsi="宋体" w:hint="eastAsia"/>
            <w:sz w:val="24"/>
            <w:szCs w:val="24"/>
          </w:rPr>
          <w:t>等产品的</w:t>
        </w:r>
      </w:ins>
      <w:r>
        <w:rPr>
          <w:rFonts w:ascii="宋体" w:hAnsi="宋体" w:hint="eastAsia"/>
          <w:sz w:val="24"/>
          <w:szCs w:val="24"/>
        </w:rPr>
        <w:t>采购及安装（精装修）、按照招标方案、答疑文件、询标问卷、招标图纸、招标清单约定范围内的所有工作；</w:t>
      </w:r>
    </w:p>
    <w:p w14:paraId="0F7DD739" w14:textId="77777777"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1.4.2成品橱柜</w:t>
      </w:r>
      <w:ins w:id="5" w:author="SY" w:date="2021-02-07T14:51:00Z">
        <w:r>
          <w:rPr>
            <w:rFonts w:ascii="宋体" w:hAnsi="宋体" w:hint="eastAsia"/>
            <w:sz w:val="24"/>
            <w:szCs w:val="24"/>
          </w:rPr>
          <w:t>等产品</w:t>
        </w:r>
      </w:ins>
      <w:r>
        <w:rPr>
          <w:rFonts w:ascii="宋体" w:hAnsi="宋体" w:hint="eastAsia"/>
          <w:sz w:val="24"/>
          <w:szCs w:val="24"/>
        </w:rPr>
        <w:t>、五金件供货及安装；</w:t>
      </w:r>
    </w:p>
    <w:p w14:paraId="69B662B2" w14:textId="77777777"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1.4.3深化设计、成品保护、二次搬运、建筑垃圾清运至指定地点等；</w:t>
      </w:r>
    </w:p>
    <w:p w14:paraId="14F54153" w14:textId="77777777"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1.4.4乙方同意甲方可以调整本工程承包范围，且乙方对甲方的调整予以接受且放弃因调整而可能涉及的综合单价或其他费用调整请求权。</w:t>
      </w:r>
    </w:p>
    <w:p w14:paraId="1FD7CDE5" w14:textId="77777777" w:rsidR="00FD166F" w:rsidRDefault="00000000">
      <w:pPr>
        <w:spacing w:line="360" w:lineRule="auto"/>
        <w:ind w:firstLineChars="200" w:firstLine="480"/>
        <w:jc w:val="left"/>
        <w:rPr>
          <w:rFonts w:ascii="宋体" w:hAnsi="宋体"/>
          <w:sz w:val="24"/>
          <w:szCs w:val="24"/>
        </w:rPr>
      </w:pPr>
      <w:r>
        <w:rPr>
          <w:rFonts w:ascii="宋体" w:hAnsi="宋体" w:hint="eastAsia"/>
          <w:sz w:val="24"/>
          <w:szCs w:val="24"/>
        </w:rPr>
        <w:t>1.4.5承包范围含主体合同中的橱柜及电箱柜、矮柜，吧台等。</w:t>
      </w:r>
    </w:p>
    <w:p w14:paraId="35027B45"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1.5承包方式：乙方以包设计、包工、包料、包质量、包安全文明、包验收方式承担本工程。</w:t>
      </w:r>
    </w:p>
    <w:p w14:paraId="3B3FDEE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1.6乙方负责本工程的深化设计，排版设计、包括方案设计、施工图设计、因国家及地方政府相关规范调整引起的图纸调整等，所发生的费用已经考虑在投标报价内。</w:t>
      </w:r>
    </w:p>
    <w:p w14:paraId="1C583AA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1.7乙方负责本工程验收工作，须在甲方规定日期之前通过项目所在地相关职能部门的验收。如在验收过程中，相关职能部门提出整改意见的，由乙方负责整改到位，并承担由此引起的相关责任及费用。</w:t>
      </w:r>
    </w:p>
    <w:p w14:paraId="7FCE417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1.8招标文件中的图纸，只供乙方作参考用，实际工程范围、布置、尺寸、现场现有状况</w:t>
      </w:r>
      <w:r>
        <w:rPr>
          <w:rFonts w:ascii="宋体" w:hAnsi="宋体" w:hint="eastAsia"/>
          <w:sz w:val="24"/>
          <w:szCs w:val="24"/>
        </w:rPr>
        <w:lastRenderedPageBreak/>
        <w:t>等，均按现场实况为准。乙方在计算报价前，应到工地了解现场实际情况，并把实际布置、尺寸状况、工程范围邻近建筑物位置、通道、工作空间及其他一切有关资料等考虑在报价内，乙方确认其向甲方报价时已将前述要求考虑在内。</w:t>
      </w:r>
    </w:p>
    <w:p w14:paraId="26B1C87F" w14:textId="77777777" w:rsidR="00FD166F" w:rsidRDefault="00FD166F">
      <w:pPr>
        <w:spacing w:line="360" w:lineRule="auto"/>
        <w:rPr>
          <w:rFonts w:ascii="宋体" w:hAnsi="宋体"/>
          <w:sz w:val="24"/>
          <w:szCs w:val="24"/>
        </w:rPr>
      </w:pPr>
    </w:p>
    <w:p w14:paraId="0D658363" w14:textId="77777777" w:rsidR="00FD166F" w:rsidRDefault="00000000">
      <w:pPr>
        <w:pStyle w:val="ac"/>
        <w:numPr>
          <w:ilvl w:val="0"/>
          <w:numId w:val="1"/>
        </w:numPr>
        <w:spacing w:line="360" w:lineRule="auto"/>
        <w:ind w:left="567" w:firstLineChars="0" w:hanging="567"/>
        <w:rPr>
          <w:rFonts w:ascii="宋体" w:hAnsi="宋体"/>
          <w:b/>
          <w:sz w:val="24"/>
          <w:szCs w:val="24"/>
        </w:rPr>
      </w:pPr>
      <w:r>
        <w:rPr>
          <w:rFonts w:ascii="宋体" w:hAnsi="宋体" w:hint="eastAsia"/>
          <w:b/>
          <w:sz w:val="24"/>
          <w:szCs w:val="24"/>
        </w:rPr>
        <w:t>合同工期</w:t>
      </w:r>
    </w:p>
    <w:p w14:paraId="0A6E18E0"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2.1 工期：</w:t>
      </w:r>
    </w:p>
    <w:p w14:paraId="3CBD0DC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2.1.1开工日期：</w:t>
      </w:r>
      <w:r>
        <w:rPr>
          <w:rFonts w:ascii="宋体" w:hAnsi="宋体" w:hint="eastAsia"/>
          <w:sz w:val="24"/>
          <w:szCs w:val="24"/>
          <w:u w:val="single"/>
        </w:rPr>
        <w:t>2021年 02 月01日</w:t>
      </w:r>
      <w:r>
        <w:rPr>
          <w:rFonts w:ascii="宋体" w:hAnsi="宋体" w:hint="eastAsia"/>
          <w:sz w:val="24"/>
          <w:szCs w:val="24"/>
        </w:rPr>
        <w:t>，竣工日期：</w:t>
      </w:r>
      <w:r>
        <w:rPr>
          <w:rFonts w:ascii="宋体" w:hAnsi="宋体" w:hint="eastAsia"/>
          <w:sz w:val="24"/>
          <w:szCs w:val="24"/>
          <w:u w:val="single"/>
        </w:rPr>
        <w:t>2021年4月30日</w:t>
      </w:r>
      <w:r>
        <w:rPr>
          <w:rFonts w:ascii="宋体" w:hAnsi="宋体" w:hint="eastAsia"/>
          <w:sz w:val="24"/>
          <w:szCs w:val="24"/>
        </w:rPr>
        <w:t>。具体开竣工日期以甲方书面通知为准。总工期</w:t>
      </w:r>
      <w:r>
        <w:rPr>
          <w:rFonts w:ascii="宋体" w:hAnsi="宋体" w:hint="eastAsia"/>
          <w:sz w:val="24"/>
          <w:szCs w:val="24"/>
          <w:u w:val="single"/>
        </w:rPr>
        <w:t xml:space="preserve"> 120</w:t>
      </w:r>
      <w:r>
        <w:rPr>
          <w:rFonts w:ascii="宋体" w:hAnsi="宋体" w:hint="eastAsia"/>
          <w:sz w:val="24"/>
          <w:szCs w:val="24"/>
        </w:rPr>
        <w:t>日历天（包括竣工验收）。由乙方提出竣工验收申请，并组织甲方、监理及其他相关部门验收。验收合格并取得验收合格证明之日作为实际竣工日期。</w:t>
      </w:r>
    </w:p>
    <w:p w14:paraId="3BC6ABA4"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2.1.2上述工期包括进场准备、公休及假期、恶劣天气等，已充分考虑了施工期间可能遇到的停水及停电、法定节假日等因素，除不可抗力及合同另有约定的情况外，工程工期不作调整。</w:t>
      </w:r>
    </w:p>
    <w:p w14:paraId="4FB38154"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2.2本工程工期除因甲方原因导致延误，按本合同约定办理工期延长或顺延签证外，工期不因其他任何因素而延长或顺延，该等因素具体包括但不限于：</w:t>
      </w:r>
    </w:p>
    <w:p w14:paraId="347549A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2.2.1施工材料、设备不能按时备货与供应；</w:t>
      </w:r>
    </w:p>
    <w:p w14:paraId="1298941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2.2.2雨雪等气候干扰、施工场地及施工扰民等；</w:t>
      </w:r>
    </w:p>
    <w:p w14:paraId="027533A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2.2.3施工中可能遇到的交叉作业、现场配合、停电、国家政策、政治性及其他社会活动、市场价格变动等因素引起工期延误。</w:t>
      </w:r>
    </w:p>
    <w:p w14:paraId="654C7C71"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2.3因甲方原因导致的工程工期需延长或导致乙方误工需顺延工期的，乙方应于延长或误工情形发生后三个日历日内以工期签证的方式向甲方申报，经按合同约定的程序办理后，作为工期补偿的依据，乙方逾期提出的，无论是否满足条件，工期均不予补偿。无论何种原因的工期补偿，甲方均不补偿乙方误工机械费、误工人工费等任何费用，即工期的延长，甲方无须向乙方额外支付费用。</w:t>
      </w:r>
    </w:p>
    <w:p w14:paraId="424ED9EA" w14:textId="77777777" w:rsidR="00FD166F" w:rsidRDefault="00FD166F">
      <w:pPr>
        <w:spacing w:line="360" w:lineRule="auto"/>
        <w:rPr>
          <w:rFonts w:ascii="宋体" w:hAnsi="宋体"/>
          <w:sz w:val="24"/>
          <w:szCs w:val="24"/>
        </w:rPr>
      </w:pPr>
    </w:p>
    <w:p w14:paraId="660AAED6" w14:textId="77777777" w:rsidR="00FD166F" w:rsidRDefault="00000000">
      <w:pPr>
        <w:pStyle w:val="ac"/>
        <w:numPr>
          <w:ilvl w:val="0"/>
          <w:numId w:val="1"/>
        </w:numPr>
        <w:spacing w:line="360" w:lineRule="auto"/>
        <w:ind w:left="567" w:firstLineChars="0" w:hanging="567"/>
        <w:rPr>
          <w:rFonts w:ascii="宋体" w:hAnsi="宋体"/>
          <w:b/>
          <w:sz w:val="24"/>
          <w:szCs w:val="24"/>
        </w:rPr>
      </w:pPr>
      <w:r>
        <w:rPr>
          <w:rFonts w:ascii="宋体" w:hAnsi="宋体" w:hint="eastAsia"/>
          <w:b/>
          <w:sz w:val="24"/>
          <w:szCs w:val="24"/>
        </w:rPr>
        <w:t>合同价款及竣工结算</w:t>
      </w:r>
    </w:p>
    <w:p w14:paraId="42E236D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3.1合同价款：</w:t>
      </w:r>
    </w:p>
    <w:p w14:paraId="7B5F7E12" w14:textId="1F7098E4" w:rsidR="00FD166F" w:rsidRDefault="00000000">
      <w:pPr>
        <w:widowControl/>
        <w:spacing w:line="360" w:lineRule="auto"/>
        <w:ind w:firstLineChars="200" w:firstLine="480"/>
        <w:rPr>
          <w:rFonts w:ascii="宋体" w:hAnsi="宋体"/>
          <w:sz w:val="24"/>
          <w:szCs w:val="24"/>
        </w:rPr>
      </w:pPr>
      <w:r>
        <w:rPr>
          <w:rFonts w:ascii="宋体" w:hAnsi="宋体" w:hint="eastAsia"/>
          <w:sz w:val="24"/>
          <w:szCs w:val="24"/>
        </w:rPr>
        <w:t>3.1.1本工程实行固定户型综合单价包干（即按照每个户型橱柜、电箱柜、矮柜、吧台价格包干），合同暂定总价为人民币 (小写)：</w:t>
      </w:r>
      <w:r>
        <w:rPr>
          <w:rFonts w:ascii="宋体" w:hAnsi="宋体" w:hint="eastAsia"/>
          <w:sz w:val="24"/>
          <w:szCs w:val="24"/>
          <w:u w:val="single"/>
        </w:rPr>
        <w:t xml:space="preserve">   ¥7270000.00  </w:t>
      </w:r>
      <w:r>
        <w:rPr>
          <w:rFonts w:ascii="宋体" w:hAnsi="宋体" w:hint="eastAsia"/>
          <w:sz w:val="24"/>
          <w:szCs w:val="24"/>
        </w:rPr>
        <w:t>，(大写)：人民币柒佰贰拾柒</w:t>
      </w:r>
      <w:r>
        <w:rPr>
          <w:rFonts w:ascii="宋体" w:hAnsi="宋体" w:hint="eastAsia"/>
          <w:sz w:val="24"/>
          <w:szCs w:val="24"/>
        </w:rPr>
        <w:lastRenderedPageBreak/>
        <w:t>万元整。本合同总价为含税价格。固定户型综合单价及工程量详见附件1《成都</w:t>
      </w:r>
      <w:r w:rsidR="00265B14">
        <w:rPr>
          <w:rFonts w:ascii="宋体" w:hAnsi="宋体" w:hint="eastAsia"/>
          <w:sz w:val="24"/>
          <w:szCs w:val="24"/>
        </w:rPr>
        <w:t>xxxx</w:t>
      </w:r>
      <w:r>
        <w:rPr>
          <w:rFonts w:ascii="宋体" w:hAnsi="宋体" w:hint="eastAsia"/>
          <w:sz w:val="24"/>
          <w:szCs w:val="24"/>
        </w:rPr>
        <w:t>项目一栋二单元橱柜</w:t>
      </w:r>
      <w:ins w:id="6" w:author="SY" w:date="2021-02-07T14:55:00Z">
        <w:r>
          <w:rPr>
            <w:rFonts w:ascii="宋体" w:hAnsi="宋体" w:hint="eastAsia"/>
            <w:sz w:val="24"/>
            <w:szCs w:val="24"/>
          </w:rPr>
          <w:t>等产品的</w:t>
        </w:r>
      </w:ins>
      <w:r>
        <w:rPr>
          <w:rFonts w:ascii="宋体" w:hAnsi="宋体" w:hint="eastAsia"/>
          <w:sz w:val="24"/>
          <w:szCs w:val="24"/>
        </w:rPr>
        <w:t>采购及安装工程量清单报价表》（以下简称《报价书》）。</w:t>
      </w:r>
    </w:p>
    <w:p w14:paraId="197464D0" w14:textId="77777777" w:rsidR="00FD166F" w:rsidRDefault="00000000">
      <w:pPr>
        <w:pStyle w:val="ac"/>
        <w:spacing w:line="360" w:lineRule="auto"/>
        <w:ind w:firstLine="480"/>
        <w:rPr>
          <w:rFonts w:ascii="宋体" w:hAnsi="宋体"/>
          <w:sz w:val="24"/>
          <w:szCs w:val="24"/>
        </w:rPr>
      </w:pPr>
      <w:r>
        <w:rPr>
          <w:rFonts w:ascii="宋体" w:hAnsi="宋体" w:hint="eastAsia"/>
          <w:sz w:val="24"/>
          <w:szCs w:val="24"/>
        </w:rPr>
        <w:t>3.1.2本合同的橱柜</w:t>
      </w:r>
      <w:ins w:id="7" w:author="SY" w:date="2021-02-07T14:56:00Z">
        <w:r>
          <w:rPr>
            <w:rFonts w:ascii="宋体" w:hAnsi="宋体" w:hint="eastAsia"/>
            <w:sz w:val="24"/>
            <w:szCs w:val="24"/>
          </w:rPr>
          <w:t>等</w:t>
        </w:r>
      </w:ins>
      <w:r>
        <w:rPr>
          <w:rFonts w:ascii="宋体" w:hAnsi="宋体" w:hint="eastAsia"/>
          <w:sz w:val="24"/>
          <w:szCs w:val="24"/>
        </w:rPr>
        <w:t>产品运输损耗、安装损耗已综合考虑进入合同暂定总价中。</w:t>
      </w:r>
    </w:p>
    <w:p w14:paraId="214C452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3.1.3合同暂定总价为按照招标图纸、招标文件要求及地方相关验收规范要求，完成承包范围内全部工作内容所需的一切费用。包括但不限于：深化设计、人工费、材料费、辅料费、机械使用费、运输费、安装费、验收费、证照办理费、措施费、规费、管理费、利润、各种税费、风险费，以及保证本项工程专项验收所需要与政府职能部门协调的各种费用，通过验收所需各项费用，培训、维护和交付使用所需各种费用等乙方为完成合同约定承包范围所需的全部费用，但不包括水电费和总包服务费。</w:t>
      </w:r>
    </w:p>
    <w:p w14:paraId="0606790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3.1.4工程量清单内有标价的固定户型综合单价均已包括了为实施和完成合同工程所需的劳务、材料、机械、采购费、采购管理费、运抵现场的运输费、运输损耗费用、运输加固/包装费、场地仓储/搁置费、二次搬运费、质检（自检）、安装、缺陷修复、进场材料的复试、工程检测、试验及检验费、现场管理、利润等费用，以及合同内容包含的所有责任、义务和一般风险，为实现合同目的相关的全部费用。</w:t>
      </w:r>
    </w:p>
    <w:p w14:paraId="415D1B44"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3.1.5工程措施费、规费总价包干，乙方已充分了解工地位置、道路、储存空间、装卸限制、总包管理、交叉作业及任何其它影响总价的情况。除另有约定外，将不因漏缺项、最终施工图与招标图的清单工程量差异、开工工期的推延、施工工期的延长、经历冬雨季次数的增加、施工组织设计、施工进度及施工方案调整等因素而调整。工程实施期间所发生的设计变更和签证不再计取措施费和规费。</w:t>
      </w:r>
    </w:p>
    <w:p w14:paraId="2BEBDBD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3.1.6乙方已根据招标图纸、招标文件要求，同时考虑深化施工图、当地相关职能部门的验收要求等编制清单及工程量，除甲方设计变更或调整承包范围外均不再调整。如日后深化施工图中出现清单中未列项目或因当地相关职能部门的验收要求须增加项目的，不再另行增加，视为已包含在合同总价内。</w:t>
      </w:r>
    </w:p>
    <w:p w14:paraId="125E972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3.1.7甲方有权调整承包范围，并根据实际工程量结算，调整后固定户型综合单价不变且不增加额外费用。</w:t>
      </w:r>
    </w:p>
    <w:p w14:paraId="51D9CC9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3.2工程变更价款的确定（含设计变更及现场签证）</w:t>
      </w:r>
    </w:p>
    <w:p w14:paraId="2B8BC99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3.2.1合同价款构成中的固定户型综合单价中已有适用于变更工程的，按已有固定户型综合单价确认变更价款。</w:t>
      </w:r>
    </w:p>
    <w:p w14:paraId="2CC1EA9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3.2.2合同价款构成中的固定户型综合单价中只有类似于变更工程的，参照类似固定户型</w:t>
      </w:r>
      <w:r>
        <w:rPr>
          <w:rFonts w:ascii="宋体" w:hAnsi="宋体" w:hint="eastAsia"/>
          <w:sz w:val="24"/>
          <w:szCs w:val="24"/>
        </w:rPr>
        <w:lastRenderedPageBreak/>
        <w:t>综合单价换算确定变更单价。</w:t>
      </w:r>
    </w:p>
    <w:p w14:paraId="265288C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3.2.3如果合同价款构成中的固定户型综合单价不包含相同子目单价的，由乙方报价甲方根据市场调查情况审核确定，但乙方报价不得高于市场平均价。</w:t>
      </w:r>
    </w:p>
    <w:p w14:paraId="47567B9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3.2.4工程变更、现场签证不得再另行计取工程基本措施项目费及规费。</w:t>
      </w:r>
    </w:p>
    <w:p w14:paraId="5BD0DB6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3.3竣工结算</w:t>
      </w:r>
    </w:p>
    <w:p w14:paraId="767EB09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竣工结算价=甲方签认的竣工图所示数量*本合同约定的固定户型综合单价。</w:t>
      </w:r>
    </w:p>
    <w:p w14:paraId="7548D848" w14:textId="77777777" w:rsidR="00FD166F" w:rsidRDefault="00FD166F">
      <w:pPr>
        <w:spacing w:line="360" w:lineRule="auto"/>
        <w:rPr>
          <w:rFonts w:ascii="宋体" w:hAnsi="宋体"/>
          <w:sz w:val="24"/>
          <w:szCs w:val="24"/>
        </w:rPr>
      </w:pPr>
    </w:p>
    <w:p w14:paraId="069E3D1E" w14:textId="77777777" w:rsidR="00FD166F" w:rsidRDefault="00000000">
      <w:pPr>
        <w:pStyle w:val="ac"/>
        <w:numPr>
          <w:ilvl w:val="0"/>
          <w:numId w:val="1"/>
        </w:numPr>
        <w:spacing w:line="360" w:lineRule="auto"/>
        <w:ind w:left="567" w:firstLineChars="0" w:hanging="567"/>
        <w:rPr>
          <w:rFonts w:ascii="宋体" w:hAnsi="宋体"/>
          <w:b/>
          <w:sz w:val="24"/>
          <w:szCs w:val="24"/>
        </w:rPr>
      </w:pPr>
      <w:r>
        <w:rPr>
          <w:rFonts w:ascii="宋体" w:hAnsi="宋体" w:hint="eastAsia"/>
          <w:b/>
          <w:sz w:val="24"/>
          <w:szCs w:val="24"/>
        </w:rPr>
        <w:t>付款方式（税金乙方按当地要求自行完税）</w:t>
      </w:r>
    </w:p>
    <w:p w14:paraId="7F9B5E38" w14:textId="77777777" w:rsidR="00FD166F" w:rsidRDefault="00000000">
      <w:pPr>
        <w:spacing w:line="360" w:lineRule="auto"/>
        <w:ind w:firstLineChars="200" w:firstLine="480"/>
        <w:rPr>
          <w:rFonts w:ascii="宋体" w:hAnsi="宋体"/>
          <w:sz w:val="24"/>
          <w:szCs w:val="24"/>
          <w:u w:val="single"/>
        </w:rPr>
      </w:pPr>
      <w:r>
        <w:rPr>
          <w:rFonts w:ascii="宋体" w:hAnsi="宋体" w:hint="eastAsia"/>
          <w:sz w:val="24"/>
          <w:szCs w:val="24"/>
        </w:rPr>
        <w:t>4.1合同签订以后，甲方支付合同暂定总价的30%作为预付款，</w:t>
      </w:r>
      <w:r>
        <w:rPr>
          <w:rFonts w:ascii="宋体" w:hAnsi="宋体" w:hint="eastAsia"/>
          <w:sz w:val="24"/>
          <w:szCs w:val="24"/>
          <w:u w:val="single"/>
        </w:rPr>
        <w:t>即</w:t>
      </w:r>
      <w:del w:id="8" w:author="SY" w:date="2021-02-07T14:59:00Z">
        <w:r>
          <w:rPr>
            <w:rFonts w:ascii="宋体" w:hAnsi="宋体"/>
            <w:sz w:val="24"/>
            <w:szCs w:val="24"/>
            <w:u w:val="single"/>
          </w:rPr>
          <w:delText>￥</w:delText>
        </w:r>
      </w:del>
      <w:ins w:id="9" w:author="SY" w:date="2021-02-07T14:59:00Z">
        <w:r>
          <w:rPr>
            <w:rFonts w:ascii="宋体" w:hAnsi="宋体" w:hint="eastAsia"/>
            <w:sz w:val="24"/>
            <w:szCs w:val="24"/>
            <w:u w:val="single"/>
          </w:rPr>
          <w:t>¥</w:t>
        </w:r>
      </w:ins>
      <w:r>
        <w:rPr>
          <w:rFonts w:ascii="宋体" w:hAnsi="宋体" w:hint="eastAsia"/>
          <w:sz w:val="24"/>
          <w:szCs w:val="24"/>
          <w:u w:val="single"/>
        </w:rPr>
        <w:t xml:space="preserve">：2181000.00（人民币贰佰壹拾捌万壹仟元整）。 </w:t>
      </w:r>
    </w:p>
    <w:p w14:paraId="067A7EA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4.2本合同约定的全部</w:t>
      </w:r>
      <w:ins w:id="10" w:author="听风者" w:date="2021-02-07T10:13:00Z">
        <w:r>
          <w:rPr>
            <w:rFonts w:ascii="宋体" w:hAnsi="宋体" w:hint="eastAsia"/>
            <w:sz w:val="24"/>
            <w:szCs w:val="24"/>
          </w:rPr>
          <w:t>定制</w:t>
        </w:r>
      </w:ins>
      <w:r>
        <w:rPr>
          <w:rFonts w:ascii="宋体" w:hAnsi="宋体" w:hint="eastAsia"/>
          <w:sz w:val="24"/>
          <w:szCs w:val="24"/>
        </w:rPr>
        <w:t>橱柜</w:t>
      </w:r>
      <w:ins w:id="11" w:author="听风者" w:date="2021-02-07T09:38:00Z">
        <w:r>
          <w:rPr>
            <w:rFonts w:ascii="宋体" w:hAnsi="宋体" w:hint="eastAsia"/>
            <w:sz w:val="24"/>
            <w:szCs w:val="24"/>
          </w:rPr>
          <w:t>、电箱柜、矮柜、吧台等</w:t>
        </w:r>
      </w:ins>
      <w:r>
        <w:rPr>
          <w:rFonts w:ascii="宋体" w:hAnsi="宋体" w:hint="eastAsia"/>
          <w:sz w:val="24"/>
          <w:szCs w:val="24"/>
        </w:rPr>
        <w:t>生产完毕</w:t>
      </w:r>
      <w:ins w:id="12" w:author="听风者" w:date="2021-02-07T14:17:00Z">
        <w:del w:id="13" w:author="SY" w:date="2021-02-07T14:59:00Z">
          <w:r>
            <w:rPr>
              <w:rFonts w:ascii="宋体" w:hAnsi="宋体" w:hint="eastAsia"/>
              <w:sz w:val="24"/>
              <w:szCs w:val="24"/>
            </w:rPr>
            <w:delText>后</w:delText>
          </w:r>
        </w:del>
      </w:ins>
      <w:ins w:id="14" w:author="SY" w:date="2021-02-07T14:59:00Z">
        <w:r>
          <w:rPr>
            <w:rFonts w:ascii="宋体" w:hAnsi="宋体" w:hint="eastAsia"/>
            <w:sz w:val="24"/>
            <w:szCs w:val="24"/>
          </w:rPr>
          <w:t>，</w:t>
        </w:r>
      </w:ins>
      <w:r>
        <w:rPr>
          <w:rFonts w:ascii="宋体" w:hAnsi="宋体" w:hint="eastAsia"/>
          <w:sz w:val="24"/>
          <w:szCs w:val="24"/>
        </w:rPr>
        <w:t>经甲方</w:t>
      </w:r>
      <w:ins w:id="15" w:author="SY" w:date="2021-02-07T15:00:00Z">
        <w:r>
          <w:rPr>
            <w:rFonts w:ascii="宋体" w:hAnsi="宋体" w:hint="eastAsia"/>
            <w:sz w:val="24"/>
            <w:szCs w:val="24"/>
          </w:rPr>
          <w:t>指定验收人至乙方</w:t>
        </w:r>
      </w:ins>
      <w:ins w:id="16" w:author="听风者" w:date="2021-02-07T14:18:00Z">
        <w:r>
          <w:rPr>
            <w:rFonts w:ascii="宋体" w:hAnsi="宋体" w:hint="eastAsia"/>
            <w:sz w:val="24"/>
            <w:szCs w:val="24"/>
          </w:rPr>
          <w:t>工厂</w:t>
        </w:r>
      </w:ins>
      <w:r>
        <w:rPr>
          <w:rFonts w:ascii="宋体" w:hAnsi="宋体" w:hint="eastAsia"/>
          <w:sz w:val="24"/>
          <w:szCs w:val="24"/>
        </w:rPr>
        <w:t>确认</w:t>
      </w:r>
      <w:ins w:id="17" w:author="SY" w:date="2021-02-07T15:01:00Z">
        <w:r>
          <w:rPr>
            <w:rFonts w:ascii="宋体" w:hAnsi="宋体" w:hint="eastAsia"/>
            <w:sz w:val="24"/>
            <w:szCs w:val="24"/>
          </w:rPr>
          <w:t>完毕</w:t>
        </w:r>
      </w:ins>
      <w:r>
        <w:rPr>
          <w:rFonts w:ascii="宋体" w:hAnsi="宋体" w:hint="eastAsia"/>
          <w:sz w:val="24"/>
          <w:szCs w:val="24"/>
        </w:rPr>
        <w:t>后，</w:t>
      </w:r>
      <w:del w:id="18" w:author="听风者" w:date="2021-02-07T14:17:00Z">
        <w:r>
          <w:rPr>
            <w:rFonts w:ascii="宋体" w:hAnsi="宋体" w:hint="eastAsia"/>
            <w:sz w:val="24"/>
            <w:szCs w:val="24"/>
          </w:rPr>
          <w:delText>第一批货运输至本合同工程地点，经甲方书面确认数量无误后</w:delText>
        </w:r>
      </w:del>
      <w:r>
        <w:rPr>
          <w:rFonts w:ascii="宋体" w:hAnsi="宋体" w:hint="eastAsia"/>
          <w:sz w:val="24"/>
          <w:szCs w:val="24"/>
        </w:rPr>
        <w:t>甲方支付合同暂定总价的</w:t>
      </w:r>
      <w:del w:id="19" w:author="听风者" w:date="2021-02-07T09:57:00Z">
        <w:r>
          <w:rPr>
            <w:rFonts w:ascii="宋体" w:hAnsi="宋体"/>
            <w:sz w:val="24"/>
            <w:szCs w:val="24"/>
          </w:rPr>
          <w:delText>45</w:delText>
        </w:r>
      </w:del>
      <w:ins w:id="20" w:author="听风者" w:date="2021-02-07T09:57:00Z">
        <w:r>
          <w:rPr>
            <w:rFonts w:ascii="宋体" w:hAnsi="宋体" w:hint="eastAsia"/>
            <w:sz w:val="24"/>
            <w:szCs w:val="24"/>
          </w:rPr>
          <w:t>4</w:t>
        </w:r>
      </w:ins>
      <w:ins w:id="21" w:author="听风者" w:date="2021-02-07T14:17:00Z">
        <w:r>
          <w:rPr>
            <w:rFonts w:ascii="宋体" w:hAnsi="宋体" w:hint="eastAsia"/>
            <w:sz w:val="24"/>
            <w:szCs w:val="24"/>
          </w:rPr>
          <w:t>0</w:t>
        </w:r>
      </w:ins>
      <w:r>
        <w:rPr>
          <w:rFonts w:ascii="宋体" w:hAnsi="宋体" w:hint="eastAsia"/>
          <w:sz w:val="24"/>
          <w:szCs w:val="24"/>
        </w:rPr>
        <w:t>%作为到货款</w:t>
      </w:r>
      <w:ins w:id="22" w:author="SY" w:date="2021-02-07T15:03:00Z">
        <w:r>
          <w:rPr>
            <w:rFonts w:ascii="宋体" w:hAnsi="宋体" w:hint="eastAsia"/>
            <w:sz w:val="24"/>
            <w:szCs w:val="24"/>
            <w:u w:val="single"/>
          </w:rPr>
          <w:t xml:space="preserve"> </w:t>
        </w:r>
        <w:r>
          <w:rPr>
            <w:rFonts w:ascii="宋体" w:hAnsi="宋体" w:hint="eastAsia"/>
            <w:sz w:val="24"/>
            <w:szCs w:val="24"/>
          </w:rPr>
          <w:t>，</w:t>
        </w:r>
        <w:r>
          <w:rPr>
            <w:rFonts w:ascii="宋体" w:hAnsi="宋体" w:hint="eastAsia"/>
            <w:sz w:val="24"/>
            <w:szCs w:val="24"/>
            <w:u w:val="single"/>
          </w:rPr>
          <w:t>即¥：</w:t>
        </w:r>
      </w:ins>
      <w:ins w:id="23" w:author="SY" w:date="2021-02-07T15:04:00Z">
        <w:r>
          <w:rPr>
            <w:rFonts w:ascii="宋体" w:hAnsi="宋体" w:hint="eastAsia"/>
            <w:sz w:val="24"/>
            <w:szCs w:val="24"/>
            <w:u w:val="single"/>
          </w:rPr>
          <w:t>2908000.00</w:t>
        </w:r>
      </w:ins>
      <w:ins w:id="24" w:author="SY" w:date="2021-02-07T15:03:00Z">
        <w:r>
          <w:rPr>
            <w:rFonts w:ascii="宋体" w:hAnsi="宋体" w:hint="eastAsia"/>
            <w:sz w:val="24"/>
            <w:szCs w:val="24"/>
            <w:u w:val="single"/>
          </w:rPr>
          <w:t>（人民币</w:t>
        </w:r>
      </w:ins>
      <w:ins w:id="25" w:author="SY" w:date="2021-02-07T15:04:00Z">
        <w:r>
          <w:rPr>
            <w:rFonts w:ascii="宋体" w:hAnsi="宋体" w:hint="eastAsia"/>
            <w:sz w:val="24"/>
            <w:szCs w:val="24"/>
            <w:u w:val="single"/>
          </w:rPr>
          <w:t>贰佰玖拾万零捌仟</w:t>
        </w:r>
      </w:ins>
      <w:ins w:id="26" w:author="SY" w:date="2021-02-07T15:03:00Z">
        <w:r>
          <w:rPr>
            <w:rFonts w:ascii="宋体" w:hAnsi="宋体" w:hint="eastAsia"/>
            <w:sz w:val="24"/>
            <w:szCs w:val="24"/>
            <w:u w:val="single"/>
          </w:rPr>
          <w:t>元整）</w:t>
        </w:r>
      </w:ins>
      <w:ins w:id="27" w:author="听风者" w:date="2021-02-07T14:17:00Z">
        <w:r>
          <w:rPr>
            <w:rFonts w:ascii="宋体" w:hAnsi="宋体" w:hint="eastAsia"/>
            <w:sz w:val="24"/>
            <w:szCs w:val="24"/>
          </w:rPr>
          <w:t>，</w:t>
        </w:r>
      </w:ins>
      <w:del w:id="28" w:author="听风者" w:date="2021-02-07T14:17:00Z">
        <w:r>
          <w:rPr>
            <w:rFonts w:ascii="宋体" w:hAnsi="宋体" w:hint="eastAsia"/>
            <w:sz w:val="24"/>
            <w:szCs w:val="24"/>
          </w:rPr>
          <w:delText>，</w:delText>
        </w:r>
      </w:del>
      <w:ins w:id="29" w:author="听风者" w:date="2021-02-07T09:38:00Z">
        <w:r>
          <w:rPr>
            <w:rFonts w:ascii="宋体" w:hAnsi="宋体" w:hint="eastAsia"/>
            <w:sz w:val="24"/>
            <w:szCs w:val="24"/>
          </w:rPr>
          <w:t>到货后</w:t>
        </w:r>
      </w:ins>
      <w:r>
        <w:rPr>
          <w:rFonts w:ascii="宋体" w:hAnsi="宋体" w:hint="eastAsia"/>
          <w:sz w:val="24"/>
          <w:szCs w:val="24"/>
        </w:rPr>
        <w:t>乙方应</w:t>
      </w:r>
      <w:ins w:id="30" w:author="听风者" w:date="2021-02-07T10:20:00Z">
        <w:r>
          <w:rPr>
            <w:rFonts w:ascii="宋体" w:hAnsi="宋体" w:hint="eastAsia"/>
            <w:sz w:val="24"/>
            <w:szCs w:val="24"/>
          </w:rPr>
          <w:t>安排</w:t>
        </w:r>
      </w:ins>
      <w:r>
        <w:rPr>
          <w:rFonts w:ascii="宋体" w:hAnsi="宋体" w:hint="eastAsia"/>
          <w:sz w:val="24"/>
          <w:szCs w:val="24"/>
        </w:rPr>
        <w:t>进</w:t>
      </w:r>
      <w:del w:id="31" w:author="听风者" w:date="2021-02-07T10:21:00Z">
        <w:r>
          <w:rPr>
            <w:rFonts w:ascii="宋体" w:hAnsi="宋体" w:hint="eastAsia"/>
            <w:sz w:val="24"/>
            <w:szCs w:val="24"/>
          </w:rPr>
          <w:delText>行现</w:delText>
        </w:r>
      </w:del>
      <w:r>
        <w:rPr>
          <w:rFonts w:ascii="宋体" w:hAnsi="宋体" w:hint="eastAsia"/>
          <w:sz w:val="24"/>
          <w:szCs w:val="24"/>
        </w:rPr>
        <w:t>场</w:t>
      </w:r>
      <w:del w:id="32" w:author="听风者" w:date="2021-02-07T10:10:00Z">
        <w:r>
          <w:rPr>
            <w:rFonts w:ascii="宋体" w:hAnsi="宋体" w:hint="eastAsia"/>
            <w:sz w:val="24"/>
            <w:szCs w:val="24"/>
          </w:rPr>
          <w:delText>橱柜</w:delText>
        </w:r>
      </w:del>
      <w:r>
        <w:rPr>
          <w:rFonts w:ascii="宋体" w:hAnsi="宋体" w:hint="eastAsia"/>
          <w:sz w:val="24"/>
          <w:szCs w:val="24"/>
        </w:rPr>
        <w:t>安装。</w:t>
      </w:r>
    </w:p>
    <w:p w14:paraId="2458E31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4.3本合同约定的全部橱柜</w:t>
      </w:r>
      <w:ins w:id="33" w:author="SY" w:date="2021-02-07T15:05:00Z">
        <w:r>
          <w:rPr>
            <w:rFonts w:ascii="宋体" w:hAnsi="宋体" w:hint="eastAsia"/>
            <w:sz w:val="24"/>
            <w:szCs w:val="24"/>
          </w:rPr>
          <w:t>、电箱柜、矮柜、吧台等产品</w:t>
        </w:r>
      </w:ins>
      <w:r>
        <w:rPr>
          <w:rFonts w:ascii="宋体" w:hAnsi="宋体" w:hint="eastAsia"/>
          <w:sz w:val="24"/>
          <w:szCs w:val="24"/>
        </w:rPr>
        <w:t>安装完毕后，且经甲方与相关职能部门验收，验收合格后甲方在7个工作日内支付合同暂定总价的2</w:t>
      </w:r>
      <w:del w:id="34" w:author="听风者" w:date="2021-02-07T14:17:00Z">
        <w:r>
          <w:rPr>
            <w:rFonts w:ascii="宋体" w:hAnsi="宋体"/>
            <w:sz w:val="24"/>
            <w:szCs w:val="24"/>
          </w:rPr>
          <w:delText>0</w:delText>
        </w:r>
      </w:del>
      <w:ins w:id="35" w:author="听风者" w:date="2021-02-07T14:17:00Z">
        <w:r>
          <w:rPr>
            <w:rFonts w:ascii="宋体" w:hAnsi="宋体" w:hint="eastAsia"/>
            <w:sz w:val="24"/>
            <w:szCs w:val="24"/>
          </w:rPr>
          <w:t>5</w:t>
        </w:r>
      </w:ins>
      <w:r>
        <w:rPr>
          <w:rFonts w:ascii="宋体" w:hAnsi="宋体" w:hint="eastAsia"/>
          <w:sz w:val="24"/>
          <w:szCs w:val="24"/>
        </w:rPr>
        <w:t>%作为安装款。</w:t>
      </w:r>
    </w:p>
    <w:p w14:paraId="010CEC2F" w14:textId="77777777" w:rsidR="00FD166F" w:rsidRDefault="00000000">
      <w:pPr>
        <w:spacing w:line="360" w:lineRule="auto"/>
        <w:ind w:firstLineChars="200" w:firstLine="480"/>
        <w:rPr>
          <w:rFonts w:ascii="宋体" w:hAnsi="Arial"/>
          <w:sz w:val="24"/>
        </w:rPr>
      </w:pPr>
      <w:r>
        <w:rPr>
          <w:rFonts w:ascii="宋体" w:hAnsi="宋体" w:hint="eastAsia"/>
          <w:sz w:val="24"/>
          <w:szCs w:val="24"/>
        </w:rPr>
        <w:t>4.4合同结算价的剩余款项作为质保金，</w:t>
      </w:r>
      <w:r>
        <w:rPr>
          <w:rFonts w:ascii="宋体" w:hAnsi="Arial" w:hint="eastAsia"/>
          <w:sz w:val="24"/>
        </w:rPr>
        <w:t>本合同全部橱柜安装完成并经甲方验收合格并交付之日起满贰年后14个工作日内由甲方支付扣除乙方应支付的违约金或相关费用（如有）后的余款（免息）。</w:t>
      </w:r>
    </w:p>
    <w:p w14:paraId="67CD8018"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4.5每次付款前，乙方应提前7个工作日向甲方提供付款申请书并开具符合国家规定的增值税普通发票，支付至结算金额的95%时需提供结算金额100%的发票，否则，甲方有权顺延付款时间且不承担违约责任。</w:t>
      </w:r>
    </w:p>
    <w:p w14:paraId="51B7FB53" w14:textId="77777777" w:rsidR="00FD166F" w:rsidRDefault="00FD166F">
      <w:pPr>
        <w:spacing w:line="360" w:lineRule="auto"/>
        <w:rPr>
          <w:rFonts w:ascii="宋体" w:hAnsi="宋体"/>
          <w:sz w:val="24"/>
          <w:szCs w:val="24"/>
        </w:rPr>
      </w:pPr>
    </w:p>
    <w:p w14:paraId="1A3185F5" w14:textId="77777777" w:rsidR="00FD166F" w:rsidRDefault="00000000">
      <w:pPr>
        <w:pStyle w:val="ac"/>
        <w:numPr>
          <w:ilvl w:val="0"/>
          <w:numId w:val="1"/>
        </w:numPr>
        <w:spacing w:line="360" w:lineRule="auto"/>
        <w:ind w:left="567" w:firstLineChars="0" w:hanging="567"/>
        <w:rPr>
          <w:rFonts w:ascii="宋体" w:hAnsi="宋体"/>
          <w:b/>
          <w:sz w:val="24"/>
          <w:szCs w:val="24"/>
        </w:rPr>
      </w:pPr>
      <w:r>
        <w:rPr>
          <w:rFonts w:ascii="宋体" w:hAnsi="宋体" w:hint="eastAsia"/>
          <w:b/>
          <w:sz w:val="24"/>
          <w:szCs w:val="24"/>
        </w:rPr>
        <w:t>双方权利义务</w:t>
      </w:r>
    </w:p>
    <w:p w14:paraId="78ECC39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5.1甲方权利义务</w:t>
      </w:r>
    </w:p>
    <w:p w14:paraId="2E17A164" w14:textId="2765E515" w:rsidR="00FD166F" w:rsidRDefault="00000000">
      <w:pPr>
        <w:spacing w:line="360" w:lineRule="auto"/>
        <w:ind w:firstLineChars="200" w:firstLine="480"/>
        <w:rPr>
          <w:rFonts w:ascii="宋体" w:hAnsi="宋体"/>
          <w:sz w:val="24"/>
          <w:szCs w:val="24"/>
        </w:rPr>
      </w:pPr>
      <w:r>
        <w:rPr>
          <w:rFonts w:ascii="宋体" w:hAnsi="宋体" w:hint="eastAsia"/>
          <w:sz w:val="24"/>
          <w:szCs w:val="24"/>
        </w:rPr>
        <w:t xml:space="preserve">5.1.1甲方委派 </w:t>
      </w:r>
      <w:r>
        <w:rPr>
          <w:rFonts w:ascii="宋体" w:hAnsi="宋体" w:hint="eastAsia"/>
          <w:sz w:val="24"/>
          <w:szCs w:val="24"/>
          <w:u w:val="single"/>
        </w:rPr>
        <w:t xml:space="preserve">       </w:t>
      </w:r>
      <w:r w:rsidR="00265B14">
        <w:rPr>
          <w:rFonts w:ascii="宋体" w:hAnsi="宋体" w:hint="eastAsia"/>
          <w:sz w:val="24"/>
          <w:szCs w:val="24"/>
          <w:u w:val="single"/>
        </w:rPr>
        <w:t>xx</w:t>
      </w:r>
      <w:r>
        <w:rPr>
          <w:rFonts w:ascii="宋体" w:hAnsi="宋体" w:hint="eastAsia"/>
          <w:sz w:val="24"/>
          <w:szCs w:val="24"/>
          <w:u w:val="single"/>
        </w:rPr>
        <w:t xml:space="preserve">    </w:t>
      </w:r>
      <w:r>
        <w:rPr>
          <w:rFonts w:ascii="宋体" w:hAnsi="宋体" w:hint="eastAsia"/>
          <w:sz w:val="24"/>
          <w:szCs w:val="24"/>
        </w:rPr>
        <w:t>为现场负责人，联系方式：</w:t>
      </w:r>
      <w:r>
        <w:rPr>
          <w:rFonts w:ascii="宋体" w:hAnsi="宋体" w:hint="eastAsia"/>
          <w:sz w:val="24"/>
          <w:szCs w:val="24"/>
          <w:u w:val="single"/>
        </w:rPr>
        <w:t xml:space="preserve">  </w:t>
      </w:r>
      <w:r w:rsidR="00265B14">
        <w:rPr>
          <w:rFonts w:ascii="宋体" w:hAnsi="宋体" w:hint="eastAsia"/>
          <w:sz w:val="24"/>
          <w:szCs w:val="24"/>
          <w:u w:val="single"/>
        </w:rPr>
        <w:t>13xxxxxxxx</w:t>
      </w:r>
      <w:r>
        <w:rPr>
          <w:rFonts w:ascii="宋体" w:hAnsi="宋体" w:hint="eastAsia"/>
          <w:sz w:val="24"/>
          <w:szCs w:val="24"/>
          <w:u w:val="single"/>
        </w:rPr>
        <w:t xml:space="preserve">  </w:t>
      </w:r>
      <w:r>
        <w:rPr>
          <w:rFonts w:ascii="宋体" w:hAnsi="宋体" w:hint="eastAsia"/>
          <w:sz w:val="24"/>
          <w:szCs w:val="24"/>
        </w:rPr>
        <w:t>负责现场管理及与乙方、其他施工方的协调工作。</w:t>
      </w:r>
    </w:p>
    <w:p w14:paraId="5B973BC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5.1.2施工场地具备施工条件的要求及完成的时间：提供乙方临时设施用地，材料堆放用地，满足乙方进场的条件要求。</w:t>
      </w:r>
    </w:p>
    <w:p w14:paraId="53DD92A4"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lastRenderedPageBreak/>
        <w:t>5.1.3向乙方提供施工所需的水、电接口，并说明使用注意事项，但装表及挂表计量的水电费用由乙方承担。</w:t>
      </w:r>
    </w:p>
    <w:p w14:paraId="764F8AB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5.1.4根据合同约定的付款方式，以甲乙双方及现场确认的验收单为依据，及时办理橱柜</w:t>
      </w:r>
      <w:ins w:id="36" w:author="SY" w:date="2021-02-07T16:28:00Z">
        <w:r>
          <w:rPr>
            <w:rFonts w:ascii="宋体" w:hAnsi="宋体" w:hint="eastAsia"/>
            <w:sz w:val="24"/>
            <w:szCs w:val="24"/>
          </w:rPr>
          <w:t>等产品</w:t>
        </w:r>
      </w:ins>
      <w:r>
        <w:rPr>
          <w:rFonts w:ascii="宋体" w:hAnsi="宋体" w:hint="eastAsia"/>
          <w:sz w:val="24"/>
          <w:szCs w:val="24"/>
        </w:rPr>
        <w:t>货款</w:t>
      </w:r>
      <w:ins w:id="37" w:author="SY" w:date="2021-02-07T16:28:00Z">
        <w:r>
          <w:rPr>
            <w:rFonts w:ascii="宋体" w:hAnsi="宋体" w:hint="eastAsia"/>
            <w:sz w:val="24"/>
            <w:szCs w:val="24"/>
          </w:rPr>
          <w:t>的</w:t>
        </w:r>
      </w:ins>
      <w:r>
        <w:rPr>
          <w:rFonts w:ascii="宋体" w:hAnsi="宋体" w:hint="eastAsia"/>
          <w:sz w:val="24"/>
          <w:szCs w:val="24"/>
        </w:rPr>
        <w:t>支付手续并支付。</w:t>
      </w:r>
    </w:p>
    <w:p w14:paraId="648AB42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5.1.5甲方保留部分材料设备甲供的权利，甲供材料设备应在安装橱柜时到达现场，以便安装时出现问题及时调整与整改。</w:t>
      </w:r>
    </w:p>
    <w:p w14:paraId="382F06A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5.1.6货到现场后，甲方不得无故推迟或拒付合同条款内的橱柜</w:t>
      </w:r>
      <w:ins w:id="38" w:author="SY" w:date="2021-02-07T15:08:00Z">
        <w:r>
          <w:rPr>
            <w:rFonts w:ascii="宋体" w:hAnsi="宋体" w:hint="eastAsia"/>
            <w:sz w:val="24"/>
            <w:szCs w:val="24"/>
          </w:rPr>
          <w:t>等产品的</w:t>
        </w:r>
      </w:ins>
      <w:r>
        <w:rPr>
          <w:rFonts w:ascii="宋体" w:hAnsi="宋体" w:hint="eastAsia"/>
          <w:sz w:val="24"/>
          <w:szCs w:val="24"/>
        </w:rPr>
        <w:t>货款，如甲方在合同约定时间内没有支付相应的橱柜</w:t>
      </w:r>
      <w:ins w:id="39" w:author="SY" w:date="2021-02-07T15:08:00Z">
        <w:r>
          <w:rPr>
            <w:rFonts w:ascii="宋体" w:hAnsi="宋体" w:hint="eastAsia"/>
            <w:sz w:val="24"/>
            <w:szCs w:val="24"/>
          </w:rPr>
          <w:t>等产品的</w:t>
        </w:r>
      </w:ins>
      <w:r>
        <w:rPr>
          <w:rFonts w:ascii="宋体" w:hAnsi="宋体" w:hint="eastAsia"/>
          <w:sz w:val="24"/>
          <w:szCs w:val="24"/>
        </w:rPr>
        <w:t>货款，乙方有权终止现场橱柜</w:t>
      </w:r>
      <w:ins w:id="40" w:author="SY" w:date="2021-02-07T16:29:00Z">
        <w:r>
          <w:rPr>
            <w:rFonts w:ascii="宋体" w:hAnsi="宋体" w:hint="eastAsia"/>
            <w:sz w:val="24"/>
            <w:szCs w:val="24"/>
          </w:rPr>
          <w:t>等产品的</w:t>
        </w:r>
      </w:ins>
      <w:r>
        <w:rPr>
          <w:rFonts w:ascii="宋体" w:hAnsi="宋体" w:hint="eastAsia"/>
          <w:sz w:val="24"/>
          <w:szCs w:val="24"/>
        </w:rPr>
        <w:t>安装，造成人工窝工的费用由甲方承担。</w:t>
      </w:r>
    </w:p>
    <w:p w14:paraId="7F1FFD00"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5.2乙方义务</w:t>
      </w:r>
    </w:p>
    <w:p w14:paraId="0939E742" w14:textId="39E6218F" w:rsidR="00FD166F" w:rsidRDefault="00000000">
      <w:pPr>
        <w:spacing w:line="360" w:lineRule="auto"/>
        <w:ind w:firstLineChars="200" w:firstLine="480"/>
        <w:rPr>
          <w:rFonts w:ascii="宋体" w:hAnsi="宋体"/>
          <w:sz w:val="24"/>
          <w:szCs w:val="24"/>
        </w:rPr>
      </w:pPr>
      <w:r>
        <w:rPr>
          <w:rFonts w:ascii="宋体" w:hAnsi="宋体" w:hint="eastAsia"/>
          <w:sz w:val="24"/>
          <w:szCs w:val="24"/>
        </w:rPr>
        <w:t>5.2.1乙方委派</w:t>
      </w:r>
      <w:r>
        <w:rPr>
          <w:rFonts w:ascii="宋体" w:hAnsi="宋体" w:hint="eastAsia"/>
          <w:sz w:val="24"/>
          <w:szCs w:val="24"/>
          <w:u w:val="single"/>
        </w:rPr>
        <w:t xml:space="preserve">  </w:t>
      </w:r>
      <w:r w:rsidR="00265B14">
        <w:rPr>
          <w:rFonts w:ascii="宋体" w:hAnsi="宋体" w:hint="eastAsia"/>
          <w:sz w:val="24"/>
          <w:szCs w:val="24"/>
          <w:u w:val="single"/>
        </w:rPr>
        <w:t>xxxx</w:t>
      </w:r>
      <w:r>
        <w:rPr>
          <w:rFonts w:ascii="宋体" w:hAnsi="宋体" w:hint="eastAsia"/>
          <w:sz w:val="24"/>
          <w:szCs w:val="24"/>
          <w:u w:val="single"/>
        </w:rPr>
        <w:t xml:space="preserve">    </w:t>
      </w:r>
      <w:r>
        <w:rPr>
          <w:rFonts w:ascii="宋体" w:hAnsi="宋体" w:hint="eastAsia"/>
          <w:sz w:val="24"/>
          <w:szCs w:val="24"/>
        </w:rPr>
        <w:t>为现场负责人，联系方式：</w:t>
      </w:r>
      <w:r>
        <w:rPr>
          <w:rFonts w:ascii="宋体" w:hAnsi="宋体" w:hint="eastAsia"/>
          <w:sz w:val="24"/>
          <w:szCs w:val="24"/>
          <w:u w:val="single"/>
        </w:rPr>
        <w:t xml:space="preserve">  13</w:t>
      </w:r>
      <w:r w:rsidR="00265B14">
        <w:rPr>
          <w:rFonts w:ascii="宋体" w:hAnsi="宋体" w:hint="eastAsia"/>
          <w:sz w:val="24"/>
          <w:szCs w:val="24"/>
          <w:u w:val="single"/>
        </w:rPr>
        <w:t>xxxxxxxx</w:t>
      </w:r>
      <w:r>
        <w:rPr>
          <w:rFonts w:ascii="宋体" w:hAnsi="宋体" w:hint="eastAsia"/>
          <w:sz w:val="24"/>
          <w:szCs w:val="24"/>
          <w:u w:val="single"/>
        </w:rPr>
        <w:t xml:space="preserve">   </w:t>
      </w:r>
      <w:r>
        <w:rPr>
          <w:rFonts w:ascii="宋体" w:hAnsi="宋体" w:hint="eastAsia"/>
          <w:sz w:val="24"/>
          <w:szCs w:val="24"/>
        </w:rPr>
        <w:t>负责现场管理及与甲方、其他施工方的协调工作。乙方如需更换乙方代表的，应至少提前7个日历日以书面形式通知甲方，征得甲方书面同意后方可更换，后任继续行使前任的职权，履行前任的义务。甲方有权要求乙方更换其认为不称职的乙方代表。</w:t>
      </w:r>
    </w:p>
    <w:p w14:paraId="0D698501"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5.2.2负责编制本工程施工组织设计、施工进度计划、设备材料进场计划，并于开工日期前3个日历日送交甲方审批。乙方未按时提交前述资料并通过甲方审批的，视为因乙方原因未能按时开工。前述工作包含在工期内。</w:t>
      </w:r>
    </w:p>
    <w:p w14:paraId="2420296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5.2.3负责本工程的施工图深化设计，深化设计需报甲方认可，经甲方的认可图纸后进行计划生产；如果在施工过程中因为图纸设计不合理而导致发生的损失由乙方承担，工期不予顺延，但因甲方要求修改施工图导致发生的返工、重做等费用由甲乙双方根据实际情况协商解决，工期相应顺延。施工图深化设计时间包含在工期内。</w:t>
      </w:r>
    </w:p>
    <w:p w14:paraId="00E1AE3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5.2.4乙方应在甲方的协调配合下负责办妥相关部门规定施工与验收手续，同时取得工程所在地相关职能部门签发的备案证明文件（如有或如需要），以免甲方承担因此产生的任何责任。否则，相关责任均由乙方承担。</w:t>
      </w:r>
    </w:p>
    <w:p w14:paraId="6CE60EC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5.2.5乙方进场前必须办理分包资质报审。在甲方提供施工图纸后及时进行现场校对，并向甲方以及监理提供施工组织设计和进度计划，并经甲方、监理、建设单位批准后执行，并组织对各工序进行技术交底。</w:t>
      </w:r>
    </w:p>
    <w:p w14:paraId="50D115F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5.2.6乙方进场前应按甲方要求提供本工程所需材料设备的样品，对不符合要求的样品应及时进行调换。所使用的一切材料必须符合技术规范、图纸以及其他合同条件的要求，且必须</w:t>
      </w:r>
      <w:r>
        <w:rPr>
          <w:rFonts w:ascii="宋体" w:hAnsi="宋体" w:hint="eastAsia"/>
          <w:sz w:val="24"/>
          <w:szCs w:val="24"/>
        </w:rPr>
        <w:lastRenderedPageBreak/>
        <w:t>与投标时明确的设备在外观、品牌以及品质等方面保持一致。乙方进场施工的材料应与样品保持一致。</w:t>
      </w:r>
    </w:p>
    <w:p w14:paraId="0043D8D5"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5.2.7负责将用于本工程的施工材料堆放于甲方指定位置，并码放规范、整齐有序；乙方有义务做好材料堆放场地、施工区、工人住宿区的清洁工作。</w:t>
      </w:r>
    </w:p>
    <w:p w14:paraId="45E216C8"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5.2.8按照合同约定提供满足技术标准及质量要求的产品，并按规范要求进行现场取样、送样，及时做好各种材料检测、测试及报验工作，乙方须保存好所有材料设备的购货发票、货单或收据，以及供应商营业执照、资质证书、安全生产许可证及材料质保单等、售货合同、产品检验报告及质量合格证等，甲方可随时要求乙方出示上述资料的原件供查阅，乙方有义务提供上述资料的复印件副本给甲方。</w:t>
      </w:r>
    </w:p>
    <w:p w14:paraId="0D90C15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5.2.9做好施工组织管理，维护施工现场整洁、安全，为他人提供方便。施工垃圾应及时清运至甲方指定地点。</w:t>
      </w:r>
    </w:p>
    <w:p w14:paraId="0556D25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5.2.10遵守项目所在地政府有关部门对施工场地交通、施工噪声、施工现场环境卫生和场外污染等管理规定，经甲方同意并办理有关手续，发生的费用及造成的政府部门的罚款全部由乙方负责。</w:t>
      </w:r>
    </w:p>
    <w:p w14:paraId="6ECF5CD7"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5.2.11乙方进场的所有人员必须服从甲方的统一管理，遵守甲方所制定的有关规章制度，并做到文明施工，承担施工中发生的违章事故、人员伤害及对第三者造成财产损失的完全责任，由此造成的工期延误、经济损失等均由乙方承担。</w:t>
      </w:r>
    </w:p>
    <w:p w14:paraId="2429A82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5.2.12服从现场监理的检查、监督管理。按照《建筑法》以及相关要求报送资料、进行隐蔽、分项等工程验收。</w:t>
      </w:r>
    </w:p>
    <w:p w14:paraId="6D23D5E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5.2.13负责工人的多次往返及车旅费，相关费用已综合考虑在合同暂定总价中。</w:t>
      </w:r>
    </w:p>
    <w:p w14:paraId="12D2BA1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5.2.14乙方负责办理乙方在施工现场机械、设备保险及工作人员工伤事故的保险、人身意外伤害险等人身、财产的保险，并承担相应保险费用。</w:t>
      </w:r>
    </w:p>
    <w:p w14:paraId="3938F76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5.2.15乙方应为所有的施工人员提供必要的个人安全防护装备，并按业主的工程管理规范、以及安全文明施工条例进行文明施工包括每日现场施工废料、垃圾等的清洁整理等。</w:t>
      </w:r>
    </w:p>
    <w:p w14:paraId="5978842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5.2.16合同规定由乙方完成或提供配合的工作(包括合同、会议纪要约定内容以及设计变更等)，如乙方拒绝完成或不能按合同要求完成，甲方即可安排其他单位完成，影响工期的责任由乙方负责，并根据具体原因作出相应的处罚。</w:t>
      </w:r>
    </w:p>
    <w:p w14:paraId="7F72ECE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5.2.17乙方须按照材料材质的特点对所有现场的成品、半成品、材料采取必要而周全的保护、保卫措施直至竣工验收，所有运抵现场的成品、半成品都必须带有必要的包装物；因乙</w:t>
      </w:r>
      <w:r>
        <w:rPr>
          <w:rFonts w:ascii="宋体" w:hAnsi="宋体" w:hint="eastAsia"/>
          <w:sz w:val="24"/>
          <w:szCs w:val="24"/>
        </w:rPr>
        <w:lastRenderedPageBreak/>
        <w:t>方自身轻忽而造成的破坏与损伤、损失由乙方自行负责；如损失损伤是由其他参建单位造成，可以自行与对方协商解决，若需总包方或业主协调的则必须在事发24小时内书面通报总包方、监理及业主且必须附有充分有效的证明材料包括照片等。业主或总包方本着公平公正的态度进行协调处理，但不为处理结果负任何法律责任。保护期间发生损坏，找不到事故责任人的，乙方自费予以修复。</w:t>
      </w:r>
    </w:p>
    <w:p w14:paraId="76F6B20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5.2.18乙方必须对其施工范围内非其承包工程范围内的已完工工程负成品保护责任，任何因其失误或忽视而导致的破坏、损坏以及因此而发生的修复费用均由乙方负责。</w:t>
      </w:r>
    </w:p>
    <w:p w14:paraId="7119AB0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5.2.19乙方必须在拆除保护措施并完成安装后进行必要的清洁/清洗工作，如有必要，在竣工验收前进行再次清洁/清洗以保证工程的顺利验收交付。清洁/清洗时，注意成品保护工作。如使用易燃清洁剂清洁，现场应注意通风、防火。</w:t>
      </w:r>
    </w:p>
    <w:p w14:paraId="00C2698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5.2.20负责在合同约定时间内一次性通过专项验收及其他相关验收并取得专项工程验收备案证明及其它相关验收合格批文。</w:t>
      </w:r>
    </w:p>
    <w:p w14:paraId="3D575F5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5.2.21根据合同要求编制竣工图，配合总承包单位完成竣工备案（如有必要）包括所有备案资料的准备整理。</w:t>
      </w:r>
    </w:p>
    <w:p w14:paraId="5BF1A41C" w14:textId="77777777" w:rsidR="00FD166F" w:rsidRDefault="00000000">
      <w:pPr>
        <w:pStyle w:val="ac"/>
        <w:spacing w:line="360" w:lineRule="auto"/>
        <w:ind w:firstLineChars="0" w:firstLine="0"/>
        <w:rPr>
          <w:rFonts w:ascii="宋体" w:hAnsi="宋体"/>
          <w:b/>
          <w:sz w:val="24"/>
          <w:szCs w:val="24"/>
        </w:rPr>
      </w:pPr>
      <w:r>
        <w:rPr>
          <w:rFonts w:ascii="宋体" w:hAnsi="宋体" w:hint="eastAsia"/>
          <w:b/>
          <w:sz w:val="24"/>
          <w:szCs w:val="24"/>
        </w:rPr>
        <w:t>六、工程质量及验收</w:t>
      </w:r>
    </w:p>
    <w:p w14:paraId="6031B61D" w14:textId="77777777" w:rsidR="00FD166F" w:rsidRDefault="00000000">
      <w:pPr>
        <w:pStyle w:val="1"/>
        <w:spacing w:line="360" w:lineRule="auto"/>
        <w:ind w:firstLineChars="0" w:firstLine="480"/>
        <w:rPr>
          <w:rFonts w:ascii="宋体" w:hAnsi="宋体"/>
          <w:sz w:val="24"/>
          <w:szCs w:val="24"/>
        </w:rPr>
      </w:pPr>
      <w:r>
        <w:rPr>
          <w:rFonts w:ascii="宋体" w:hAnsi="宋体" w:hint="eastAsia"/>
          <w:sz w:val="24"/>
          <w:szCs w:val="24"/>
        </w:rPr>
        <w:t>6.1乙方保证已经执行的质量管理和质量保证体系，对所提供产品的设计、采购、制造、检验、包装等各个环节进行严格的质量管理和质量控制。</w:t>
      </w:r>
    </w:p>
    <w:p w14:paraId="6E245E9C" w14:textId="77777777" w:rsidR="00FD166F" w:rsidRDefault="00000000">
      <w:pPr>
        <w:autoSpaceDE w:val="0"/>
        <w:autoSpaceDN w:val="0"/>
        <w:adjustRightInd w:val="0"/>
        <w:snapToGrid w:val="0"/>
        <w:spacing w:line="360" w:lineRule="auto"/>
        <w:ind w:firstLineChars="200" w:firstLine="480"/>
        <w:rPr>
          <w:rStyle w:val="1Char1"/>
          <w:bCs w:val="0"/>
          <w:sz w:val="28"/>
        </w:rPr>
      </w:pPr>
      <w:r>
        <w:rPr>
          <w:rFonts w:ascii="宋体" w:hAnsi="宋体" w:hint="eastAsia"/>
          <w:sz w:val="24"/>
          <w:szCs w:val="24"/>
        </w:rPr>
        <w:t>合同产品的质量、技术标准应该首先符合ISO9000系列和ISO14000标准和符合中国现行有关标准，且同时达到生产厂家的最高出厂标准。</w:t>
      </w:r>
    </w:p>
    <w:p w14:paraId="044E6BFB" w14:textId="77777777" w:rsidR="00FD166F" w:rsidRDefault="00000000">
      <w:pPr>
        <w:numPr>
          <w:ilvl w:val="0"/>
          <w:numId w:val="2"/>
        </w:numPr>
        <w:spacing w:line="360" w:lineRule="auto"/>
        <w:rPr>
          <w:rFonts w:ascii="宋体" w:hAnsi="宋体" w:cs="宋体"/>
          <w:b/>
          <w:bCs/>
          <w:kern w:val="0"/>
          <w:sz w:val="24"/>
          <w:szCs w:val="24"/>
        </w:rPr>
      </w:pPr>
      <w:r>
        <w:rPr>
          <w:rFonts w:ascii="宋体" w:hAnsi="宋体" w:cs="宋体" w:hint="eastAsia"/>
          <w:b/>
          <w:bCs/>
          <w:sz w:val="24"/>
          <w:szCs w:val="24"/>
        </w:rPr>
        <w:t>门板一：</w:t>
      </w:r>
    </w:p>
    <w:p w14:paraId="4F911F79" w14:textId="77777777" w:rsidR="00FD166F" w:rsidRDefault="00000000">
      <w:pPr>
        <w:numPr>
          <w:ilvl w:val="1"/>
          <w:numId w:val="3"/>
        </w:numPr>
        <w:spacing w:line="360" w:lineRule="auto"/>
        <w:rPr>
          <w:rFonts w:ascii="宋体" w:hAnsi="宋体" w:cs="宋体"/>
          <w:bCs/>
          <w:sz w:val="24"/>
          <w:szCs w:val="24"/>
        </w:rPr>
      </w:pPr>
      <w:r>
        <w:rPr>
          <w:rFonts w:ascii="宋体" w:hAnsi="宋体" w:cs="宋体" w:hint="eastAsia"/>
          <w:bCs/>
          <w:sz w:val="24"/>
          <w:szCs w:val="24"/>
        </w:rPr>
        <w:t>基材：颗粒板，厚度16mm，握钉力&gt;700N,密度&gt;600Kg/m,</w:t>
      </w:r>
    </w:p>
    <w:p w14:paraId="0D715401" w14:textId="77777777" w:rsidR="00FD166F" w:rsidRDefault="00000000">
      <w:pPr>
        <w:spacing w:line="360" w:lineRule="auto"/>
        <w:ind w:left="420"/>
        <w:rPr>
          <w:rFonts w:ascii="宋体" w:hAnsi="宋体" w:cs="宋体"/>
          <w:bCs/>
          <w:sz w:val="24"/>
          <w:szCs w:val="24"/>
        </w:rPr>
      </w:pPr>
      <w:r>
        <w:rPr>
          <w:rFonts w:ascii="宋体" w:hAnsi="宋体" w:cs="宋体" w:hint="eastAsia"/>
          <w:bCs/>
          <w:sz w:val="24"/>
          <w:szCs w:val="24"/>
        </w:rPr>
        <w:t xml:space="preserve">         甲醛释放量＜10mg/100g符合欧洲E0标准，含水率4-13%。</w:t>
      </w:r>
    </w:p>
    <w:p w14:paraId="4FB0652E" w14:textId="77777777" w:rsidR="00FD166F" w:rsidRDefault="00000000">
      <w:pPr>
        <w:numPr>
          <w:ilvl w:val="1"/>
          <w:numId w:val="3"/>
        </w:numPr>
        <w:spacing w:line="360" w:lineRule="auto"/>
        <w:rPr>
          <w:rFonts w:ascii="宋体" w:hAnsi="宋体" w:cs="宋体"/>
          <w:bCs/>
          <w:sz w:val="24"/>
          <w:szCs w:val="24"/>
        </w:rPr>
      </w:pPr>
      <w:r>
        <w:rPr>
          <w:rFonts w:ascii="宋体" w:hAnsi="宋体" w:cs="宋体" w:hint="eastAsia"/>
          <w:bCs/>
          <w:sz w:val="24"/>
          <w:szCs w:val="24"/>
        </w:rPr>
        <w:t>表材：</w:t>
      </w:r>
    </w:p>
    <w:p w14:paraId="3D26861B" w14:textId="77777777" w:rsidR="00FD166F" w:rsidRDefault="00000000">
      <w:pPr>
        <w:spacing w:line="360" w:lineRule="auto"/>
        <w:ind w:left="780"/>
        <w:rPr>
          <w:rFonts w:ascii="宋体" w:hAnsi="宋体" w:cs="宋体"/>
          <w:bCs/>
          <w:sz w:val="24"/>
          <w:szCs w:val="24"/>
        </w:rPr>
      </w:pPr>
      <w:r>
        <w:rPr>
          <w:rFonts w:ascii="宋体" w:hAnsi="宋体" w:cs="宋体" w:hint="eastAsia"/>
          <w:bCs/>
          <w:sz w:val="24"/>
          <w:szCs w:val="24"/>
        </w:rPr>
        <w:t>门板：烤漆玻璃（同项目现场），玻璃厚度5mm,高亮白玻，用有机高分子聚合物混合有机或者无机颜料喷涂印刷，之后再100-150摄氏度烘烤固着。完成后与玻璃混为一体，使用寿命与玻璃本身一致。</w:t>
      </w:r>
    </w:p>
    <w:p w14:paraId="09F37EF9" w14:textId="77777777" w:rsidR="00FD166F" w:rsidRDefault="00000000">
      <w:pPr>
        <w:numPr>
          <w:ilvl w:val="1"/>
          <w:numId w:val="3"/>
        </w:numPr>
        <w:spacing w:line="360" w:lineRule="auto"/>
        <w:rPr>
          <w:rFonts w:ascii="宋体" w:hAnsi="宋体" w:cs="宋体"/>
          <w:bCs/>
          <w:sz w:val="24"/>
          <w:szCs w:val="24"/>
        </w:rPr>
      </w:pPr>
      <w:r>
        <w:rPr>
          <w:rFonts w:ascii="宋体" w:hAnsi="宋体" w:cs="宋体" w:hint="eastAsia"/>
          <w:bCs/>
          <w:sz w:val="24"/>
          <w:szCs w:val="24"/>
        </w:rPr>
        <w:t>拉手：内嵌式免拉手，铝合金材质，表面金色氧化。外露式拉手，拉手与门板镶嵌无缝隙，连接可靠</w:t>
      </w:r>
    </w:p>
    <w:p w14:paraId="5D5ABCAB" w14:textId="77777777" w:rsidR="00FD166F" w:rsidRDefault="00000000">
      <w:pPr>
        <w:numPr>
          <w:ilvl w:val="1"/>
          <w:numId w:val="3"/>
        </w:numPr>
        <w:spacing w:line="360" w:lineRule="auto"/>
        <w:rPr>
          <w:rFonts w:ascii="宋体" w:hAnsi="宋体" w:cs="宋体"/>
          <w:bCs/>
          <w:sz w:val="24"/>
          <w:szCs w:val="24"/>
        </w:rPr>
      </w:pPr>
      <w:r>
        <w:rPr>
          <w:rFonts w:ascii="宋体" w:hAnsi="宋体" w:cs="宋体" w:hint="eastAsia"/>
          <w:bCs/>
          <w:sz w:val="24"/>
          <w:szCs w:val="24"/>
        </w:rPr>
        <w:t>门板封边：铝合金材质，表面玫瑰金氧化处理。宽度20mm，厚度1mm，在基材上开槽</w:t>
      </w:r>
      <w:r>
        <w:rPr>
          <w:rFonts w:ascii="宋体" w:hAnsi="宋体" w:cs="宋体" w:hint="eastAsia"/>
          <w:bCs/>
          <w:sz w:val="24"/>
          <w:szCs w:val="24"/>
        </w:rPr>
        <w:lastRenderedPageBreak/>
        <w:t>嵌入固定。</w:t>
      </w:r>
    </w:p>
    <w:p w14:paraId="7D04DE62" w14:textId="77777777" w:rsidR="00FD166F" w:rsidRDefault="00000000">
      <w:pPr>
        <w:numPr>
          <w:ilvl w:val="0"/>
          <w:numId w:val="2"/>
        </w:numPr>
        <w:spacing w:line="360" w:lineRule="auto"/>
        <w:rPr>
          <w:rFonts w:ascii="宋体" w:hAnsi="宋体" w:cs="宋体"/>
          <w:b/>
          <w:sz w:val="24"/>
          <w:szCs w:val="24"/>
        </w:rPr>
      </w:pPr>
      <w:r>
        <w:rPr>
          <w:rFonts w:ascii="宋体" w:hAnsi="宋体" w:cs="宋体" w:hint="eastAsia"/>
          <w:b/>
          <w:sz w:val="24"/>
          <w:szCs w:val="24"/>
        </w:rPr>
        <w:t>门板二：</w:t>
      </w:r>
    </w:p>
    <w:p w14:paraId="3ED455E1" w14:textId="77777777" w:rsidR="00FD166F" w:rsidRDefault="00000000">
      <w:pPr>
        <w:numPr>
          <w:ilvl w:val="0"/>
          <w:numId w:val="4"/>
        </w:numPr>
        <w:spacing w:line="360" w:lineRule="auto"/>
        <w:rPr>
          <w:rFonts w:ascii="宋体" w:hAnsi="宋体" w:cs="宋体"/>
          <w:bCs/>
          <w:sz w:val="24"/>
          <w:szCs w:val="24"/>
        </w:rPr>
      </w:pPr>
      <w:r>
        <w:rPr>
          <w:rFonts w:ascii="宋体" w:hAnsi="宋体" w:cs="宋体" w:hint="eastAsia"/>
          <w:bCs/>
          <w:sz w:val="24"/>
          <w:szCs w:val="24"/>
        </w:rPr>
        <w:t>基材：18mm柳按E1级实木多层板，甲醛释放量＜10mg/100g符合欧洲E0标准，含水率4-13%。</w:t>
      </w:r>
    </w:p>
    <w:p w14:paraId="72EF7160" w14:textId="77777777" w:rsidR="00FD166F" w:rsidRDefault="00000000">
      <w:pPr>
        <w:numPr>
          <w:ilvl w:val="0"/>
          <w:numId w:val="4"/>
        </w:numPr>
        <w:spacing w:line="360" w:lineRule="auto"/>
        <w:rPr>
          <w:rFonts w:ascii="宋体" w:hAnsi="宋体" w:cs="宋体"/>
          <w:bCs/>
          <w:sz w:val="24"/>
          <w:szCs w:val="24"/>
        </w:rPr>
      </w:pPr>
      <w:r>
        <w:rPr>
          <w:rFonts w:ascii="宋体" w:hAnsi="宋体" w:cs="宋体" w:hint="eastAsia"/>
          <w:bCs/>
          <w:sz w:val="24"/>
          <w:szCs w:val="24"/>
        </w:rPr>
        <w:t>表材：采用实木贴皮</w:t>
      </w:r>
    </w:p>
    <w:p w14:paraId="66DD6B81" w14:textId="77777777" w:rsidR="00FD166F" w:rsidRDefault="00000000">
      <w:pPr>
        <w:numPr>
          <w:ilvl w:val="0"/>
          <w:numId w:val="4"/>
        </w:numPr>
        <w:spacing w:line="360" w:lineRule="auto"/>
        <w:rPr>
          <w:rFonts w:ascii="宋体" w:hAnsi="宋体" w:cs="宋体"/>
          <w:bCs/>
          <w:sz w:val="24"/>
          <w:szCs w:val="24"/>
        </w:rPr>
      </w:pPr>
      <w:r>
        <w:rPr>
          <w:rFonts w:ascii="宋体" w:hAnsi="宋体" w:cs="宋体" w:hint="eastAsia"/>
          <w:bCs/>
          <w:sz w:val="24"/>
          <w:szCs w:val="24"/>
        </w:rPr>
        <w:t>表面涂层：烤漆，色泽鲜艳，木纹质感真实，具有很强的视觉冲击力，美观高端，表面光洁度高，易擦洗，防水、防潮、防火性能好。</w:t>
      </w:r>
    </w:p>
    <w:p w14:paraId="577228FA" w14:textId="77777777" w:rsidR="00FD166F" w:rsidRDefault="00000000">
      <w:pPr>
        <w:numPr>
          <w:ilvl w:val="0"/>
          <w:numId w:val="2"/>
        </w:numPr>
        <w:spacing w:line="360" w:lineRule="auto"/>
        <w:rPr>
          <w:rFonts w:ascii="宋体" w:hAnsi="宋体" w:cs="宋体"/>
          <w:b/>
          <w:bCs/>
          <w:sz w:val="24"/>
          <w:szCs w:val="24"/>
        </w:rPr>
      </w:pPr>
      <w:r>
        <w:rPr>
          <w:rFonts w:ascii="宋体" w:hAnsi="宋体" w:cs="宋体" w:hint="eastAsia"/>
          <w:b/>
          <w:bCs/>
          <w:sz w:val="24"/>
          <w:szCs w:val="24"/>
        </w:rPr>
        <w:t>柜体结构：</w:t>
      </w:r>
    </w:p>
    <w:p w14:paraId="519AD4FD" w14:textId="77777777" w:rsidR="00FD166F" w:rsidRDefault="00000000">
      <w:pPr>
        <w:numPr>
          <w:ilvl w:val="0"/>
          <w:numId w:val="5"/>
        </w:numPr>
        <w:spacing w:line="360" w:lineRule="auto"/>
        <w:rPr>
          <w:rFonts w:ascii="宋体" w:hAnsi="宋体" w:cs="宋体"/>
          <w:bCs/>
          <w:sz w:val="24"/>
          <w:szCs w:val="24"/>
        </w:rPr>
      </w:pPr>
      <w:r>
        <w:rPr>
          <w:rFonts w:ascii="宋体" w:hAnsi="宋体" w:cs="宋体" w:hint="eastAsia"/>
          <w:bCs/>
          <w:sz w:val="24"/>
          <w:szCs w:val="24"/>
        </w:rPr>
        <w:t>基材：防潮刨花板，厚度18mm,握钉力≥700N,密度＞600Kg/m</w:t>
      </w:r>
    </w:p>
    <w:p w14:paraId="3BE9C367" w14:textId="77777777" w:rsidR="00FD166F" w:rsidRDefault="00000000">
      <w:pPr>
        <w:spacing w:line="360" w:lineRule="auto"/>
        <w:ind w:left="420"/>
        <w:rPr>
          <w:rFonts w:ascii="宋体" w:hAnsi="宋体" w:cs="宋体"/>
          <w:bCs/>
          <w:sz w:val="24"/>
          <w:szCs w:val="24"/>
        </w:rPr>
      </w:pPr>
      <w:r>
        <w:rPr>
          <w:rFonts w:ascii="宋体" w:hAnsi="宋体" w:cs="宋体" w:hint="eastAsia"/>
          <w:bCs/>
          <w:sz w:val="24"/>
          <w:szCs w:val="24"/>
        </w:rPr>
        <w:t xml:space="preserve">   甲醛释放量＜10mg/100g符合欧洲E0标准，含水率4-13%      </w:t>
      </w:r>
    </w:p>
    <w:p w14:paraId="11FA29ED" w14:textId="77777777" w:rsidR="00FD166F" w:rsidRDefault="00000000">
      <w:pPr>
        <w:numPr>
          <w:ilvl w:val="0"/>
          <w:numId w:val="5"/>
        </w:numPr>
        <w:spacing w:line="360" w:lineRule="auto"/>
        <w:rPr>
          <w:rFonts w:ascii="宋体" w:hAnsi="宋体" w:cs="宋体"/>
          <w:bCs/>
          <w:sz w:val="24"/>
          <w:szCs w:val="24"/>
        </w:rPr>
      </w:pPr>
      <w:r>
        <w:rPr>
          <w:rFonts w:ascii="宋体" w:hAnsi="宋体" w:cs="宋体" w:hint="eastAsia"/>
          <w:bCs/>
          <w:sz w:val="24"/>
          <w:szCs w:val="24"/>
        </w:rPr>
        <w:t>柜体为整体组装柜体，8mm木榫连接。</w:t>
      </w:r>
    </w:p>
    <w:p w14:paraId="452724F7" w14:textId="77777777" w:rsidR="00FD166F" w:rsidRDefault="00000000">
      <w:pPr>
        <w:numPr>
          <w:ilvl w:val="0"/>
          <w:numId w:val="5"/>
        </w:numPr>
        <w:spacing w:line="360" w:lineRule="auto"/>
        <w:rPr>
          <w:rFonts w:ascii="宋体" w:hAnsi="宋体" w:cs="宋体"/>
          <w:bCs/>
          <w:sz w:val="24"/>
          <w:szCs w:val="24"/>
        </w:rPr>
      </w:pPr>
      <w:r>
        <w:rPr>
          <w:rFonts w:ascii="宋体" w:hAnsi="宋体" w:cs="宋体" w:hint="eastAsia"/>
          <w:bCs/>
          <w:sz w:val="24"/>
          <w:szCs w:val="24"/>
        </w:rPr>
        <w:t>内侧板，层板调整孔分布均匀并加有孔盖</w:t>
      </w:r>
    </w:p>
    <w:p w14:paraId="09C1F698" w14:textId="77777777" w:rsidR="00FD166F" w:rsidRDefault="00000000">
      <w:pPr>
        <w:numPr>
          <w:ilvl w:val="0"/>
          <w:numId w:val="2"/>
        </w:numPr>
        <w:spacing w:line="360" w:lineRule="auto"/>
        <w:rPr>
          <w:rFonts w:ascii="宋体" w:hAnsi="宋体" w:cs="宋体"/>
          <w:b/>
          <w:bCs/>
          <w:sz w:val="24"/>
          <w:szCs w:val="24"/>
        </w:rPr>
      </w:pPr>
      <w:r>
        <w:rPr>
          <w:rFonts w:ascii="宋体" w:hAnsi="宋体" w:cs="宋体" w:hint="eastAsia"/>
          <w:b/>
          <w:bCs/>
          <w:sz w:val="24"/>
          <w:szCs w:val="24"/>
        </w:rPr>
        <w:t>背板：</w:t>
      </w:r>
    </w:p>
    <w:p w14:paraId="711DD70B" w14:textId="77777777" w:rsidR="00FD166F" w:rsidRDefault="00000000">
      <w:pPr>
        <w:numPr>
          <w:ilvl w:val="0"/>
          <w:numId w:val="6"/>
        </w:numPr>
        <w:spacing w:line="360" w:lineRule="auto"/>
        <w:rPr>
          <w:rFonts w:ascii="宋体" w:hAnsi="宋体" w:cs="宋体"/>
          <w:bCs/>
          <w:sz w:val="24"/>
          <w:szCs w:val="24"/>
        </w:rPr>
      </w:pPr>
      <w:r>
        <w:rPr>
          <w:rFonts w:ascii="宋体" w:hAnsi="宋体" w:cs="宋体" w:hint="eastAsia"/>
          <w:bCs/>
          <w:sz w:val="24"/>
          <w:szCs w:val="24"/>
        </w:rPr>
        <w:t>三聚氢氨双面饰面板,厚度4.5mm</w:t>
      </w:r>
    </w:p>
    <w:p w14:paraId="20CFB92F" w14:textId="77777777" w:rsidR="00FD166F" w:rsidRDefault="00000000">
      <w:pPr>
        <w:numPr>
          <w:ilvl w:val="0"/>
          <w:numId w:val="6"/>
        </w:numPr>
        <w:spacing w:line="360" w:lineRule="auto"/>
        <w:rPr>
          <w:rFonts w:ascii="宋体" w:hAnsi="宋体" w:cs="宋体"/>
          <w:bCs/>
          <w:sz w:val="24"/>
          <w:szCs w:val="24"/>
        </w:rPr>
      </w:pPr>
      <w:r>
        <w:rPr>
          <w:rFonts w:ascii="宋体" w:hAnsi="宋体" w:cs="宋体" w:hint="eastAsia"/>
          <w:bCs/>
          <w:sz w:val="24"/>
          <w:szCs w:val="24"/>
        </w:rPr>
        <w:t>组合方式与柜体垂直嵌入结构，与柜体背板槽配合良好</w:t>
      </w:r>
    </w:p>
    <w:p w14:paraId="5C000109" w14:textId="77777777" w:rsidR="00FD166F" w:rsidRDefault="00000000">
      <w:pPr>
        <w:spacing w:line="360" w:lineRule="auto"/>
        <w:rPr>
          <w:rFonts w:ascii="宋体" w:hAnsi="宋体" w:cs="宋体"/>
          <w:bCs/>
          <w:sz w:val="24"/>
          <w:szCs w:val="24"/>
        </w:rPr>
      </w:pPr>
      <w:r>
        <w:rPr>
          <w:rFonts w:ascii="宋体" w:hAnsi="宋体" w:cs="宋体" w:hint="eastAsia"/>
          <w:bCs/>
          <w:sz w:val="24"/>
          <w:szCs w:val="24"/>
        </w:rPr>
        <w:t>5）</w:t>
      </w:r>
      <w:r>
        <w:rPr>
          <w:rFonts w:ascii="宋体" w:hAnsi="宋体" w:cs="宋体" w:hint="eastAsia"/>
          <w:b/>
          <w:bCs/>
          <w:sz w:val="24"/>
          <w:szCs w:val="24"/>
        </w:rPr>
        <w:t>抽屉和拉栏：</w:t>
      </w:r>
    </w:p>
    <w:p w14:paraId="0734A29F" w14:textId="77777777" w:rsidR="00FD166F" w:rsidRDefault="00000000">
      <w:pPr>
        <w:numPr>
          <w:ilvl w:val="0"/>
          <w:numId w:val="7"/>
        </w:numPr>
        <w:spacing w:line="360" w:lineRule="auto"/>
        <w:rPr>
          <w:rFonts w:ascii="宋体" w:hAnsi="宋体" w:cs="宋体"/>
          <w:bCs/>
          <w:sz w:val="24"/>
          <w:szCs w:val="24"/>
        </w:rPr>
      </w:pPr>
      <w:r>
        <w:rPr>
          <w:rFonts w:ascii="宋体" w:hAnsi="宋体" w:cs="宋体" w:hint="eastAsia"/>
          <w:bCs/>
          <w:sz w:val="24"/>
          <w:szCs w:val="24"/>
        </w:rPr>
        <w:t>所有抽屉以及拉栏滑轨使用国产品牌，并需带有阻尼配置缓冲器。拉篮为不锈钢材质，表面镀铬。</w:t>
      </w:r>
    </w:p>
    <w:p w14:paraId="094F53E7" w14:textId="77777777" w:rsidR="00FD166F" w:rsidRDefault="00000000">
      <w:pPr>
        <w:numPr>
          <w:ilvl w:val="0"/>
          <w:numId w:val="7"/>
        </w:numPr>
        <w:spacing w:line="360" w:lineRule="auto"/>
        <w:rPr>
          <w:rFonts w:ascii="宋体" w:hAnsi="宋体" w:cs="宋体"/>
          <w:bCs/>
          <w:sz w:val="24"/>
          <w:szCs w:val="24"/>
        </w:rPr>
      </w:pPr>
      <w:r>
        <w:rPr>
          <w:rFonts w:ascii="宋体" w:hAnsi="宋体" w:cs="宋体" w:hint="eastAsia"/>
          <w:bCs/>
          <w:sz w:val="24"/>
          <w:szCs w:val="24"/>
        </w:rPr>
        <w:t>抽屉底版应与抽屉侧帮同色或匹配协调；抽屉宽度小于900mm承重30kg.大于900mm承重50kg。抽屉阻尼轨道静音，防腐，高精度全拉出滑轨,带拉出定位和防倾倒装置</w:t>
      </w:r>
      <w:r>
        <w:rPr>
          <w:rFonts w:ascii="宋体" w:hAnsi="宋体" w:cs="宋体" w:hint="eastAsia"/>
          <w:bCs/>
          <w:sz w:val="24"/>
          <w:szCs w:val="24"/>
        </w:rPr>
        <w:br/>
        <w:t>使用拆卸杆可使抽屉脱离滑轨,拆卸和再次安装均十分轻松</w:t>
      </w:r>
      <w:r>
        <w:rPr>
          <w:rFonts w:ascii="宋体" w:hAnsi="宋体" w:cs="宋体" w:hint="eastAsia"/>
          <w:bCs/>
          <w:sz w:val="24"/>
          <w:szCs w:val="24"/>
        </w:rPr>
        <w:br/>
        <w:t>高精度控制,操作柔滑平顺,侧向稳定度高</w:t>
      </w:r>
      <w:r>
        <w:rPr>
          <w:rFonts w:ascii="宋体" w:hAnsi="宋体" w:cs="宋体" w:hint="eastAsia"/>
          <w:bCs/>
          <w:sz w:val="24"/>
          <w:szCs w:val="24"/>
        </w:rPr>
        <w:br/>
        <w:t>用于开槽式底板抽屉或者平底抽</w:t>
      </w:r>
      <w:r>
        <w:rPr>
          <w:rFonts w:ascii="宋体" w:hAnsi="宋体" w:cs="宋体" w:hint="eastAsia"/>
          <w:bCs/>
          <w:sz w:val="24"/>
          <w:szCs w:val="24"/>
        </w:rPr>
        <w:br/>
        <w:t>承重符合EN15338级标准</w:t>
      </w:r>
      <w:r>
        <w:rPr>
          <w:rFonts w:ascii="宋体" w:hAnsi="宋体" w:cs="宋体" w:hint="eastAsia"/>
          <w:bCs/>
          <w:sz w:val="24"/>
          <w:szCs w:val="24"/>
        </w:rPr>
        <w:br/>
        <w:t>钢质镀锌,黑色钝化。</w:t>
      </w:r>
    </w:p>
    <w:p w14:paraId="435289DA" w14:textId="77777777" w:rsidR="00FD166F" w:rsidRDefault="00000000">
      <w:pPr>
        <w:spacing w:line="360" w:lineRule="auto"/>
        <w:rPr>
          <w:rFonts w:ascii="宋体" w:hAnsi="宋体" w:cs="宋体"/>
          <w:b/>
          <w:bCs/>
          <w:sz w:val="24"/>
          <w:szCs w:val="24"/>
        </w:rPr>
      </w:pPr>
      <w:r>
        <w:rPr>
          <w:rFonts w:ascii="宋体" w:hAnsi="宋体" w:cs="宋体" w:hint="eastAsia"/>
          <w:bCs/>
          <w:sz w:val="24"/>
          <w:szCs w:val="24"/>
        </w:rPr>
        <w:t>6）</w:t>
      </w:r>
      <w:r>
        <w:rPr>
          <w:rFonts w:ascii="宋体" w:hAnsi="宋体" w:cs="宋体" w:hint="eastAsia"/>
          <w:b/>
          <w:bCs/>
          <w:sz w:val="24"/>
          <w:szCs w:val="24"/>
        </w:rPr>
        <w:t>搁板：</w:t>
      </w:r>
    </w:p>
    <w:p w14:paraId="507F4E3B" w14:textId="77777777" w:rsidR="00FD166F" w:rsidRDefault="00000000">
      <w:pPr>
        <w:numPr>
          <w:ilvl w:val="0"/>
          <w:numId w:val="8"/>
        </w:numPr>
        <w:spacing w:line="360" w:lineRule="auto"/>
        <w:rPr>
          <w:rFonts w:ascii="宋体" w:hAnsi="宋体" w:cs="宋体"/>
          <w:bCs/>
          <w:sz w:val="24"/>
          <w:szCs w:val="24"/>
        </w:rPr>
      </w:pPr>
      <w:r>
        <w:rPr>
          <w:rFonts w:ascii="宋体" w:hAnsi="宋体" w:cs="宋体" w:hint="eastAsia"/>
          <w:bCs/>
          <w:sz w:val="24"/>
          <w:szCs w:val="24"/>
        </w:rPr>
        <w:t xml:space="preserve"> 基材：防潮刨花板，厚度18mm,握钉力≥700N,密度＞600Kg/m</w:t>
      </w:r>
    </w:p>
    <w:p w14:paraId="3EE905B3" w14:textId="77777777" w:rsidR="00FD166F" w:rsidRDefault="00000000">
      <w:pPr>
        <w:numPr>
          <w:ilvl w:val="0"/>
          <w:numId w:val="8"/>
        </w:numPr>
        <w:spacing w:line="360" w:lineRule="auto"/>
        <w:rPr>
          <w:rFonts w:ascii="宋体" w:hAnsi="宋体" w:cs="宋体"/>
          <w:bCs/>
          <w:sz w:val="24"/>
          <w:szCs w:val="24"/>
        </w:rPr>
      </w:pPr>
      <w:r>
        <w:rPr>
          <w:rFonts w:ascii="宋体" w:hAnsi="宋体" w:cs="宋体" w:hint="eastAsia"/>
          <w:bCs/>
          <w:sz w:val="24"/>
          <w:szCs w:val="24"/>
        </w:rPr>
        <w:t xml:space="preserve"> 三聚氢氨双面饰面板,六面封边</w:t>
      </w:r>
    </w:p>
    <w:p w14:paraId="0C8C7CD2" w14:textId="77777777" w:rsidR="00FD166F" w:rsidRDefault="00000000">
      <w:pPr>
        <w:numPr>
          <w:ilvl w:val="0"/>
          <w:numId w:val="8"/>
        </w:numPr>
        <w:spacing w:line="360" w:lineRule="auto"/>
        <w:rPr>
          <w:rFonts w:ascii="宋体" w:hAnsi="宋体" w:cs="宋体"/>
          <w:bCs/>
          <w:sz w:val="24"/>
          <w:szCs w:val="24"/>
        </w:rPr>
      </w:pPr>
      <w:r>
        <w:rPr>
          <w:rFonts w:ascii="宋体" w:hAnsi="宋体" w:cs="宋体" w:hint="eastAsia"/>
          <w:bCs/>
          <w:sz w:val="24"/>
          <w:szCs w:val="24"/>
        </w:rPr>
        <w:t>甲醛释放量＜10mg/100g符合欧洲E1标准</w:t>
      </w:r>
    </w:p>
    <w:p w14:paraId="049D4123" w14:textId="77777777" w:rsidR="00FD166F" w:rsidRDefault="00000000">
      <w:pPr>
        <w:numPr>
          <w:ilvl w:val="0"/>
          <w:numId w:val="8"/>
        </w:numPr>
        <w:spacing w:line="360" w:lineRule="auto"/>
        <w:rPr>
          <w:rFonts w:ascii="宋体" w:hAnsi="宋体" w:cs="宋体"/>
          <w:bCs/>
          <w:sz w:val="24"/>
          <w:szCs w:val="24"/>
        </w:rPr>
      </w:pPr>
      <w:r>
        <w:rPr>
          <w:rFonts w:ascii="宋体" w:hAnsi="宋体" w:cs="宋体" w:hint="eastAsia"/>
          <w:bCs/>
          <w:sz w:val="24"/>
          <w:szCs w:val="24"/>
        </w:rPr>
        <w:lastRenderedPageBreak/>
        <w:t>每片搁板可自由调整上下三种以上位置，必须有安全防止水平滑动和防止倾斜的搁板卡托</w:t>
      </w:r>
    </w:p>
    <w:p w14:paraId="1FD87BB6" w14:textId="77777777" w:rsidR="00FD166F" w:rsidRDefault="00000000">
      <w:pPr>
        <w:spacing w:line="360" w:lineRule="auto"/>
        <w:rPr>
          <w:rFonts w:ascii="宋体" w:hAnsi="宋体" w:cs="宋体"/>
          <w:b/>
          <w:bCs/>
          <w:sz w:val="24"/>
          <w:szCs w:val="24"/>
        </w:rPr>
      </w:pPr>
      <w:r>
        <w:rPr>
          <w:rFonts w:ascii="宋体" w:hAnsi="宋体" w:cs="宋体" w:hint="eastAsia"/>
          <w:bCs/>
          <w:sz w:val="24"/>
          <w:szCs w:val="24"/>
        </w:rPr>
        <w:t>7）</w:t>
      </w:r>
      <w:r>
        <w:rPr>
          <w:rFonts w:ascii="宋体" w:hAnsi="宋体" w:cs="宋体" w:hint="eastAsia"/>
          <w:b/>
          <w:bCs/>
          <w:sz w:val="24"/>
          <w:szCs w:val="24"/>
        </w:rPr>
        <w:t>铰链系统：奥地利BLUM阻尼铰链</w:t>
      </w:r>
    </w:p>
    <w:p w14:paraId="4F0EBE19" w14:textId="77777777" w:rsidR="00FD166F" w:rsidRDefault="00000000">
      <w:pPr>
        <w:numPr>
          <w:ilvl w:val="0"/>
          <w:numId w:val="9"/>
        </w:numPr>
        <w:spacing w:line="360" w:lineRule="auto"/>
        <w:rPr>
          <w:rFonts w:ascii="宋体" w:hAnsi="宋体" w:cs="宋体"/>
          <w:bCs/>
          <w:sz w:val="24"/>
          <w:szCs w:val="24"/>
        </w:rPr>
      </w:pPr>
      <w:r>
        <w:rPr>
          <w:rFonts w:ascii="宋体" w:hAnsi="宋体" w:cs="宋体" w:hint="eastAsia"/>
          <w:bCs/>
          <w:sz w:val="24"/>
          <w:szCs w:val="24"/>
        </w:rPr>
        <w:t>品牌：奥地利BLUM牌阻尼铰链。</w:t>
      </w:r>
    </w:p>
    <w:p w14:paraId="039F9BC7" w14:textId="77777777" w:rsidR="00FD166F" w:rsidRDefault="00000000">
      <w:pPr>
        <w:numPr>
          <w:ilvl w:val="0"/>
          <w:numId w:val="9"/>
        </w:numPr>
        <w:spacing w:line="360" w:lineRule="auto"/>
        <w:rPr>
          <w:rFonts w:ascii="宋体" w:hAnsi="宋体" w:cs="宋体"/>
          <w:bCs/>
          <w:sz w:val="24"/>
          <w:szCs w:val="24"/>
        </w:rPr>
      </w:pPr>
      <w:r>
        <w:rPr>
          <w:rFonts w:ascii="宋体" w:hAnsi="宋体" w:cs="宋体" w:hint="eastAsia"/>
          <w:bCs/>
          <w:sz w:val="24"/>
          <w:szCs w:val="24"/>
        </w:rPr>
        <w:t>铰链可承重100Kg以上上开启自如，无明显障碍。</w:t>
      </w:r>
    </w:p>
    <w:p w14:paraId="1D27DAD7" w14:textId="77777777" w:rsidR="00FD166F" w:rsidRDefault="00000000">
      <w:pPr>
        <w:spacing w:line="360" w:lineRule="auto"/>
        <w:rPr>
          <w:rFonts w:ascii="宋体" w:hAnsi="宋体" w:cs="宋体"/>
          <w:b/>
          <w:bCs/>
          <w:sz w:val="24"/>
          <w:szCs w:val="24"/>
        </w:rPr>
      </w:pPr>
      <w:r>
        <w:rPr>
          <w:rFonts w:ascii="宋体" w:hAnsi="宋体" w:cs="宋体" w:hint="eastAsia"/>
          <w:bCs/>
          <w:sz w:val="24"/>
          <w:szCs w:val="24"/>
        </w:rPr>
        <w:t>8）</w:t>
      </w:r>
      <w:r>
        <w:rPr>
          <w:rFonts w:ascii="宋体" w:hAnsi="宋体" w:cs="宋体" w:hint="eastAsia"/>
          <w:b/>
          <w:bCs/>
          <w:sz w:val="24"/>
          <w:szCs w:val="24"/>
        </w:rPr>
        <w:t>踢脚板:</w:t>
      </w:r>
    </w:p>
    <w:p w14:paraId="1D0330C4" w14:textId="77777777" w:rsidR="00FD166F" w:rsidRDefault="00000000">
      <w:pPr>
        <w:numPr>
          <w:ilvl w:val="2"/>
          <w:numId w:val="3"/>
        </w:numPr>
        <w:spacing w:line="360" w:lineRule="auto"/>
        <w:rPr>
          <w:rFonts w:ascii="宋体" w:hAnsi="宋体" w:cs="宋体"/>
          <w:bCs/>
          <w:sz w:val="24"/>
          <w:szCs w:val="24"/>
        </w:rPr>
      </w:pPr>
      <w:r>
        <w:rPr>
          <w:rFonts w:ascii="宋体" w:hAnsi="宋体" w:cs="宋体" w:hint="eastAsia"/>
          <w:bCs/>
          <w:sz w:val="24"/>
          <w:szCs w:val="24"/>
        </w:rPr>
        <w:t>踢脚板:为PVC材质</w:t>
      </w:r>
    </w:p>
    <w:p w14:paraId="1E728DB2" w14:textId="77777777" w:rsidR="00FD166F" w:rsidRDefault="00000000">
      <w:pPr>
        <w:numPr>
          <w:ilvl w:val="2"/>
          <w:numId w:val="3"/>
        </w:numPr>
        <w:spacing w:line="360" w:lineRule="auto"/>
        <w:rPr>
          <w:rFonts w:ascii="宋体" w:hAnsi="宋体" w:cs="宋体"/>
          <w:bCs/>
          <w:sz w:val="24"/>
          <w:szCs w:val="24"/>
        </w:rPr>
      </w:pPr>
      <w:r>
        <w:rPr>
          <w:rFonts w:ascii="宋体" w:hAnsi="宋体" w:cs="宋体" w:hint="eastAsia"/>
          <w:bCs/>
          <w:sz w:val="24"/>
          <w:szCs w:val="24"/>
        </w:rPr>
        <w:t>踢脚板与地面间应嵌入胶质防水条，防止湿气及水流进底柜下方</w:t>
      </w:r>
    </w:p>
    <w:p w14:paraId="2BB2ABE0" w14:textId="77777777" w:rsidR="00FD166F" w:rsidRDefault="00000000">
      <w:pPr>
        <w:numPr>
          <w:ilvl w:val="2"/>
          <w:numId w:val="3"/>
        </w:numPr>
        <w:spacing w:line="360" w:lineRule="auto"/>
        <w:rPr>
          <w:rFonts w:ascii="宋体" w:hAnsi="宋体" w:cs="宋体"/>
          <w:bCs/>
          <w:sz w:val="24"/>
          <w:szCs w:val="24"/>
        </w:rPr>
      </w:pPr>
      <w:r>
        <w:rPr>
          <w:rFonts w:ascii="宋体" w:hAnsi="宋体" w:cs="宋体" w:hint="eastAsia"/>
          <w:bCs/>
          <w:sz w:val="24"/>
          <w:szCs w:val="24"/>
        </w:rPr>
        <w:t>踢脚板与地脚连接应使用标准的连接卡子，拆卸方便</w:t>
      </w:r>
    </w:p>
    <w:p w14:paraId="00786B6C" w14:textId="77777777" w:rsidR="00FD166F" w:rsidRDefault="00000000">
      <w:pPr>
        <w:numPr>
          <w:ilvl w:val="2"/>
          <w:numId w:val="3"/>
        </w:numPr>
        <w:spacing w:line="360" w:lineRule="auto"/>
        <w:rPr>
          <w:rFonts w:ascii="宋体" w:hAnsi="宋体" w:cs="宋体"/>
          <w:bCs/>
          <w:sz w:val="24"/>
          <w:szCs w:val="24"/>
        </w:rPr>
      </w:pPr>
      <w:r>
        <w:rPr>
          <w:rFonts w:ascii="宋体" w:hAnsi="宋体" w:cs="宋体" w:hint="eastAsia"/>
          <w:bCs/>
          <w:sz w:val="24"/>
          <w:szCs w:val="24"/>
        </w:rPr>
        <w:t>地脚为耐震防水ABS材料，可调整高度-3---15mm以上，</w:t>
      </w:r>
      <w:r>
        <w:rPr>
          <w:rStyle w:val="ab"/>
          <w:rFonts w:ascii="宋体" w:hAnsi="宋体" w:cs="宋体" w:hint="eastAsia"/>
          <w:sz w:val="24"/>
          <w:szCs w:val="24"/>
        </w:rPr>
        <w:t>承重</w:t>
      </w:r>
      <w:r>
        <w:rPr>
          <w:rFonts w:ascii="宋体" w:hAnsi="宋体" w:cs="宋体" w:hint="eastAsia"/>
          <w:sz w:val="24"/>
          <w:szCs w:val="24"/>
        </w:rPr>
        <w:t>150kg,</w:t>
      </w:r>
    </w:p>
    <w:p w14:paraId="26BDC6CF" w14:textId="77777777" w:rsidR="00FD166F" w:rsidRDefault="00000000">
      <w:pPr>
        <w:spacing w:line="360" w:lineRule="auto"/>
        <w:rPr>
          <w:rFonts w:ascii="宋体" w:hAnsi="宋体" w:cs="宋体"/>
          <w:b/>
          <w:bCs/>
          <w:sz w:val="24"/>
          <w:szCs w:val="24"/>
        </w:rPr>
      </w:pPr>
      <w:r>
        <w:rPr>
          <w:rFonts w:ascii="宋体" w:hAnsi="宋体" w:cs="宋体" w:hint="eastAsia"/>
          <w:bCs/>
          <w:sz w:val="24"/>
          <w:szCs w:val="24"/>
        </w:rPr>
        <w:t xml:space="preserve"> 9）</w:t>
      </w:r>
      <w:r>
        <w:rPr>
          <w:rFonts w:ascii="宋体" w:hAnsi="宋体" w:cs="宋体" w:hint="eastAsia"/>
          <w:b/>
          <w:bCs/>
          <w:sz w:val="24"/>
          <w:szCs w:val="24"/>
        </w:rPr>
        <w:t>吊柜吊码：</w:t>
      </w:r>
    </w:p>
    <w:p w14:paraId="5980ABFF" w14:textId="77777777" w:rsidR="00FD166F" w:rsidRDefault="00000000">
      <w:pPr>
        <w:numPr>
          <w:ilvl w:val="0"/>
          <w:numId w:val="10"/>
        </w:numPr>
        <w:spacing w:line="360" w:lineRule="auto"/>
        <w:rPr>
          <w:rFonts w:ascii="宋体" w:hAnsi="宋体" w:cs="宋体"/>
          <w:bCs/>
          <w:sz w:val="24"/>
          <w:szCs w:val="24"/>
        </w:rPr>
      </w:pPr>
      <w:r>
        <w:rPr>
          <w:rFonts w:ascii="宋体" w:hAnsi="宋体" w:cs="宋体" w:hint="eastAsia"/>
          <w:bCs/>
          <w:sz w:val="24"/>
          <w:szCs w:val="24"/>
        </w:rPr>
        <w:t>吊柜悬挂器采用内藏式挂件，高度可调整，外盖与柜体安装无缝隙，便于清洁</w:t>
      </w:r>
    </w:p>
    <w:p w14:paraId="38532ED7" w14:textId="77777777" w:rsidR="00FD166F" w:rsidRDefault="00000000">
      <w:pPr>
        <w:numPr>
          <w:ilvl w:val="0"/>
          <w:numId w:val="10"/>
        </w:numPr>
        <w:spacing w:line="360" w:lineRule="auto"/>
        <w:rPr>
          <w:rFonts w:ascii="宋体" w:hAnsi="宋体" w:cs="宋体"/>
          <w:bCs/>
          <w:sz w:val="24"/>
          <w:szCs w:val="24"/>
        </w:rPr>
      </w:pPr>
      <w:r>
        <w:rPr>
          <w:rFonts w:ascii="宋体" w:hAnsi="宋体" w:cs="宋体" w:hint="eastAsia"/>
          <w:bCs/>
          <w:sz w:val="24"/>
          <w:szCs w:val="24"/>
        </w:rPr>
        <w:t>悬挂器可承重30-50Kg以上</w:t>
      </w:r>
    </w:p>
    <w:p w14:paraId="6A38BE20" w14:textId="77777777" w:rsidR="00FD166F" w:rsidRDefault="00000000">
      <w:pPr>
        <w:spacing w:line="360" w:lineRule="auto"/>
        <w:rPr>
          <w:rFonts w:ascii="宋体" w:hAnsi="宋体" w:cs="宋体"/>
          <w:b/>
          <w:bCs/>
          <w:sz w:val="24"/>
          <w:szCs w:val="24"/>
        </w:rPr>
      </w:pPr>
      <w:r>
        <w:rPr>
          <w:rFonts w:ascii="宋体" w:hAnsi="宋体" w:cs="宋体" w:hint="eastAsia"/>
          <w:bCs/>
          <w:sz w:val="24"/>
          <w:szCs w:val="24"/>
        </w:rPr>
        <w:t xml:space="preserve"> 10）</w:t>
      </w:r>
      <w:r>
        <w:rPr>
          <w:rFonts w:ascii="宋体" w:hAnsi="宋体" w:cs="宋体" w:hint="eastAsia"/>
          <w:b/>
          <w:bCs/>
          <w:sz w:val="24"/>
          <w:szCs w:val="24"/>
        </w:rPr>
        <w:t>橱柜台面：</w:t>
      </w:r>
    </w:p>
    <w:p w14:paraId="1DE2D188" w14:textId="77777777" w:rsidR="00FD166F" w:rsidRDefault="00000000">
      <w:pPr>
        <w:numPr>
          <w:ilvl w:val="0"/>
          <w:numId w:val="11"/>
        </w:numPr>
        <w:spacing w:line="360" w:lineRule="auto"/>
        <w:rPr>
          <w:rFonts w:ascii="宋体" w:hAnsi="宋体" w:cs="宋体"/>
          <w:bCs/>
          <w:sz w:val="24"/>
          <w:szCs w:val="24"/>
        </w:rPr>
      </w:pPr>
      <w:r>
        <w:rPr>
          <w:rFonts w:ascii="宋体" w:hAnsi="宋体" w:cs="宋体" w:hint="eastAsia"/>
          <w:bCs/>
          <w:sz w:val="24"/>
          <w:szCs w:val="24"/>
        </w:rPr>
        <w:t>台面材质：灰色岩板，白色岩板，厚度12mm，以甲方封样为准。</w:t>
      </w:r>
    </w:p>
    <w:p w14:paraId="218D0435" w14:textId="77777777" w:rsidR="00FD166F" w:rsidRDefault="00000000">
      <w:pPr>
        <w:numPr>
          <w:ilvl w:val="0"/>
          <w:numId w:val="11"/>
        </w:numPr>
        <w:spacing w:line="360" w:lineRule="auto"/>
        <w:rPr>
          <w:rFonts w:ascii="宋体" w:hAnsi="宋体" w:cs="宋体"/>
          <w:bCs/>
          <w:sz w:val="24"/>
          <w:szCs w:val="24"/>
        </w:rPr>
      </w:pPr>
      <w:r>
        <w:rPr>
          <w:rFonts w:ascii="宋体" w:hAnsi="宋体" w:cs="宋体" w:hint="eastAsia"/>
          <w:bCs/>
          <w:sz w:val="24"/>
          <w:szCs w:val="24"/>
        </w:rPr>
        <w:t>采用无毒无味（环保）性能台面，台面设计带有后挡水条，侧挡水条。</w:t>
      </w:r>
    </w:p>
    <w:p w14:paraId="39E728C4" w14:textId="77777777" w:rsidR="00FD166F" w:rsidRDefault="00000000">
      <w:pPr>
        <w:numPr>
          <w:ilvl w:val="0"/>
          <w:numId w:val="11"/>
        </w:numPr>
        <w:spacing w:line="360" w:lineRule="auto"/>
        <w:rPr>
          <w:rFonts w:ascii="宋体" w:hAnsi="宋体" w:cs="宋体"/>
          <w:bCs/>
          <w:sz w:val="24"/>
          <w:szCs w:val="24"/>
        </w:rPr>
      </w:pPr>
      <w:r>
        <w:rPr>
          <w:rFonts w:ascii="宋体" w:hAnsi="宋体" w:cs="宋体" w:hint="eastAsia"/>
          <w:bCs/>
          <w:sz w:val="24"/>
          <w:szCs w:val="24"/>
        </w:rPr>
        <w:t>台面下面有双饰面防水刨花板垫板，以保证台面受力均匀</w:t>
      </w:r>
    </w:p>
    <w:p w14:paraId="7413B3ED" w14:textId="77777777" w:rsidR="00FD166F" w:rsidRDefault="00000000">
      <w:pPr>
        <w:numPr>
          <w:ilvl w:val="0"/>
          <w:numId w:val="11"/>
        </w:numPr>
        <w:spacing w:line="360" w:lineRule="auto"/>
        <w:rPr>
          <w:rFonts w:ascii="宋体" w:hAnsi="宋体" w:cs="宋体"/>
          <w:bCs/>
          <w:sz w:val="24"/>
          <w:szCs w:val="24"/>
        </w:rPr>
      </w:pPr>
      <w:r>
        <w:rPr>
          <w:rFonts w:ascii="宋体" w:hAnsi="宋体" w:cs="宋体" w:hint="eastAsia"/>
          <w:bCs/>
          <w:sz w:val="24"/>
          <w:szCs w:val="24"/>
        </w:rPr>
        <w:t>台面目视颜色清纯，自然，有质感，无色差，料体均匀，接缝处无明显痕迹，耐紫外线性能好，耐酸碱性能好。</w:t>
      </w:r>
    </w:p>
    <w:p w14:paraId="32EA8B4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6.2材料、设备及配件要求。如：橱柜</w:t>
      </w:r>
      <w:ins w:id="41" w:author="SY" w:date="2021-02-07T15:16:00Z">
        <w:r>
          <w:rPr>
            <w:rFonts w:ascii="宋体" w:hAnsi="宋体" w:hint="eastAsia"/>
            <w:sz w:val="24"/>
            <w:szCs w:val="24"/>
          </w:rPr>
          <w:t>等产品</w:t>
        </w:r>
      </w:ins>
      <w:r>
        <w:rPr>
          <w:rFonts w:ascii="宋体" w:hAnsi="宋体" w:hint="eastAsia"/>
          <w:sz w:val="24"/>
          <w:szCs w:val="24"/>
        </w:rPr>
        <w:t>及五金件等需符合国家现行规范标准、设计要求和环保要求。</w:t>
      </w:r>
    </w:p>
    <w:p w14:paraId="6AEEDAB8"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6.3橱柜</w:t>
      </w:r>
      <w:ins w:id="42" w:author="SY" w:date="2021-02-07T15:17:00Z">
        <w:r>
          <w:rPr>
            <w:rFonts w:ascii="宋体" w:hAnsi="宋体" w:hint="eastAsia"/>
            <w:sz w:val="24"/>
            <w:szCs w:val="24"/>
          </w:rPr>
          <w:t>等产品</w:t>
        </w:r>
      </w:ins>
      <w:r>
        <w:rPr>
          <w:rFonts w:ascii="宋体" w:hAnsi="宋体" w:hint="eastAsia"/>
          <w:sz w:val="24"/>
          <w:szCs w:val="24"/>
        </w:rPr>
        <w:t>进场施工前，乙方进场时需对现场前期的完成面进行合适的成品保护措施。如乙方未能采取合适的成品保护措施，在乙方施工期间造成甲方前期完成面的损坏，乙方需承担修复义务，如乙方不能修复，甲方安排相关人员修复，乙方承担该部分修复的费用。</w:t>
      </w:r>
    </w:p>
    <w:p w14:paraId="6849A53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6.4产品的质量保证期为自产品通过最终验收并通过精装交付之日起满2年；在产品质量保证期内，乙方对由于产品设计、工艺、材料、配套件的缺陷而造成的任何产品质量问题或故障免费维修（除使用不当造成外）。质保期满后，乙方仍应提供免费上门维修服务，只收取成本费用。</w:t>
      </w:r>
    </w:p>
    <w:p w14:paraId="6C538624" w14:textId="77777777" w:rsidR="00FD166F" w:rsidRDefault="00000000">
      <w:pPr>
        <w:pStyle w:val="1"/>
        <w:spacing w:line="360" w:lineRule="auto"/>
        <w:ind w:firstLineChars="0" w:firstLine="480"/>
        <w:rPr>
          <w:rFonts w:ascii="宋体" w:hAnsi="宋体"/>
          <w:sz w:val="24"/>
          <w:szCs w:val="24"/>
        </w:rPr>
      </w:pPr>
      <w:r>
        <w:rPr>
          <w:rFonts w:ascii="宋体" w:hAnsi="宋体" w:hint="eastAsia"/>
          <w:sz w:val="24"/>
          <w:szCs w:val="24"/>
        </w:rPr>
        <w:t>6.5在精装交付期内，乙方委派1-2人，就橱柜</w:t>
      </w:r>
      <w:ins w:id="43" w:author="SY" w:date="2021-02-07T15:17:00Z">
        <w:r>
          <w:rPr>
            <w:rFonts w:ascii="宋体" w:hAnsi="宋体" w:hint="eastAsia"/>
            <w:sz w:val="24"/>
            <w:szCs w:val="24"/>
          </w:rPr>
          <w:t>等产品</w:t>
        </w:r>
      </w:ins>
      <w:r>
        <w:rPr>
          <w:rFonts w:ascii="宋体" w:hAnsi="宋体" w:hint="eastAsia"/>
          <w:sz w:val="24"/>
          <w:szCs w:val="24"/>
        </w:rPr>
        <w:t>配合甲方的交房事宜。</w:t>
      </w:r>
    </w:p>
    <w:p w14:paraId="5B4E1381"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lastRenderedPageBreak/>
        <w:t>6.6安装完毕验收交货时以甲方指定的验收单位、人员实际签收并验收合格的标的物作为结算依据。</w:t>
      </w:r>
    </w:p>
    <w:p w14:paraId="5D4F2297"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6.7乙方所供产品质量标准应当达到国家、地方、行业及合同中的技术质量要求及标准。因乙方原因工程质量达不到质量标准的，乙方承担违约责任。</w:t>
      </w:r>
    </w:p>
    <w:p w14:paraId="3FEED5D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6.8乙方应认真按照标准、规范和相关部门及甲方要求施工，随时接受甲方派出人员的检查检验，为检查检验提供便利条件，承担因自身原因导致返工、修改的费用，因甲方不正确指令原因引起的经济支出，由甲方承担。</w:t>
      </w:r>
    </w:p>
    <w:p w14:paraId="488DA065"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6.9乙方应确保所有设备材料必须符合国内现行规范、标准及环保、消防、安全要求，并符合国家和地方政府有关部门的要求及取得有关使用的许可证，若设备材料或工程质量不合格或存在重大质量瑕疵，甲方可要求乙方停工和返工，返工的费用由乙方负担，工期不予延长，给甲方造成经济损失的由乙方给予赔偿。</w:t>
      </w:r>
    </w:p>
    <w:p w14:paraId="7C4F2AF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6.10工程具备隐蔽条件或达到本合同约定的中间验收部位，乙方自检合格后，于隐蔽或中间验收前3个日历日以书面形式通知甲方，并提供有关合格资料，经甲方现场验收合格并签字后方可进行隐蔽。重要部位隐蔽验收应通知政府相关部门共同参加验收。</w:t>
      </w:r>
    </w:p>
    <w:p w14:paraId="0431261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6.11乙方未经甲方验收即自行进行隐蔽或继续施工的，甲方有权要求乙方进行剥露或开孔后验收，由此产生的费用损失和（或）工期延误均由乙方承担。</w:t>
      </w:r>
    </w:p>
    <w:p w14:paraId="6C9030A0"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6.12当工程完工具备竣工验收条件时，乙方应向甲方报送竣工验收申请报告，共同进行竣工验收。验收过程中发现有问题的，乙方应立即进行整改，直至通过验收，并承担由此造成整改的费用以及逾期完工的违约责任。</w:t>
      </w:r>
    </w:p>
    <w:p w14:paraId="72A6614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6.13在安装完毕，验收前，乙方需要保持现场整洁，以便甲方验收，一切耗材，废料，包装盒等由安装施工所产生的垃圾，须有乙方负责清理，清运至指定垃圾堆放地点。</w:t>
      </w:r>
    </w:p>
    <w:p w14:paraId="73EE19F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6.14本工程的实际竣工日期必须以同时满足以下两个条件为准：</w:t>
      </w:r>
    </w:p>
    <w:p w14:paraId="1067BFE0"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6.14.1当工程完工具备竣工验收条件时，乙方应向相关配合单位及甲方报送竣工验收申请报告，共同进行竣工验收。验收过程中发现有问题的，乙方负责无偿整改，直至通过验收，并承担由此造成整改的费用以及逾期完工的违约责任。</w:t>
      </w:r>
    </w:p>
    <w:p w14:paraId="7738BA6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6.14.2乙方应于工程竣工验收合格后两个日历天内向按甲方要求提交与本工程相关的竣工资料。</w:t>
      </w:r>
    </w:p>
    <w:p w14:paraId="565507C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6.15本工程质量验收合格率要求为100%。</w:t>
      </w:r>
    </w:p>
    <w:p w14:paraId="1718DE13" w14:textId="77777777" w:rsidR="00FD166F" w:rsidRDefault="00FD166F">
      <w:pPr>
        <w:spacing w:line="360" w:lineRule="auto"/>
        <w:rPr>
          <w:rFonts w:ascii="宋体" w:hAnsi="宋体"/>
          <w:sz w:val="24"/>
          <w:szCs w:val="24"/>
        </w:rPr>
      </w:pPr>
    </w:p>
    <w:p w14:paraId="300C44E3" w14:textId="77777777" w:rsidR="00FD166F" w:rsidRDefault="00000000">
      <w:pPr>
        <w:pStyle w:val="ac"/>
        <w:numPr>
          <w:ilvl w:val="255"/>
          <w:numId w:val="0"/>
        </w:numPr>
        <w:spacing w:line="360" w:lineRule="auto"/>
        <w:rPr>
          <w:rFonts w:ascii="宋体" w:hAnsi="宋体"/>
          <w:b/>
          <w:sz w:val="24"/>
          <w:szCs w:val="24"/>
        </w:rPr>
      </w:pPr>
      <w:r>
        <w:rPr>
          <w:rFonts w:ascii="宋体" w:hAnsi="宋体" w:hint="eastAsia"/>
          <w:b/>
          <w:sz w:val="24"/>
          <w:szCs w:val="24"/>
        </w:rPr>
        <w:lastRenderedPageBreak/>
        <w:t>七、质量保修期及维修</w:t>
      </w:r>
    </w:p>
    <w:p w14:paraId="61BB84F7"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7.1本合同橱柜</w:t>
      </w:r>
      <w:ins w:id="44" w:author="SY" w:date="2021-02-07T15:19:00Z">
        <w:r>
          <w:rPr>
            <w:rFonts w:ascii="宋体" w:hAnsi="宋体" w:hint="eastAsia"/>
            <w:sz w:val="24"/>
            <w:szCs w:val="24"/>
          </w:rPr>
          <w:t>等产品</w:t>
        </w:r>
      </w:ins>
      <w:r>
        <w:rPr>
          <w:rFonts w:ascii="宋体" w:hAnsi="宋体" w:hint="eastAsia"/>
          <w:sz w:val="24"/>
          <w:szCs w:val="24"/>
        </w:rPr>
        <w:t>质量保修期为两年，自本合同全部橱柜</w:t>
      </w:r>
      <w:ins w:id="45" w:author="SY" w:date="2021-02-07T15:19:00Z">
        <w:r>
          <w:rPr>
            <w:rFonts w:ascii="宋体" w:hAnsi="宋体" w:hint="eastAsia"/>
            <w:sz w:val="24"/>
            <w:szCs w:val="24"/>
          </w:rPr>
          <w:t>等产品</w:t>
        </w:r>
      </w:ins>
      <w:r>
        <w:rPr>
          <w:rFonts w:ascii="宋体" w:hAnsi="宋体" w:hint="eastAsia"/>
          <w:sz w:val="24"/>
          <w:szCs w:val="24"/>
        </w:rPr>
        <w:t>安装完成并经甲方验收合格并交付之日起计。</w:t>
      </w:r>
    </w:p>
    <w:p w14:paraId="71E8E306"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7.2保修范围包括但不限于以下范围：乙方承包的一切工程项目，包括乙方采购的材料、工程的具体施工等。保修内容包括但不限于：①免费更换由乙方采购的有质量瑕疵的材料。②免费修复由乙方施工原因造成的质量问题。</w:t>
      </w:r>
    </w:p>
    <w:p w14:paraId="0E5A6195"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7.3 保修期内，工程质量保修工作应遵循先处理问题后划分责任的原则，且甲方对维保问题的责任认定有最终解释权。</w:t>
      </w:r>
    </w:p>
    <w:p w14:paraId="3C5E431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凡属于乙方原因造成的各部位的质量问题或其他缺陷，及由于乙方维修造成业主的相关损失，均属于乙方保修责任范围。不属于乙方责任的，乙方应配合维修，费用由责任方承担。</w:t>
      </w:r>
    </w:p>
    <w:p w14:paraId="0741429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7.4保修期内，若因乙方在操作过程中（非人为因素）发生的工程质量问题造成的一切损失概由乙方负责。</w:t>
      </w:r>
    </w:p>
    <w:p w14:paraId="6DA393C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7.5保修期过后，乙方应免费为甲方提供维保（物业）人员培训及长期技术咨询服务，并保证长期价格优惠的材料供应。</w:t>
      </w:r>
    </w:p>
    <w:p w14:paraId="3768669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7.6如乙方人员在工程维修过程中使用不合格的维修材料、偷工减料等行为，乙方除应返工外，每发现一处，乙方还应向甲方支付贰仟元违约金。</w:t>
      </w:r>
    </w:p>
    <w:p w14:paraId="3B33DAD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7.7乙方负责现场全部作业的安全。乙方维保或维修过程中的人员伤亡以及财产（包括工程本身、设备、材料和施工机械）的损失或损坏，均由乙方承担。</w:t>
      </w:r>
    </w:p>
    <w:p w14:paraId="4F60125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7.8乙方在维修及施工过程中应采取切实可行的防火措施，严格管理现场及施工用电。</w:t>
      </w:r>
    </w:p>
    <w:p w14:paraId="33ADA84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7.9乙方完成每次每项工程维修工作后，必须请甲方或物业公司管理部门在《维修服务单》签字确认，否则视为未履行保修职责。</w:t>
      </w:r>
    </w:p>
    <w:p w14:paraId="281E20A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7.10甲方可委托物业管理公司（简称“物业公司”），实施工程保修管理,自保修期起算之日起，至保修期届满之日止，由物业公司代表甲方行使本合同中约定的甲方的权利和义务。</w:t>
      </w:r>
    </w:p>
    <w:p w14:paraId="26D7BDF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7.1</w:t>
      </w:r>
      <w:del w:id="46" w:author="SY" w:date="2021-02-07T16:43:00Z">
        <w:r>
          <w:rPr>
            <w:rFonts w:ascii="宋体" w:hAnsi="宋体"/>
            <w:sz w:val="24"/>
            <w:szCs w:val="24"/>
          </w:rPr>
          <w:delText>0</w:delText>
        </w:r>
      </w:del>
      <w:ins w:id="47" w:author="SY" w:date="2021-02-07T16:43:00Z">
        <w:r>
          <w:rPr>
            <w:rFonts w:ascii="宋体" w:hAnsi="宋体" w:hint="eastAsia"/>
            <w:sz w:val="24"/>
            <w:szCs w:val="24"/>
          </w:rPr>
          <w:t>1</w:t>
        </w:r>
      </w:ins>
      <w:r>
        <w:rPr>
          <w:rFonts w:ascii="宋体" w:hAnsi="宋体" w:hint="eastAsia"/>
          <w:sz w:val="24"/>
          <w:szCs w:val="24"/>
        </w:rPr>
        <w:t xml:space="preserve">保修期间，乙方委派专人负责维修协调事宜，乙方的收件地址为工商注册地址或乙方在本合同中指定地址。乙方前述信息发生变更的，应提前三个工作日通知甲方，否则视为未变更，由乙方自行承担相应后果。                                               </w:t>
      </w:r>
    </w:p>
    <w:p w14:paraId="3D9EE2DA" w14:textId="77777777" w:rsidR="00FD166F" w:rsidRDefault="00000000">
      <w:pPr>
        <w:spacing w:line="360" w:lineRule="auto"/>
        <w:ind w:firstLineChars="200" w:firstLine="480"/>
        <w:rPr>
          <w:rFonts w:ascii="宋体" w:hAnsi="宋体"/>
          <w:color w:val="FF0000"/>
          <w:sz w:val="24"/>
          <w:szCs w:val="24"/>
        </w:rPr>
      </w:pPr>
      <w:r>
        <w:rPr>
          <w:rFonts w:ascii="宋体" w:hAnsi="宋体" w:hint="eastAsia"/>
          <w:sz w:val="24"/>
          <w:szCs w:val="24"/>
        </w:rPr>
        <w:t>7.1</w:t>
      </w:r>
      <w:del w:id="48" w:author="SY" w:date="2021-02-07T16:43:00Z">
        <w:r>
          <w:rPr>
            <w:rFonts w:ascii="宋体" w:hAnsi="宋体"/>
            <w:sz w:val="24"/>
            <w:szCs w:val="24"/>
          </w:rPr>
          <w:delText>1</w:delText>
        </w:r>
      </w:del>
      <w:ins w:id="49" w:author="SY" w:date="2021-02-07T16:43:00Z">
        <w:r>
          <w:rPr>
            <w:rFonts w:ascii="宋体" w:hAnsi="宋体" w:hint="eastAsia"/>
            <w:sz w:val="24"/>
            <w:szCs w:val="24"/>
          </w:rPr>
          <w:t>2</w:t>
        </w:r>
      </w:ins>
      <w:r>
        <w:rPr>
          <w:rFonts w:ascii="宋体" w:hAnsi="宋体" w:hint="eastAsia"/>
          <w:sz w:val="24"/>
          <w:szCs w:val="24"/>
        </w:rPr>
        <w:t>在保修期内，乙方应在接到甲方或甲方指定的物业管理单位发出的保修通知（包括函件、传真、邮件、电话等方式）之时起72小时内或根据具体通知，迅速派员免费保修，96小时或甲方指定时间内维修完毕。发生紧急抢修事故或漏水、给排水故障等影响附近居民正常</w:t>
      </w:r>
      <w:r>
        <w:rPr>
          <w:rFonts w:ascii="宋体" w:hAnsi="宋体" w:hint="eastAsia"/>
          <w:sz w:val="24"/>
          <w:szCs w:val="24"/>
        </w:rPr>
        <w:lastRenderedPageBreak/>
        <w:t>生活及工地现场施工的情况下，乙方须在甲方通知后1小时内赶到现场，并在24小时内完成维修。甲方或物业管理单位接到用户（业主）报修通知，到现场勘察确认属于保修范围内工程质量问题后，通知乙方维修，在乙方人员到达之前，甲方或物业管理单位可采取适当的应急措施，由此发生的费用由乙方承担。</w:t>
      </w:r>
    </w:p>
    <w:p w14:paraId="13719B4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7.1</w:t>
      </w:r>
      <w:del w:id="50" w:author="SY" w:date="2021-02-07T16:44:00Z">
        <w:r>
          <w:rPr>
            <w:rFonts w:ascii="宋体" w:hAnsi="宋体"/>
            <w:sz w:val="24"/>
            <w:szCs w:val="24"/>
          </w:rPr>
          <w:delText>2</w:delText>
        </w:r>
      </w:del>
      <w:ins w:id="51" w:author="SY" w:date="2021-02-07T16:44:00Z">
        <w:r>
          <w:rPr>
            <w:rFonts w:ascii="宋体" w:hAnsi="宋体" w:hint="eastAsia"/>
            <w:sz w:val="24"/>
            <w:szCs w:val="24"/>
          </w:rPr>
          <w:t>3</w:t>
        </w:r>
      </w:ins>
      <w:r>
        <w:rPr>
          <w:rFonts w:ascii="宋体" w:hAnsi="宋体" w:hint="eastAsia"/>
          <w:sz w:val="24"/>
          <w:szCs w:val="24"/>
        </w:rPr>
        <w:t xml:space="preserve"> 如乙方到场后与客户就维修方案在3小时内未能达成一致的，甲方可自行委托第三方按客户维修方案维修，费用直接在保修金中予以扣除，不足部分，乙方应另行向甲方支付。</w:t>
      </w:r>
    </w:p>
    <w:p w14:paraId="085F346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7.1</w:t>
      </w:r>
      <w:del w:id="52" w:author="SY" w:date="2021-02-07T16:44:00Z">
        <w:r>
          <w:rPr>
            <w:rFonts w:ascii="宋体" w:hAnsi="宋体"/>
            <w:sz w:val="24"/>
            <w:szCs w:val="24"/>
          </w:rPr>
          <w:delText>3</w:delText>
        </w:r>
      </w:del>
      <w:ins w:id="53" w:author="SY" w:date="2021-02-07T16:44:00Z">
        <w:r>
          <w:rPr>
            <w:rFonts w:ascii="宋体" w:hAnsi="宋体" w:hint="eastAsia"/>
            <w:sz w:val="24"/>
            <w:szCs w:val="24"/>
          </w:rPr>
          <w:t>4</w:t>
        </w:r>
      </w:ins>
      <w:r>
        <w:rPr>
          <w:rFonts w:ascii="宋体" w:hAnsi="宋体" w:hint="eastAsia"/>
          <w:sz w:val="24"/>
          <w:szCs w:val="24"/>
        </w:rPr>
        <w:t>对涉及结构及危险性较大的维保工程，施工单位应将施工方案报甲方工程部审核同意后方可实施。</w:t>
      </w:r>
    </w:p>
    <w:p w14:paraId="476A6168" w14:textId="77777777" w:rsidR="00FD166F" w:rsidRDefault="00FD166F">
      <w:pPr>
        <w:spacing w:line="360" w:lineRule="auto"/>
        <w:ind w:firstLineChars="200" w:firstLine="480"/>
        <w:rPr>
          <w:rFonts w:ascii="宋体" w:hAnsi="宋体"/>
          <w:sz w:val="24"/>
          <w:szCs w:val="24"/>
        </w:rPr>
      </w:pPr>
    </w:p>
    <w:p w14:paraId="5727B4A3" w14:textId="77777777" w:rsidR="00FD166F" w:rsidRDefault="00000000">
      <w:pPr>
        <w:pStyle w:val="ac"/>
        <w:numPr>
          <w:ilvl w:val="255"/>
          <w:numId w:val="0"/>
        </w:numPr>
        <w:spacing w:line="360" w:lineRule="auto"/>
        <w:rPr>
          <w:rFonts w:ascii="宋体" w:hAnsi="宋体"/>
          <w:b/>
          <w:sz w:val="24"/>
          <w:szCs w:val="24"/>
        </w:rPr>
      </w:pPr>
      <w:r>
        <w:rPr>
          <w:rFonts w:ascii="宋体" w:hAnsi="宋体" w:hint="eastAsia"/>
          <w:b/>
          <w:sz w:val="24"/>
          <w:szCs w:val="24"/>
        </w:rPr>
        <w:t>八、违约责任</w:t>
      </w:r>
    </w:p>
    <w:p w14:paraId="2949B399"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8.1 甲方应按期履行付款义务，因未按时履行造成乙方工程延误的，不应由乙方承担相应后果。</w:t>
      </w:r>
    </w:p>
    <w:p w14:paraId="0B7BBB05"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8.2乙方不能满足甲方项目整体进度要求，逾期完成本工程的，应按合同暂定总价每天3‰标准支付违约金。</w:t>
      </w:r>
    </w:p>
    <w:p w14:paraId="24C25867"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8.3本工程未达到国家质量验收标准及合同约定标准的，乙方应无条件返工，直至达到标准为止。返工所涉及的费用由乙方负担，工期不予延长。由于乙方的质量无法达到约定的标准，造成甲方对建设单位承担质量违约金的，乙方除应承担以上违约责任外，还应赔偿甲方因此而造成的全部损失。</w:t>
      </w:r>
    </w:p>
    <w:p w14:paraId="4EC639F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8.4如因乙方责任本工程</w:t>
      </w:r>
      <w:r>
        <w:rPr>
          <w:rFonts w:hint="eastAsia"/>
          <w:sz w:val="24"/>
          <w:szCs w:val="24"/>
        </w:rPr>
        <w:t>货品质量不符合设计方案要求的或没有按图纸加工的，供货时间超过约定</w:t>
      </w:r>
      <w:r>
        <w:rPr>
          <w:rFonts w:hint="eastAsia"/>
          <w:sz w:val="24"/>
          <w:szCs w:val="24"/>
        </w:rPr>
        <w:t>7</w:t>
      </w:r>
      <w:r>
        <w:rPr>
          <w:rFonts w:hint="eastAsia"/>
          <w:sz w:val="24"/>
          <w:szCs w:val="24"/>
        </w:rPr>
        <w:t>天以上仍不能提供产品的，甲方有权对乙方进行处罚。处罚金额按</w:t>
      </w:r>
      <w:r>
        <w:rPr>
          <w:rFonts w:ascii="宋体" w:hAnsi="宋体" w:hint="eastAsia"/>
          <w:sz w:val="24"/>
          <w:szCs w:val="24"/>
        </w:rPr>
        <w:t>合同暂定总价每天3‰标准支付，直至合格产品到货之日止</w:t>
      </w:r>
    </w:p>
    <w:p w14:paraId="25AB7F3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8.5乙方需确保其工厂在本合同约定的橱柜</w:t>
      </w:r>
      <w:ins w:id="54" w:author="SY" w:date="2021-02-07T15:22:00Z">
        <w:r>
          <w:rPr>
            <w:rFonts w:ascii="宋体" w:hAnsi="宋体" w:hint="eastAsia"/>
            <w:sz w:val="24"/>
            <w:szCs w:val="24"/>
          </w:rPr>
          <w:t>等</w:t>
        </w:r>
      </w:ins>
      <w:r>
        <w:rPr>
          <w:rFonts w:ascii="宋体" w:hAnsi="宋体" w:hint="eastAsia"/>
          <w:sz w:val="24"/>
          <w:szCs w:val="24"/>
        </w:rPr>
        <w:t>产品交付2年内预留同型号同款式的橱柜</w:t>
      </w:r>
      <w:ins w:id="55" w:author="SY" w:date="2021-02-07T15:23:00Z">
        <w:r>
          <w:rPr>
            <w:rFonts w:ascii="宋体" w:hAnsi="宋体" w:hint="eastAsia"/>
            <w:sz w:val="24"/>
            <w:szCs w:val="24"/>
          </w:rPr>
          <w:t>、电箱柜、矮柜、吧台等</w:t>
        </w:r>
      </w:ins>
      <w:r>
        <w:rPr>
          <w:rFonts w:ascii="宋体" w:hAnsi="宋体" w:hint="eastAsia"/>
          <w:sz w:val="24"/>
          <w:szCs w:val="24"/>
        </w:rPr>
        <w:t>，或者工厂能生产同型号同款式的专供甲方下后续订单，价格及条款根据本合同执行。如甲方下后续订单，乙方不能提供同型号同款式的橱柜，甲方有权在市场向其他橱柜供应商采购，乙方承担甲方有关购买橱柜差价的损失。</w:t>
      </w:r>
    </w:p>
    <w:p w14:paraId="3F3B644D"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8.6由于乙方提供的材料、设备的质量原因、乙方施工质量等原因，导致本工程在使用期间出现的质量事故、安全事故或者火灾事故等，乙方承担由此造成的一切损失。</w:t>
      </w:r>
    </w:p>
    <w:p w14:paraId="6483AE38"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8.7除甲方原因外，乙方不得以任何理由停工、怠工、取闹，否则视为违约，造成损失的应予以赔偿，并向甲方支付本合同暂定总价每天3‰标准支付违约金直至前述事项解决之日</w:t>
      </w:r>
      <w:r>
        <w:rPr>
          <w:rFonts w:ascii="宋体" w:hAnsi="宋体" w:hint="eastAsia"/>
          <w:sz w:val="24"/>
          <w:szCs w:val="24"/>
        </w:rPr>
        <w:lastRenderedPageBreak/>
        <w:t>止。</w:t>
      </w:r>
    </w:p>
    <w:p w14:paraId="2ABF88C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8.8乙方施工人员应服从甲方和监理的安全文明施工管理规范要求（如安全帽佩戴、安全防护措施、安全用电等）。不以各种理由违反现场管理制度，如出现违反者将视严重程度进行人民币【200】元/次-【10000】元/次的处罚。</w:t>
      </w:r>
    </w:p>
    <w:p w14:paraId="10EF7D2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8.9乙方因上述原因应支付给甲方的违约金和赔偿的损失，甲方均有权直接从橱柜</w:t>
      </w:r>
      <w:ins w:id="56" w:author="SY" w:date="2021-02-07T15:24:00Z">
        <w:r>
          <w:rPr>
            <w:rFonts w:ascii="宋体" w:hAnsi="宋体" w:hint="eastAsia"/>
            <w:sz w:val="24"/>
            <w:szCs w:val="24"/>
          </w:rPr>
          <w:t>等产品的</w:t>
        </w:r>
      </w:ins>
      <w:r>
        <w:rPr>
          <w:rFonts w:ascii="宋体" w:hAnsi="宋体" w:hint="eastAsia"/>
          <w:sz w:val="24"/>
          <w:szCs w:val="24"/>
        </w:rPr>
        <w:t>货款或质保金中扣除。</w:t>
      </w:r>
    </w:p>
    <w:p w14:paraId="4EA238B5" w14:textId="77777777" w:rsidR="00FD166F" w:rsidRDefault="00FD166F">
      <w:pPr>
        <w:spacing w:line="360" w:lineRule="auto"/>
        <w:rPr>
          <w:rFonts w:ascii="宋体" w:hAnsi="宋体"/>
          <w:sz w:val="24"/>
          <w:szCs w:val="24"/>
        </w:rPr>
      </w:pPr>
    </w:p>
    <w:p w14:paraId="40666047" w14:textId="77777777" w:rsidR="00FD166F" w:rsidRDefault="00000000">
      <w:pPr>
        <w:pStyle w:val="ac"/>
        <w:numPr>
          <w:ilvl w:val="255"/>
          <w:numId w:val="0"/>
        </w:numPr>
        <w:spacing w:line="360" w:lineRule="auto"/>
        <w:rPr>
          <w:rFonts w:ascii="宋体" w:hAnsi="宋体"/>
          <w:b/>
          <w:sz w:val="24"/>
          <w:szCs w:val="24"/>
        </w:rPr>
      </w:pPr>
      <w:r>
        <w:rPr>
          <w:rFonts w:ascii="宋体" w:hAnsi="宋体" w:hint="eastAsia"/>
          <w:b/>
          <w:sz w:val="24"/>
          <w:szCs w:val="24"/>
        </w:rPr>
        <w:t>九、合同解除</w:t>
      </w:r>
    </w:p>
    <w:p w14:paraId="32886C8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符合以下情况者，甲方可单方面解除合同，并依法要求乙方赔偿由此造成的一切损失：</w:t>
      </w:r>
    </w:p>
    <w:p w14:paraId="36B8E7C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9.1乙方出现重大质量事故，或经现场发现乙方有严重的偷工减料现象。</w:t>
      </w:r>
    </w:p>
    <w:p w14:paraId="6EA0FB4F"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9.2与现场甲方、监理、建设单位严重配合不好，导致矛盾重大，影响恶劣。</w:t>
      </w:r>
    </w:p>
    <w:p w14:paraId="30D5F81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9.3工程施工过程中以及工程竣工保修期内，由于乙方责任出现质量问题、安全事故或者其它原因，受到报纸、电视等媒体的曝光或政府有关主管部门的通报批评，从而有损甲方的社会形象。</w:t>
      </w:r>
    </w:p>
    <w:p w14:paraId="1B9C5877"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9.4乙方在施工阶段工程节点逾期的，甲方认为乙方无法按期完成工程时甲方有权单方面解除合同，安排其他施工队伍进场，因此造成的费用增加和损失由乙方承担。</w:t>
      </w:r>
    </w:p>
    <w:p w14:paraId="57FA7E3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9.5乙方擅自将承包的工程内容转包或分包给他人承包，或有挂靠施工确凿证据的。</w:t>
      </w:r>
    </w:p>
    <w:p w14:paraId="3FC995B2"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9.6如因上述原因双方需解除合同时，乙方应按期按质完成在实施批次的工程，其余的未实施的工程可解除合同。合同解除后，不影响双方在合同中约定的结算和清理条款的效力。</w:t>
      </w:r>
    </w:p>
    <w:p w14:paraId="33809599" w14:textId="77777777" w:rsidR="00FD166F" w:rsidRDefault="00FD166F">
      <w:pPr>
        <w:spacing w:line="360" w:lineRule="auto"/>
        <w:ind w:firstLineChars="200" w:firstLine="480"/>
        <w:rPr>
          <w:rFonts w:ascii="宋体" w:hAnsi="宋体"/>
          <w:sz w:val="24"/>
          <w:szCs w:val="24"/>
        </w:rPr>
      </w:pPr>
    </w:p>
    <w:p w14:paraId="66F7D071" w14:textId="77777777" w:rsidR="00FD166F" w:rsidRDefault="00000000">
      <w:pPr>
        <w:pStyle w:val="ac"/>
        <w:numPr>
          <w:ilvl w:val="255"/>
          <w:numId w:val="0"/>
        </w:numPr>
        <w:spacing w:line="360" w:lineRule="auto"/>
        <w:rPr>
          <w:rFonts w:ascii="宋体" w:hAnsi="宋体"/>
          <w:b/>
          <w:sz w:val="24"/>
          <w:szCs w:val="24"/>
        </w:rPr>
      </w:pPr>
      <w:r>
        <w:rPr>
          <w:rFonts w:ascii="宋体" w:hAnsi="宋体" w:hint="eastAsia"/>
          <w:b/>
          <w:sz w:val="24"/>
          <w:szCs w:val="24"/>
        </w:rPr>
        <w:t>十、争议的解决</w:t>
      </w:r>
    </w:p>
    <w:p w14:paraId="4C04724A"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若双方因本合同发生争议，应当友好协商解决。若未能协商一致或不愿协商的，任何一方均可向甲方住所地人民法院提起诉讼。</w:t>
      </w:r>
    </w:p>
    <w:p w14:paraId="61A168A8" w14:textId="77777777" w:rsidR="00FD166F" w:rsidRDefault="00FD166F">
      <w:pPr>
        <w:spacing w:line="360" w:lineRule="auto"/>
        <w:ind w:firstLineChars="200" w:firstLine="480"/>
        <w:rPr>
          <w:rFonts w:ascii="宋体" w:hAnsi="宋体"/>
          <w:sz w:val="24"/>
          <w:szCs w:val="24"/>
        </w:rPr>
      </w:pPr>
    </w:p>
    <w:p w14:paraId="0838E4D4" w14:textId="77777777" w:rsidR="00FD166F" w:rsidRDefault="00000000">
      <w:pPr>
        <w:pStyle w:val="ac"/>
        <w:numPr>
          <w:ilvl w:val="255"/>
          <w:numId w:val="0"/>
        </w:numPr>
        <w:spacing w:line="360" w:lineRule="auto"/>
        <w:rPr>
          <w:rFonts w:ascii="宋体" w:hAnsi="宋体"/>
          <w:b/>
          <w:sz w:val="24"/>
          <w:szCs w:val="24"/>
        </w:rPr>
      </w:pPr>
      <w:r>
        <w:rPr>
          <w:rFonts w:ascii="宋体" w:hAnsi="宋体" w:hint="eastAsia"/>
          <w:b/>
          <w:sz w:val="24"/>
          <w:szCs w:val="24"/>
        </w:rPr>
        <w:t>十一、其他事项</w:t>
      </w:r>
    </w:p>
    <w:p w14:paraId="09AF4CC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11.1本合同自甲方、乙方双方法定代表人或其委托代理人签署并加盖公章或合同专用章后生效。</w:t>
      </w:r>
    </w:p>
    <w:p w14:paraId="2521CEE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11.2双方在履行合同中达成的补充协议、本合同书及相关附件组成合同文件，合同文件应能互相解释，互为说明、补充。当出现含糊或歧义时，则甲方有权对有关条款作出解释或校</w:t>
      </w:r>
      <w:r>
        <w:rPr>
          <w:rFonts w:ascii="宋体" w:hAnsi="宋体" w:hint="eastAsia"/>
          <w:sz w:val="24"/>
          <w:szCs w:val="24"/>
        </w:rPr>
        <w:lastRenderedPageBreak/>
        <w:t>正，并就此向乙方发出有关通知。</w:t>
      </w:r>
    </w:p>
    <w:p w14:paraId="1D0C495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11.3本合同一式肆份，甲方执贰份，乙方执贰份，均具同等法律效力。</w:t>
      </w:r>
    </w:p>
    <w:p w14:paraId="7B676AD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11.5合同附件：</w:t>
      </w:r>
    </w:p>
    <w:p w14:paraId="497BD10A" w14:textId="2750C468" w:rsidR="00FD166F" w:rsidRDefault="00000000">
      <w:pPr>
        <w:numPr>
          <w:ilvl w:val="0"/>
          <w:numId w:val="12"/>
        </w:numPr>
        <w:spacing w:line="360" w:lineRule="auto"/>
        <w:ind w:left="0" w:firstLine="480"/>
        <w:rPr>
          <w:rFonts w:ascii="宋体" w:hAnsi="宋体"/>
          <w:sz w:val="24"/>
          <w:szCs w:val="24"/>
        </w:rPr>
      </w:pPr>
      <w:r>
        <w:rPr>
          <w:rFonts w:ascii="宋体" w:hAnsi="宋体" w:hint="eastAsia"/>
          <w:sz w:val="24"/>
          <w:szCs w:val="24"/>
        </w:rPr>
        <w:t>附件1《成都</w:t>
      </w:r>
      <w:r w:rsidR="00265B14">
        <w:rPr>
          <w:rFonts w:ascii="宋体" w:hAnsi="宋体" w:hint="eastAsia"/>
          <w:sz w:val="24"/>
          <w:szCs w:val="24"/>
        </w:rPr>
        <w:t>xxxx</w:t>
      </w:r>
      <w:r>
        <w:rPr>
          <w:rFonts w:ascii="宋体" w:hAnsi="宋体" w:hint="eastAsia"/>
          <w:sz w:val="24"/>
          <w:szCs w:val="24"/>
        </w:rPr>
        <w:t>项目一栋二单元</w:t>
      </w:r>
      <w:r>
        <w:rPr>
          <w:rFonts w:ascii="宋体" w:hAnsi="宋体" w:hint="eastAsia"/>
          <w:sz w:val="24"/>
        </w:rPr>
        <w:t>橱柜</w:t>
      </w:r>
      <w:ins w:id="57" w:author="SY" w:date="2021-02-07T15:25:00Z">
        <w:r>
          <w:rPr>
            <w:rFonts w:ascii="宋体" w:hAnsi="宋体" w:hint="eastAsia"/>
            <w:sz w:val="24"/>
          </w:rPr>
          <w:t>等产品的</w:t>
        </w:r>
      </w:ins>
      <w:r>
        <w:rPr>
          <w:rFonts w:ascii="宋体" w:hAnsi="宋体" w:hint="eastAsia"/>
          <w:sz w:val="24"/>
        </w:rPr>
        <w:t>采购及安装工程量清单报价表</w:t>
      </w:r>
      <w:r>
        <w:rPr>
          <w:rFonts w:ascii="宋体" w:hAnsi="宋体" w:hint="eastAsia"/>
          <w:sz w:val="24"/>
          <w:szCs w:val="24"/>
        </w:rPr>
        <w:t>》。</w:t>
      </w:r>
    </w:p>
    <w:p w14:paraId="2E0F595B" w14:textId="77777777" w:rsidR="00FD166F" w:rsidRDefault="00000000">
      <w:pPr>
        <w:numPr>
          <w:ilvl w:val="0"/>
          <w:numId w:val="12"/>
        </w:numPr>
        <w:spacing w:line="360" w:lineRule="auto"/>
        <w:ind w:left="0" w:firstLine="480"/>
        <w:rPr>
          <w:rFonts w:ascii="宋体" w:hAnsi="宋体"/>
          <w:sz w:val="24"/>
          <w:szCs w:val="24"/>
        </w:rPr>
      </w:pPr>
      <w:r>
        <w:rPr>
          <w:rFonts w:ascii="宋体" w:hAnsi="宋体" w:hint="eastAsia"/>
          <w:sz w:val="24"/>
          <w:szCs w:val="24"/>
        </w:rPr>
        <w:t>附件2《深化图纸与方案》。</w:t>
      </w:r>
    </w:p>
    <w:p w14:paraId="1DE3C10B" w14:textId="77777777" w:rsidR="00FD166F" w:rsidRDefault="00000000">
      <w:pPr>
        <w:numPr>
          <w:ilvl w:val="0"/>
          <w:numId w:val="12"/>
        </w:numPr>
        <w:spacing w:line="360" w:lineRule="auto"/>
        <w:ind w:left="0" w:firstLine="480"/>
        <w:rPr>
          <w:rFonts w:ascii="宋体" w:hAnsi="宋体"/>
          <w:sz w:val="24"/>
          <w:szCs w:val="24"/>
        </w:rPr>
      </w:pPr>
      <w:r>
        <w:rPr>
          <w:rFonts w:ascii="宋体" w:hAnsi="宋体" w:hint="eastAsia"/>
          <w:sz w:val="24"/>
          <w:szCs w:val="24"/>
        </w:rPr>
        <w:t>附件3《工程质量保修书》。</w:t>
      </w:r>
    </w:p>
    <w:p w14:paraId="4571735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上述附件为本合同不可分割的组成部分，如有与本协议正文内容不一致之处，以本协议正文的内容为准。附件中所有资料必须加盖印章。</w:t>
      </w:r>
    </w:p>
    <w:p w14:paraId="2C621710" w14:textId="77777777" w:rsidR="00FD166F" w:rsidRDefault="00000000">
      <w:pPr>
        <w:spacing w:line="360" w:lineRule="auto"/>
        <w:ind w:firstLineChars="200" w:firstLine="480"/>
        <w:rPr>
          <w:b/>
          <w:bCs/>
          <w:sz w:val="24"/>
          <w:szCs w:val="24"/>
        </w:rPr>
      </w:pPr>
      <w:r>
        <w:rPr>
          <w:rFonts w:ascii="宋体" w:hAnsi="宋体" w:hint="eastAsia"/>
          <w:sz w:val="24"/>
          <w:szCs w:val="24"/>
        </w:rPr>
        <w:t>（合同正文结束）</w:t>
      </w:r>
    </w:p>
    <w:p w14:paraId="4A1B8778" w14:textId="77777777" w:rsidR="00FD166F" w:rsidRDefault="00FD166F">
      <w:pPr>
        <w:tabs>
          <w:tab w:val="left" w:pos="286"/>
        </w:tabs>
        <w:jc w:val="left"/>
        <w:rPr>
          <w:b/>
          <w:bCs/>
          <w:sz w:val="24"/>
          <w:szCs w:val="24"/>
        </w:rPr>
      </w:pPr>
    </w:p>
    <w:p w14:paraId="1D28EB73" w14:textId="77777777" w:rsidR="00FD166F" w:rsidRDefault="00FD166F">
      <w:pPr>
        <w:tabs>
          <w:tab w:val="left" w:pos="286"/>
        </w:tabs>
        <w:jc w:val="left"/>
        <w:rPr>
          <w:b/>
          <w:bCs/>
          <w:sz w:val="24"/>
          <w:szCs w:val="24"/>
        </w:rPr>
      </w:pPr>
    </w:p>
    <w:p w14:paraId="45DD60FC" w14:textId="77777777" w:rsidR="00FD166F" w:rsidRDefault="00000000">
      <w:pPr>
        <w:tabs>
          <w:tab w:val="left" w:pos="286"/>
        </w:tabs>
        <w:jc w:val="left"/>
        <w:rPr>
          <w:b/>
          <w:bCs/>
          <w:sz w:val="24"/>
          <w:szCs w:val="24"/>
        </w:rPr>
      </w:pPr>
      <w:r>
        <w:rPr>
          <w:rFonts w:hint="eastAsia"/>
          <w:b/>
          <w:bCs/>
          <w:sz w:val="24"/>
          <w:szCs w:val="24"/>
        </w:rPr>
        <w:t>（本页为签字页）</w:t>
      </w:r>
    </w:p>
    <w:p w14:paraId="58DE84F4" w14:textId="77777777" w:rsidR="00FD166F" w:rsidRDefault="00FD166F">
      <w:pPr>
        <w:tabs>
          <w:tab w:val="left" w:pos="286"/>
        </w:tabs>
        <w:jc w:val="left"/>
        <w:rPr>
          <w:b/>
          <w:bCs/>
          <w:sz w:val="24"/>
          <w:szCs w:val="24"/>
        </w:rPr>
      </w:pPr>
    </w:p>
    <w:p w14:paraId="6B9F6393" w14:textId="77777777" w:rsidR="00FD166F" w:rsidRDefault="00FD166F">
      <w:pPr>
        <w:tabs>
          <w:tab w:val="left" w:pos="286"/>
        </w:tabs>
        <w:jc w:val="left"/>
        <w:rPr>
          <w:b/>
          <w:bCs/>
          <w:sz w:val="24"/>
          <w:szCs w:val="24"/>
        </w:rPr>
      </w:pPr>
    </w:p>
    <w:p w14:paraId="5CBBDD8F" w14:textId="77777777" w:rsidR="00FD166F" w:rsidRDefault="00FD166F">
      <w:pPr>
        <w:tabs>
          <w:tab w:val="left" w:pos="286"/>
        </w:tabs>
        <w:jc w:val="left"/>
        <w:rPr>
          <w:b/>
          <w:bCs/>
          <w:sz w:val="24"/>
          <w:szCs w:val="24"/>
        </w:rPr>
      </w:pPr>
    </w:p>
    <w:p w14:paraId="2E2FAB2A" w14:textId="77777777" w:rsidR="00FD166F" w:rsidRDefault="00FD166F">
      <w:pPr>
        <w:tabs>
          <w:tab w:val="left" w:pos="286"/>
        </w:tabs>
        <w:jc w:val="left"/>
        <w:rPr>
          <w:b/>
          <w:bCs/>
          <w:sz w:val="24"/>
          <w:szCs w:val="24"/>
        </w:rPr>
      </w:pPr>
    </w:p>
    <w:p w14:paraId="75C63987" w14:textId="77777777" w:rsidR="00FD166F" w:rsidRDefault="00FD166F">
      <w:pPr>
        <w:tabs>
          <w:tab w:val="left" w:pos="286"/>
        </w:tabs>
        <w:jc w:val="left"/>
        <w:rPr>
          <w:b/>
          <w:bCs/>
          <w:sz w:val="24"/>
          <w:szCs w:val="24"/>
        </w:rPr>
      </w:pPr>
    </w:p>
    <w:p w14:paraId="5099F6FD" w14:textId="77777777" w:rsidR="00FD166F" w:rsidRDefault="00FD166F">
      <w:pPr>
        <w:tabs>
          <w:tab w:val="left" w:pos="286"/>
        </w:tabs>
        <w:jc w:val="left"/>
        <w:rPr>
          <w:b/>
          <w:bCs/>
          <w:sz w:val="24"/>
          <w:szCs w:val="24"/>
        </w:rPr>
      </w:pPr>
    </w:p>
    <w:tbl>
      <w:tblPr>
        <w:tblStyle w:val="aa"/>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1"/>
        <w:gridCol w:w="4502"/>
      </w:tblGrid>
      <w:tr w:rsidR="00FD166F" w14:paraId="4CB40047" w14:textId="77777777">
        <w:tc>
          <w:tcPr>
            <w:tcW w:w="4501" w:type="dxa"/>
            <w:tcBorders>
              <w:tl2br w:val="nil"/>
              <w:tr2bl w:val="nil"/>
            </w:tcBorders>
          </w:tcPr>
          <w:p w14:paraId="3DA526FF" w14:textId="638213E2" w:rsidR="00FD166F" w:rsidRDefault="00000000">
            <w:pPr>
              <w:spacing w:line="360" w:lineRule="auto"/>
              <w:ind w:left="960" w:hangingChars="400" w:hanging="960"/>
              <w:rPr>
                <w:b/>
                <w:bCs/>
                <w:sz w:val="24"/>
                <w:szCs w:val="24"/>
              </w:rPr>
            </w:pPr>
            <w:r>
              <w:rPr>
                <w:rFonts w:ascii="宋体" w:hAnsi="宋体" w:cs="宋体" w:hint="eastAsia"/>
                <w:sz w:val="24"/>
                <w:szCs w:val="24"/>
              </w:rPr>
              <w:t>甲方：</w:t>
            </w:r>
            <w:r w:rsidR="00265B14">
              <w:rPr>
                <w:rFonts w:ascii="宋体" w:hAnsi="宋体" w:cs="宋体" w:hint="eastAsia"/>
                <w:sz w:val="24"/>
                <w:szCs w:val="24"/>
              </w:rPr>
              <w:t>xxxxx</w:t>
            </w:r>
            <w:r>
              <w:rPr>
                <w:rFonts w:ascii="宋体" w:hAnsi="宋体" w:cs="宋体" w:hint="eastAsia"/>
                <w:sz w:val="24"/>
                <w:szCs w:val="24"/>
              </w:rPr>
              <w:t>有限责任公司</w:t>
            </w:r>
            <w:r>
              <w:rPr>
                <w:rFonts w:ascii="宋体" w:hAnsi="宋体" w:cs="Calibri"/>
                <w:b/>
                <w:sz w:val="24"/>
                <w:szCs w:val="24"/>
              </w:rPr>
              <w:t xml:space="preserve">                                                        </w:t>
            </w:r>
          </w:p>
        </w:tc>
        <w:tc>
          <w:tcPr>
            <w:tcW w:w="4502" w:type="dxa"/>
            <w:tcBorders>
              <w:tl2br w:val="nil"/>
              <w:tr2bl w:val="nil"/>
            </w:tcBorders>
          </w:tcPr>
          <w:p w14:paraId="03D5CB5F" w14:textId="10FD06DC" w:rsidR="00FD166F" w:rsidRDefault="00000000">
            <w:pPr>
              <w:spacing w:line="360" w:lineRule="auto"/>
              <w:ind w:left="960" w:hangingChars="400" w:hanging="960"/>
              <w:rPr>
                <w:rFonts w:ascii="宋体" w:hAnsi="宋体" w:cs="Calibri"/>
                <w:b/>
                <w:sz w:val="24"/>
                <w:szCs w:val="24"/>
                <w:u w:val="single"/>
              </w:rPr>
            </w:pPr>
            <w:r>
              <w:rPr>
                <w:rFonts w:ascii="宋体" w:hAnsi="宋体" w:cs="宋体" w:hint="eastAsia"/>
                <w:sz w:val="24"/>
                <w:szCs w:val="24"/>
              </w:rPr>
              <w:t>乙方：</w:t>
            </w:r>
            <w:r w:rsidR="00265B14">
              <w:rPr>
                <w:rFonts w:ascii="宋体" w:hAnsi="宋体" w:cs="宋体" w:hint="eastAsia"/>
                <w:sz w:val="24"/>
                <w:szCs w:val="24"/>
              </w:rPr>
              <w:t>yyyy</w:t>
            </w:r>
            <w:r>
              <w:rPr>
                <w:rFonts w:ascii="宋体" w:hAnsi="宋体" w:cs="宋体" w:hint="eastAsia"/>
                <w:sz w:val="24"/>
                <w:szCs w:val="24"/>
              </w:rPr>
              <w:t>有限公司</w:t>
            </w:r>
          </w:p>
          <w:p w14:paraId="3BE7C0F9" w14:textId="77777777" w:rsidR="00FD166F" w:rsidRDefault="00FD166F">
            <w:pPr>
              <w:spacing w:line="360" w:lineRule="auto"/>
              <w:rPr>
                <w:rFonts w:ascii="宋体" w:hAnsi="宋体" w:cs="Calibri"/>
                <w:b/>
                <w:sz w:val="24"/>
                <w:szCs w:val="24"/>
                <w:u w:val="single"/>
              </w:rPr>
            </w:pPr>
          </w:p>
          <w:p w14:paraId="44E2D28B" w14:textId="77777777" w:rsidR="00FD166F" w:rsidRDefault="00FD166F">
            <w:pPr>
              <w:spacing w:line="360" w:lineRule="auto"/>
              <w:ind w:firstLineChars="300" w:firstLine="723"/>
              <w:rPr>
                <w:b/>
                <w:bCs/>
                <w:sz w:val="24"/>
                <w:szCs w:val="24"/>
              </w:rPr>
            </w:pPr>
          </w:p>
        </w:tc>
      </w:tr>
      <w:tr w:rsidR="00FD166F" w14:paraId="042F7AC7" w14:textId="77777777">
        <w:tc>
          <w:tcPr>
            <w:tcW w:w="4501" w:type="dxa"/>
            <w:tcBorders>
              <w:tl2br w:val="nil"/>
              <w:tr2bl w:val="nil"/>
            </w:tcBorders>
          </w:tcPr>
          <w:p w14:paraId="307B7F35" w14:textId="77777777" w:rsidR="00FD166F" w:rsidRDefault="00000000">
            <w:pPr>
              <w:spacing w:line="360" w:lineRule="auto"/>
              <w:jc w:val="center"/>
              <w:rPr>
                <w:b/>
                <w:bCs/>
                <w:sz w:val="24"/>
                <w:szCs w:val="24"/>
              </w:rPr>
            </w:pPr>
            <w:r>
              <w:rPr>
                <w:rFonts w:ascii="宋体" w:hAnsi="宋体" w:cs="宋体" w:hint="eastAsia"/>
                <w:sz w:val="24"/>
                <w:szCs w:val="24"/>
              </w:rPr>
              <w:t>（盖章）</w:t>
            </w:r>
          </w:p>
        </w:tc>
        <w:tc>
          <w:tcPr>
            <w:tcW w:w="4502" w:type="dxa"/>
            <w:tcBorders>
              <w:tl2br w:val="nil"/>
              <w:tr2bl w:val="nil"/>
            </w:tcBorders>
          </w:tcPr>
          <w:p w14:paraId="0CCBDED0" w14:textId="77777777" w:rsidR="00FD166F" w:rsidRDefault="00000000">
            <w:pPr>
              <w:spacing w:line="360" w:lineRule="auto"/>
              <w:jc w:val="center"/>
              <w:rPr>
                <w:b/>
                <w:bCs/>
                <w:sz w:val="24"/>
                <w:szCs w:val="24"/>
              </w:rPr>
            </w:pPr>
            <w:r>
              <w:rPr>
                <w:rFonts w:ascii="宋体" w:hAnsi="宋体" w:cs="宋体" w:hint="eastAsia"/>
                <w:sz w:val="24"/>
                <w:szCs w:val="24"/>
              </w:rPr>
              <w:t>（盖章）</w:t>
            </w:r>
          </w:p>
        </w:tc>
      </w:tr>
      <w:tr w:rsidR="00FD166F" w14:paraId="6671B904" w14:textId="77777777">
        <w:tc>
          <w:tcPr>
            <w:tcW w:w="4501" w:type="dxa"/>
            <w:tcBorders>
              <w:tl2br w:val="nil"/>
              <w:tr2bl w:val="nil"/>
            </w:tcBorders>
          </w:tcPr>
          <w:p w14:paraId="2C85D406" w14:textId="77777777" w:rsidR="00FD166F" w:rsidRDefault="00000000">
            <w:pPr>
              <w:spacing w:line="360" w:lineRule="auto"/>
              <w:rPr>
                <w:b/>
                <w:bCs/>
                <w:sz w:val="24"/>
                <w:szCs w:val="24"/>
              </w:rPr>
            </w:pPr>
            <w:r>
              <w:rPr>
                <w:rFonts w:ascii="宋体" w:hAnsi="宋体" w:cs="宋体" w:hint="eastAsia"/>
                <w:sz w:val="24"/>
                <w:szCs w:val="24"/>
              </w:rPr>
              <w:t>法定代表人：</w:t>
            </w:r>
          </w:p>
        </w:tc>
        <w:tc>
          <w:tcPr>
            <w:tcW w:w="4502" w:type="dxa"/>
            <w:tcBorders>
              <w:tl2br w:val="nil"/>
              <w:tr2bl w:val="nil"/>
            </w:tcBorders>
          </w:tcPr>
          <w:p w14:paraId="2523B8B5" w14:textId="77777777" w:rsidR="00FD166F" w:rsidRDefault="00000000">
            <w:pPr>
              <w:spacing w:line="360" w:lineRule="auto"/>
              <w:rPr>
                <w:b/>
                <w:bCs/>
                <w:sz w:val="24"/>
                <w:szCs w:val="24"/>
              </w:rPr>
            </w:pPr>
            <w:r>
              <w:rPr>
                <w:rFonts w:ascii="宋体" w:hAnsi="宋体" w:cs="宋体" w:hint="eastAsia"/>
                <w:sz w:val="24"/>
                <w:szCs w:val="24"/>
              </w:rPr>
              <w:t>法定代表人：</w:t>
            </w:r>
          </w:p>
        </w:tc>
      </w:tr>
      <w:tr w:rsidR="00FD166F" w14:paraId="68A6510F" w14:textId="77777777">
        <w:tc>
          <w:tcPr>
            <w:tcW w:w="4501" w:type="dxa"/>
            <w:tcBorders>
              <w:tl2br w:val="nil"/>
              <w:tr2bl w:val="nil"/>
            </w:tcBorders>
          </w:tcPr>
          <w:p w14:paraId="33D3B04F" w14:textId="5B74D7E5" w:rsidR="00FD166F" w:rsidRDefault="00000000">
            <w:pPr>
              <w:spacing w:line="360" w:lineRule="auto"/>
              <w:rPr>
                <w:b/>
                <w:bCs/>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tc>
        <w:tc>
          <w:tcPr>
            <w:tcW w:w="4502" w:type="dxa"/>
            <w:tcBorders>
              <w:tl2br w:val="nil"/>
              <w:tr2bl w:val="nil"/>
            </w:tcBorders>
          </w:tcPr>
          <w:p w14:paraId="5B1FA914" w14:textId="1A01D139" w:rsidR="00FD166F" w:rsidRDefault="00000000">
            <w:pPr>
              <w:spacing w:line="360" w:lineRule="auto"/>
              <w:rPr>
                <w:b/>
                <w:bCs/>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tc>
      </w:tr>
      <w:tr w:rsidR="00FD166F" w14:paraId="789DCD6D" w14:textId="77777777">
        <w:tc>
          <w:tcPr>
            <w:tcW w:w="4501" w:type="dxa"/>
            <w:tcBorders>
              <w:tl2br w:val="nil"/>
              <w:tr2bl w:val="nil"/>
            </w:tcBorders>
          </w:tcPr>
          <w:p w14:paraId="4F80A2C3" w14:textId="5BEBE7C3" w:rsidR="00FD166F" w:rsidRDefault="00000000">
            <w:pPr>
              <w:spacing w:line="360" w:lineRule="auto"/>
              <w:rPr>
                <w:b/>
                <w:bCs/>
                <w:sz w:val="24"/>
                <w:szCs w:val="24"/>
              </w:rPr>
            </w:pPr>
            <w:r>
              <w:rPr>
                <w:rFonts w:ascii="宋体" w:hAnsi="宋体" w:cs="宋体" w:hint="eastAsia"/>
                <w:sz w:val="24"/>
                <w:szCs w:val="24"/>
              </w:rPr>
              <w:t>邮政编码：</w:t>
            </w:r>
            <w:r>
              <w:rPr>
                <w:rFonts w:ascii="宋体" w:hAnsi="宋体" w:cs="宋体" w:hint="eastAsia"/>
                <w:sz w:val="24"/>
                <w:szCs w:val="24"/>
                <w:u w:val="single"/>
              </w:rPr>
              <w:t xml:space="preserve">        </w:t>
            </w:r>
          </w:p>
        </w:tc>
        <w:tc>
          <w:tcPr>
            <w:tcW w:w="4502" w:type="dxa"/>
            <w:tcBorders>
              <w:tl2br w:val="nil"/>
              <w:tr2bl w:val="nil"/>
            </w:tcBorders>
          </w:tcPr>
          <w:p w14:paraId="14F0E56A" w14:textId="1B5B12D0" w:rsidR="00FD166F" w:rsidRDefault="00000000">
            <w:pPr>
              <w:pStyle w:val="Default"/>
              <w:adjustRightInd/>
              <w:spacing w:line="348" w:lineRule="auto"/>
              <w:rPr>
                <w:b/>
                <w:bCs/>
              </w:rPr>
            </w:pPr>
            <w:r>
              <w:rPr>
                <w:rFonts w:ascii="宋体" w:hAnsi="宋体" w:cs="宋体" w:hint="eastAsia"/>
                <w:color w:val="auto"/>
              </w:rPr>
              <w:t>邮政编码：</w:t>
            </w:r>
            <w:r>
              <w:rPr>
                <w:rFonts w:ascii="宋体" w:hAnsi="宋体" w:cs="宋体" w:hint="eastAsia"/>
                <w:color w:val="auto"/>
                <w:u w:val="single"/>
              </w:rPr>
              <w:t xml:space="preserve">            </w:t>
            </w:r>
          </w:p>
        </w:tc>
      </w:tr>
      <w:tr w:rsidR="00FD166F" w14:paraId="620DEFF5" w14:textId="77777777">
        <w:tc>
          <w:tcPr>
            <w:tcW w:w="4501" w:type="dxa"/>
            <w:tcBorders>
              <w:tl2br w:val="nil"/>
              <w:tr2bl w:val="nil"/>
            </w:tcBorders>
          </w:tcPr>
          <w:p w14:paraId="58DEB818" w14:textId="2A0D764E" w:rsidR="00FD166F" w:rsidRDefault="00000000">
            <w:pPr>
              <w:spacing w:line="360" w:lineRule="auto"/>
              <w:rPr>
                <w:b/>
                <w:bCs/>
                <w:sz w:val="24"/>
                <w:szCs w:val="24"/>
              </w:rPr>
            </w:pPr>
            <w:r>
              <w:rPr>
                <w:rFonts w:ascii="宋体" w:hAnsi="宋体" w:cs="宋体" w:hint="eastAsia"/>
                <w:sz w:val="24"/>
                <w:szCs w:val="24"/>
              </w:rPr>
              <w:t>电话：</w:t>
            </w:r>
            <w:r>
              <w:rPr>
                <w:rFonts w:ascii="宋体" w:hAnsi="宋体" w:cs="宋体" w:hint="eastAsia"/>
                <w:sz w:val="24"/>
                <w:szCs w:val="24"/>
                <w:u w:val="single"/>
              </w:rPr>
              <w:t xml:space="preserve">   </w:t>
            </w:r>
          </w:p>
        </w:tc>
        <w:tc>
          <w:tcPr>
            <w:tcW w:w="4502" w:type="dxa"/>
            <w:tcBorders>
              <w:tl2br w:val="nil"/>
              <w:tr2bl w:val="nil"/>
            </w:tcBorders>
          </w:tcPr>
          <w:p w14:paraId="73496754" w14:textId="0661E1D9" w:rsidR="00FD166F" w:rsidRDefault="00000000">
            <w:pPr>
              <w:spacing w:line="360" w:lineRule="auto"/>
              <w:rPr>
                <w:b/>
                <w:bCs/>
                <w:sz w:val="24"/>
                <w:szCs w:val="24"/>
              </w:rPr>
            </w:pPr>
            <w:r>
              <w:rPr>
                <w:rFonts w:ascii="宋体" w:hAnsi="宋体" w:cs="宋体" w:hint="eastAsia"/>
                <w:sz w:val="24"/>
                <w:szCs w:val="24"/>
              </w:rPr>
              <w:t>电话：</w:t>
            </w:r>
            <w:r>
              <w:rPr>
                <w:rFonts w:ascii="宋体" w:hAnsi="宋体" w:cs="宋体" w:hint="eastAsia"/>
                <w:sz w:val="24"/>
                <w:szCs w:val="24"/>
                <w:u w:val="single"/>
              </w:rPr>
              <w:t xml:space="preserve">          </w:t>
            </w:r>
          </w:p>
        </w:tc>
      </w:tr>
      <w:tr w:rsidR="00FD166F" w14:paraId="0B5997EC" w14:textId="77777777">
        <w:tc>
          <w:tcPr>
            <w:tcW w:w="4501" w:type="dxa"/>
            <w:tcBorders>
              <w:tl2br w:val="nil"/>
              <w:tr2bl w:val="nil"/>
            </w:tcBorders>
          </w:tcPr>
          <w:p w14:paraId="4BBB8051" w14:textId="77777777" w:rsidR="00FD166F" w:rsidRDefault="00FD166F">
            <w:pPr>
              <w:spacing w:line="360" w:lineRule="auto"/>
              <w:rPr>
                <w:rFonts w:ascii="宋体" w:hAnsi="宋体" w:cs="宋体"/>
                <w:sz w:val="24"/>
                <w:szCs w:val="24"/>
              </w:rPr>
            </w:pPr>
          </w:p>
        </w:tc>
        <w:tc>
          <w:tcPr>
            <w:tcW w:w="4502" w:type="dxa"/>
            <w:tcBorders>
              <w:tl2br w:val="nil"/>
              <w:tr2bl w:val="nil"/>
            </w:tcBorders>
          </w:tcPr>
          <w:p w14:paraId="733675FE" w14:textId="01F2308F" w:rsidR="00FD166F" w:rsidRDefault="00000000">
            <w:pPr>
              <w:spacing w:line="360" w:lineRule="auto"/>
              <w:rPr>
                <w:rFonts w:ascii="宋体" w:hAnsi="宋体" w:cs="宋体"/>
                <w:sz w:val="24"/>
                <w:szCs w:val="24"/>
              </w:rPr>
            </w:pPr>
            <w:r>
              <w:rPr>
                <w:rFonts w:ascii="宋体" w:hAnsi="宋体" w:cs="宋体" w:hint="eastAsia"/>
                <w:sz w:val="24"/>
                <w:szCs w:val="24"/>
              </w:rPr>
              <w:t>税号：</w:t>
            </w:r>
          </w:p>
        </w:tc>
      </w:tr>
      <w:tr w:rsidR="00FD166F" w14:paraId="320BBE50" w14:textId="77777777">
        <w:tc>
          <w:tcPr>
            <w:tcW w:w="4501" w:type="dxa"/>
            <w:tcBorders>
              <w:tl2br w:val="nil"/>
              <w:tr2bl w:val="nil"/>
            </w:tcBorders>
          </w:tcPr>
          <w:p w14:paraId="0725FBF3" w14:textId="77777777" w:rsidR="00FD166F" w:rsidRDefault="00FD166F">
            <w:pPr>
              <w:spacing w:line="360" w:lineRule="auto"/>
              <w:rPr>
                <w:rFonts w:ascii="宋体" w:hAnsi="宋体" w:cs="宋体"/>
                <w:sz w:val="24"/>
                <w:szCs w:val="24"/>
              </w:rPr>
            </w:pPr>
          </w:p>
        </w:tc>
        <w:tc>
          <w:tcPr>
            <w:tcW w:w="4502" w:type="dxa"/>
            <w:tcBorders>
              <w:tl2br w:val="nil"/>
              <w:tr2bl w:val="nil"/>
            </w:tcBorders>
          </w:tcPr>
          <w:p w14:paraId="573F4A21" w14:textId="1F0B08C1" w:rsidR="00FD166F" w:rsidRDefault="00000000">
            <w:pPr>
              <w:spacing w:line="360" w:lineRule="auto"/>
              <w:rPr>
                <w:rFonts w:ascii="宋体" w:hAnsi="宋体" w:cs="宋体"/>
                <w:sz w:val="24"/>
                <w:szCs w:val="24"/>
              </w:rPr>
            </w:pPr>
            <w:r>
              <w:rPr>
                <w:rFonts w:ascii="宋体" w:hAnsi="宋体" w:cs="宋体" w:hint="eastAsia"/>
                <w:sz w:val="24"/>
                <w:szCs w:val="24"/>
              </w:rPr>
              <w:t>账号</w:t>
            </w:r>
            <w:r w:rsidR="00265B14">
              <w:rPr>
                <w:rFonts w:ascii="宋体" w:hAnsi="宋体" w:cs="宋体"/>
                <w:sz w:val="24"/>
                <w:szCs w:val="24"/>
              </w:rPr>
              <w:t xml:space="preserve"> </w:t>
            </w:r>
          </w:p>
        </w:tc>
      </w:tr>
      <w:tr w:rsidR="00FD166F" w14:paraId="7B862D59" w14:textId="77777777">
        <w:tc>
          <w:tcPr>
            <w:tcW w:w="4501" w:type="dxa"/>
            <w:tcBorders>
              <w:tl2br w:val="nil"/>
              <w:tr2bl w:val="nil"/>
            </w:tcBorders>
          </w:tcPr>
          <w:p w14:paraId="0790D33D" w14:textId="77777777" w:rsidR="00FD166F" w:rsidRDefault="00FD166F">
            <w:pPr>
              <w:spacing w:line="360" w:lineRule="auto"/>
              <w:rPr>
                <w:rFonts w:ascii="宋体" w:hAnsi="宋体" w:cs="宋体"/>
                <w:sz w:val="24"/>
                <w:szCs w:val="24"/>
              </w:rPr>
            </w:pPr>
          </w:p>
        </w:tc>
        <w:tc>
          <w:tcPr>
            <w:tcW w:w="4502" w:type="dxa"/>
            <w:tcBorders>
              <w:tl2br w:val="nil"/>
              <w:tr2bl w:val="nil"/>
            </w:tcBorders>
          </w:tcPr>
          <w:p w14:paraId="5A048C46" w14:textId="10F04DB4" w:rsidR="00FD166F" w:rsidRDefault="00FD166F">
            <w:pPr>
              <w:spacing w:line="360" w:lineRule="auto"/>
              <w:rPr>
                <w:rFonts w:ascii="宋体" w:hAnsi="宋体" w:cs="宋体"/>
                <w:sz w:val="24"/>
                <w:szCs w:val="24"/>
              </w:rPr>
            </w:pPr>
          </w:p>
        </w:tc>
      </w:tr>
    </w:tbl>
    <w:p w14:paraId="658699F4" w14:textId="77777777" w:rsidR="00FD166F" w:rsidRDefault="00FD166F">
      <w:pPr>
        <w:pStyle w:val="Default"/>
        <w:adjustRightInd/>
        <w:jc w:val="both"/>
        <w:rPr>
          <w:rFonts w:ascii="宋体" w:hAnsi="宋体" w:cs="宋体"/>
          <w:color w:val="auto"/>
        </w:rPr>
      </w:pPr>
    </w:p>
    <w:p w14:paraId="77CD11C2" w14:textId="77777777" w:rsidR="00FD166F" w:rsidRDefault="00FD166F">
      <w:pPr>
        <w:pStyle w:val="Default"/>
        <w:adjustRightInd/>
        <w:ind w:firstLine="403"/>
        <w:jc w:val="both"/>
        <w:rPr>
          <w:rFonts w:ascii="宋体" w:hAnsi="宋体" w:cs="宋体"/>
          <w:color w:val="auto"/>
          <w:u w:val="single"/>
        </w:rPr>
      </w:pPr>
    </w:p>
    <w:p w14:paraId="112F43CE" w14:textId="77777777" w:rsidR="00FD166F" w:rsidRDefault="00FD166F">
      <w:pPr>
        <w:pStyle w:val="Default"/>
        <w:adjustRightInd/>
        <w:ind w:firstLine="403"/>
        <w:jc w:val="both"/>
        <w:rPr>
          <w:rFonts w:ascii="宋体" w:hAnsi="宋体" w:cs="宋体"/>
          <w:color w:val="auto"/>
          <w:u w:val="single"/>
        </w:rPr>
      </w:pPr>
    </w:p>
    <w:p w14:paraId="5D48E0EB" w14:textId="77777777" w:rsidR="00FD166F" w:rsidRDefault="00000000">
      <w:pPr>
        <w:tabs>
          <w:tab w:val="left" w:pos="5529"/>
        </w:tabs>
        <w:rPr>
          <w:rFonts w:ascii="宋体" w:hAnsi="宋体"/>
          <w:sz w:val="24"/>
        </w:rPr>
      </w:pPr>
      <w:r>
        <w:rPr>
          <w:rFonts w:ascii="宋体" w:hAnsi="宋体" w:hint="eastAsia"/>
          <w:sz w:val="24"/>
        </w:rPr>
        <w:t>本合同于</w:t>
      </w:r>
      <w:r>
        <w:rPr>
          <w:rFonts w:ascii="宋体" w:hAnsi="宋体" w:hint="eastAsia"/>
          <w:sz w:val="24"/>
          <w:u w:val="single"/>
        </w:rPr>
        <w:t>2021</w:t>
      </w:r>
      <w:r>
        <w:rPr>
          <w:rFonts w:ascii="宋体" w:hAnsi="宋体" w:hint="eastAsia"/>
          <w:sz w:val="24"/>
        </w:rPr>
        <w:t>年</w:t>
      </w:r>
      <w:r>
        <w:rPr>
          <w:rFonts w:ascii="宋体" w:hAnsi="宋体" w:hint="eastAsia"/>
          <w:sz w:val="24"/>
          <w:u w:val="single"/>
        </w:rPr>
        <w:t>02</w:t>
      </w:r>
      <w:r>
        <w:rPr>
          <w:rFonts w:ascii="宋体" w:hAnsi="宋体" w:hint="eastAsia"/>
          <w:sz w:val="24"/>
        </w:rPr>
        <w:t>月 01日签订</w:t>
      </w:r>
    </w:p>
    <w:p w14:paraId="4FE98238" w14:textId="0F7EBDB9" w:rsidR="00FD166F" w:rsidRDefault="00000000">
      <w:pPr>
        <w:spacing w:line="360" w:lineRule="auto"/>
        <w:rPr>
          <w:del w:id="58" w:author="SY" w:date="2021-02-07T15:26:00Z"/>
          <w:rFonts w:ascii="宋体" w:hAnsi="宋体"/>
          <w:sz w:val="24"/>
          <w:szCs w:val="24"/>
        </w:rPr>
      </w:pPr>
      <w:r>
        <w:rPr>
          <w:rFonts w:ascii="宋体" w:hAnsi="宋体" w:hint="eastAsia"/>
          <w:sz w:val="24"/>
          <w:szCs w:val="24"/>
        </w:rPr>
        <w:t>签订地点：成都市</w:t>
      </w:r>
      <w:r w:rsidR="00265B14">
        <w:rPr>
          <w:rFonts w:ascii="宋体" w:hAnsi="宋体" w:hint="eastAsia"/>
          <w:sz w:val="24"/>
          <w:szCs w:val="24"/>
        </w:rPr>
        <w:t>xx</w:t>
      </w:r>
      <w:r>
        <w:rPr>
          <w:rFonts w:ascii="宋体" w:hAnsi="宋体" w:hint="eastAsia"/>
          <w:sz w:val="24"/>
          <w:szCs w:val="24"/>
        </w:rPr>
        <w:t>区</w:t>
      </w:r>
      <w:r w:rsidR="00265B14">
        <w:rPr>
          <w:rFonts w:ascii="宋体" w:hAnsi="宋体" w:hint="eastAsia"/>
          <w:sz w:val="24"/>
          <w:szCs w:val="24"/>
        </w:rPr>
        <w:t>xxx</w:t>
      </w:r>
      <w:r>
        <w:rPr>
          <w:rFonts w:ascii="宋体" w:hAnsi="宋体" w:hint="eastAsia"/>
          <w:sz w:val="24"/>
          <w:szCs w:val="24"/>
        </w:rPr>
        <w:t>街</w:t>
      </w:r>
      <w:r w:rsidR="00265B14">
        <w:rPr>
          <w:rFonts w:ascii="宋体" w:hAnsi="宋体" w:hint="eastAsia"/>
          <w:sz w:val="24"/>
          <w:szCs w:val="24"/>
        </w:rPr>
        <w:t>x</w:t>
      </w:r>
      <w:r>
        <w:rPr>
          <w:rFonts w:ascii="宋体" w:hAnsi="宋体" w:hint="eastAsia"/>
          <w:sz w:val="24"/>
          <w:szCs w:val="24"/>
        </w:rPr>
        <w:t>号</w:t>
      </w:r>
      <w:r w:rsidR="00265B14">
        <w:rPr>
          <w:rFonts w:ascii="宋体" w:hAnsi="宋体" w:hint="eastAsia"/>
          <w:sz w:val="24"/>
          <w:szCs w:val="24"/>
        </w:rPr>
        <w:t>xxx</w:t>
      </w:r>
      <w:r>
        <w:rPr>
          <w:rFonts w:ascii="宋体" w:hAnsi="宋体" w:hint="eastAsia"/>
          <w:sz w:val="24"/>
          <w:szCs w:val="24"/>
        </w:rPr>
        <w:t>室</w:t>
      </w:r>
    </w:p>
    <w:p w14:paraId="4C3578EE" w14:textId="77777777" w:rsidR="00FD166F" w:rsidRDefault="00FD166F" w:rsidP="00FD166F">
      <w:pPr>
        <w:spacing w:line="360" w:lineRule="auto"/>
        <w:jc w:val="left"/>
        <w:rPr>
          <w:del w:id="59" w:author="SY" w:date="2021-02-07T15:26:00Z"/>
          <w:b/>
          <w:bCs/>
          <w:sz w:val="24"/>
          <w:szCs w:val="24"/>
        </w:rPr>
        <w:pPrChange w:id="60" w:author="SY" w:date="2021-02-07T15:26:00Z">
          <w:pPr>
            <w:tabs>
              <w:tab w:val="left" w:pos="286"/>
            </w:tabs>
            <w:jc w:val="left"/>
          </w:pPr>
        </w:pPrChange>
      </w:pPr>
    </w:p>
    <w:p w14:paraId="3A6D3374" w14:textId="77777777" w:rsidR="00FD166F" w:rsidRDefault="00FD166F" w:rsidP="00FD166F">
      <w:pPr>
        <w:spacing w:line="360" w:lineRule="auto"/>
        <w:jc w:val="left"/>
        <w:rPr>
          <w:del w:id="61" w:author="SY" w:date="2021-02-07T15:26:00Z"/>
          <w:b/>
          <w:bCs/>
          <w:sz w:val="24"/>
          <w:szCs w:val="24"/>
        </w:rPr>
        <w:pPrChange w:id="62" w:author="SY" w:date="2021-02-07T15:26:00Z">
          <w:pPr>
            <w:tabs>
              <w:tab w:val="left" w:pos="286"/>
            </w:tabs>
            <w:jc w:val="left"/>
          </w:pPr>
        </w:pPrChange>
      </w:pPr>
    </w:p>
    <w:p w14:paraId="0A5BBFB0" w14:textId="77777777" w:rsidR="00FD166F" w:rsidRDefault="00FD166F" w:rsidP="00FD166F">
      <w:pPr>
        <w:spacing w:line="360" w:lineRule="auto"/>
        <w:jc w:val="left"/>
        <w:rPr>
          <w:del w:id="63" w:author="SY" w:date="2021-02-07T15:26:00Z"/>
          <w:b/>
          <w:bCs/>
          <w:sz w:val="24"/>
          <w:szCs w:val="24"/>
        </w:rPr>
        <w:pPrChange w:id="64" w:author="SY" w:date="2021-02-07T15:26:00Z">
          <w:pPr>
            <w:tabs>
              <w:tab w:val="left" w:pos="286"/>
            </w:tabs>
            <w:jc w:val="left"/>
          </w:pPr>
        </w:pPrChange>
      </w:pPr>
    </w:p>
    <w:p w14:paraId="7CD56E8B" w14:textId="77777777" w:rsidR="00FD166F" w:rsidRDefault="00FD166F" w:rsidP="00FD166F">
      <w:pPr>
        <w:spacing w:line="360" w:lineRule="auto"/>
        <w:jc w:val="left"/>
        <w:rPr>
          <w:b/>
          <w:bCs/>
          <w:sz w:val="24"/>
          <w:szCs w:val="24"/>
        </w:rPr>
        <w:pPrChange w:id="65" w:author="SY" w:date="2021-02-07T15:26:00Z">
          <w:pPr>
            <w:tabs>
              <w:tab w:val="left" w:pos="286"/>
            </w:tabs>
            <w:jc w:val="left"/>
          </w:pPr>
        </w:pPrChange>
      </w:pPr>
    </w:p>
    <w:p w14:paraId="22FEBFC3" w14:textId="65FFF43A" w:rsidR="00FD166F" w:rsidRDefault="00000000">
      <w:pPr>
        <w:tabs>
          <w:tab w:val="left" w:pos="286"/>
        </w:tabs>
        <w:jc w:val="left"/>
        <w:rPr>
          <w:rFonts w:ascii="宋体" w:hAnsi="宋体"/>
          <w:sz w:val="24"/>
          <w:szCs w:val="24"/>
        </w:rPr>
      </w:pPr>
      <w:r>
        <w:rPr>
          <w:rFonts w:hint="eastAsia"/>
          <w:b/>
          <w:bCs/>
          <w:sz w:val="24"/>
          <w:szCs w:val="24"/>
        </w:rPr>
        <w:t>附件</w:t>
      </w:r>
      <w:r>
        <w:rPr>
          <w:rFonts w:hint="eastAsia"/>
          <w:b/>
          <w:bCs/>
          <w:sz w:val="24"/>
          <w:szCs w:val="24"/>
        </w:rPr>
        <w:t>1</w:t>
      </w:r>
      <w:r>
        <w:rPr>
          <w:rFonts w:ascii="宋体" w:hAnsi="宋体" w:hint="eastAsia"/>
          <w:sz w:val="24"/>
          <w:szCs w:val="24"/>
        </w:rPr>
        <w:t>《成都</w:t>
      </w:r>
      <w:r w:rsidR="00265B14">
        <w:rPr>
          <w:rFonts w:ascii="宋体" w:hAnsi="宋体" w:hint="eastAsia"/>
          <w:sz w:val="24"/>
          <w:szCs w:val="24"/>
        </w:rPr>
        <w:t>xxxx</w:t>
      </w:r>
      <w:r>
        <w:rPr>
          <w:rFonts w:ascii="宋体" w:hAnsi="宋体" w:hint="eastAsia"/>
          <w:sz w:val="24"/>
          <w:szCs w:val="24"/>
        </w:rPr>
        <w:t>项目一栋二单元</w:t>
      </w:r>
      <w:r>
        <w:rPr>
          <w:rFonts w:ascii="宋体" w:hAnsi="宋体" w:hint="eastAsia"/>
          <w:sz w:val="24"/>
        </w:rPr>
        <w:t>橱柜</w:t>
      </w:r>
      <w:ins w:id="66" w:author="SY" w:date="2021-02-07T15:26:00Z">
        <w:r>
          <w:rPr>
            <w:rFonts w:ascii="宋体" w:hAnsi="宋体" w:hint="eastAsia"/>
            <w:sz w:val="24"/>
          </w:rPr>
          <w:t>等产品的</w:t>
        </w:r>
      </w:ins>
      <w:r>
        <w:rPr>
          <w:rFonts w:ascii="宋体" w:hAnsi="宋体" w:hint="eastAsia"/>
          <w:sz w:val="24"/>
        </w:rPr>
        <w:t>采购及安装工程量清单报价表</w:t>
      </w:r>
      <w:r>
        <w:rPr>
          <w:rFonts w:ascii="宋体" w:hAnsi="宋体" w:hint="eastAsia"/>
          <w:sz w:val="24"/>
          <w:szCs w:val="24"/>
        </w:rPr>
        <w:t>》</w:t>
      </w:r>
    </w:p>
    <w:p w14:paraId="220F59A8" w14:textId="77777777" w:rsidR="00FD166F" w:rsidRDefault="00FD166F">
      <w:pPr>
        <w:tabs>
          <w:tab w:val="left" w:pos="286"/>
        </w:tabs>
        <w:jc w:val="left"/>
        <w:rPr>
          <w:rFonts w:ascii="宋体" w:hAnsi="宋体"/>
          <w:sz w:val="24"/>
          <w:szCs w:val="24"/>
        </w:rPr>
      </w:pPr>
    </w:p>
    <w:p w14:paraId="41EF5640" w14:textId="77777777" w:rsidR="00FD166F" w:rsidRDefault="00FD166F">
      <w:pPr>
        <w:tabs>
          <w:tab w:val="left" w:pos="286"/>
        </w:tabs>
        <w:jc w:val="left"/>
        <w:rPr>
          <w:rFonts w:ascii="宋体" w:hAnsi="宋体"/>
          <w:sz w:val="24"/>
          <w:szCs w:val="24"/>
        </w:rPr>
      </w:pPr>
    </w:p>
    <w:p w14:paraId="15CCB563" w14:textId="77777777" w:rsidR="00FD166F" w:rsidRDefault="00000000">
      <w:pPr>
        <w:tabs>
          <w:tab w:val="left" w:pos="286"/>
        </w:tabs>
        <w:jc w:val="left"/>
        <w:rPr>
          <w:rFonts w:ascii="宋体" w:hAnsi="宋体"/>
          <w:sz w:val="24"/>
          <w:szCs w:val="24"/>
        </w:rPr>
      </w:pPr>
      <w:r>
        <w:rPr>
          <w:rFonts w:ascii="宋体" w:hAnsi="宋体" w:hint="eastAsia"/>
          <w:sz w:val="24"/>
          <w:szCs w:val="24"/>
        </w:rPr>
        <w:t>详见各户型报价单及汇总报价单，报价单包含橱柜、电箱柜、矮柜、吧台。</w:t>
      </w:r>
    </w:p>
    <w:p w14:paraId="69574C29" w14:textId="77777777" w:rsidR="00FD166F" w:rsidRDefault="00FD166F">
      <w:pPr>
        <w:tabs>
          <w:tab w:val="left" w:pos="286"/>
        </w:tabs>
        <w:jc w:val="left"/>
        <w:rPr>
          <w:b/>
          <w:bCs/>
          <w:sz w:val="24"/>
          <w:szCs w:val="24"/>
        </w:rPr>
      </w:pPr>
    </w:p>
    <w:p w14:paraId="5511BFBF" w14:textId="77777777" w:rsidR="00FD166F" w:rsidRDefault="00FD166F">
      <w:pPr>
        <w:tabs>
          <w:tab w:val="left" w:pos="286"/>
        </w:tabs>
        <w:jc w:val="left"/>
        <w:rPr>
          <w:b/>
          <w:bCs/>
          <w:sz w:val="24"/>
          <w:szCs w:val="24"/>
        </w:rPr>
      </w:pPr>
    </w:p>
    <w:p w14:paraId="24F5F015" w14:textId="77777777" w:rsidR="00FD166F" w:rsidRDefault="00FD166F">
      <w:pPr>
        <w:tabs>
          <w:tab w:val="left" w:pos="286"/>
        </w:tabs>
        <w:jc w:val="left"/>
        <w:rPr>
          <w:b/>
          <w:bCs/>
          <w:sz w:val="24"/>
          <w:szCs w:val="24"/>
        </w:rPr>
      </w:pPr>
    </w:p>
    <w:p w14:paraId="0A082C79" w14:textId="77777777" w:rsidR="00FD166F" w:rsidRDefault="00FD166F">
      <w:pPr>
        <w:tabs>
          <w:tab w:val="left" w:pos="286"/>
        </w:tabs>
        <w:jc w:val="left"/>
        <w:rPr>
          <w:b/>
          <w:bCs/>
          <w:sz w:val="24"/>
          <w:szCs w:val="24"/>
        </w:rPr>
      </w:pPr>
    </w:p>
    <w:p w14:paraId="769EE570" w14:textId="77777777" w:rsidR="00FD166F" w:rsidRDefault="00FD166F">
      <w:pPr>
        <w:tabs>
          <w:tab w:val="left" w:pos="286"/>
        </w:tabs>
        <w:jc w:val="left"/>
        <w:rPr>
          <w:b/>
          <w:bCs/>
          <w:sz w:val="24"/>
          <w:szCs w:val="24"/>
        </w:rPr>
      </w:pPr>
    </w:p>
    <w:p w14:paraId="48D4DE77" w14:textId="77777777" w:rsidR="00FD166F" w:rsidRDefault="00FD166F">
      <w:pPr>
        <w:tabs>
          <w:tab w:val="left" w:pos="286"/>
        </w:tabs>
        <w:jc w:val="left"/>
        <w:rPr>
          <w:b/>
          <w:bCs/>
          <w:sz w:val="24"/>
          <w:szCs w:val="24"/>
        </w:rPr>
      </w:pPr>
    </w:p>
    <w:p w14:paraId="296760E9" w14:textId="77777777" w:rsidR="00FD166F" w:rsidRDefault="00FD166F">
      <w:pPr>
        <w:tabs>
          <w:tab w:val="left" w:pos="286"/>
        </w:tabs>
        <w:jc w:val="left"/>
        <w:rPr>
          <w:b/>
          <w:bCs/>
          <w:sz w:val="24"/>
          <w:szCs w:val="24"/>
        </w:rPr>
      </w:pPr>
    </w:p>
    <w:p w14:paraId="7DFD90C6" w14:textId="77777777" w:rsidR="00FD166F" w:rsidRDefault="00FD166F">
      <w:pPr>
        <w:tabs>
          <w:tab w:val="left" w:pos="286"/>
        </w:tabs>
        <w:jc w:val="left"/>
        <w:rPr>
          <w:b/>
          <w:bCs/>
          <w:sz w:val="24"/>
          <w:szCs w:val="24"/>
        </w:rPr>
      </w:pPr>
    </w:p>
    <w:p w14:paraId="03A7FCBC" w14:textId="77777777" w:rsidR="00FD166F" w:rsidRDefault="00FD166F">
      <w:pPr>
        <w:tabs>
          <w:tab w:val="left" w:pos="286"/>
        </w:tabs>
        <w:jc w:val="left"/>
        <w:rPr>
          <w:b/>
          <w:bCs/>
          <w:sz w:val="24"/>
          <w:szCs w:val="24"/>
        </w:rPr>
      </w:pPr>
    </w:p>
    <w:p w14:paraId="5E977510" w14:textId="77777777" w:rsidR="00FD166F" w:rsidRDefault="00FD166F">
      <w:pPr>
        <w:tabs>
          <w:tab w:val="left" w:pos="286"/>
        </w:tabs>
        <w:jc w:val="left"/>
        <w:rPr>
          <w:b/>
          <w:bCs/>
          <w:sz w:val="24"/>
          <w:szCs w:val="24"/>
        </w:rPr>
      </w:pPr>
    </w:p>
    <w:p w14:paraId="7372CC90" w14:textId="77777777" w:rsidR="00FD166F" w:rsidRDefault="00FD166F">
      <w:pPr>
        <w:tabs>
          <w:tab w:val="left" w:pos="286"/>
        </w:tabs>
        <w:jc w:val="left"/>
        <w:rPr>
          <w:b/>
          <w:bCs/>
          <w:sz w:val="24"/>
          <w:szCs w:val="24"/>
        </w:rPr>
      </w:pPr>
    </w:p>
    <w:p w14:paraId="161EA3C8" w14:textId="77777777" w:rsidR="00FD166F" w:rsidRDefault="00FD166F">
      <w:pPr>
        <w:tabs>
          <w:tab w:val="left" w:pos="286"/>
        </w:tabs>
        <w:jc w:val="left"/>
        <w:rPr>
          <w:b/>
          <w:bCs/>
          <w:sz w:val="24"/>
          <w:szCs w:val="24"/>
        </w:rPr>
      </w:pPr>
    </w:p>
    <w:p w14:paraId="307DDFB0" w14:textId="77777777" w:rsidR="00FD166F" w:rsidRDefault="00FD166F">
      <w:pPr>
        <w:tabs>
          <w:tab w:val="left" w:pos="286"/>
        </w:tabs>
        <w:jc w:val="left"/>
        <w:rPr>
          <w:b/>
          <w:bCs/>
          <w:sz w:val="24"/>
          <w:szCs w:val="24"/>
        </w:rPr>
      </w:pPr>
    </w:p>
    <w:p w14:paraId="67FB26F8" w14:textId="77777777" w:rsidR="00FD166F" w:rsidRDefault="00FD166F">
      <w:pPr>
        <w:tabs>
          <w:tab w:val="left" w:pos="286"/>
        </w:tabs>
        <w:jc w:val="left"/>
        <w:rPr>
          <w:b/>
          <w:bCs/>
          <w:sz w:val="24"/>
          <w:szCs w:val="24"/>
        </w:rPr>
      </w:pPr>
    </w:p>
    <w:p w14:paraId="2912F59A" w14:textId="77777777" w:rsidR="00FD166F" w:rsidRDefault="00FD166F">
      <w:pPr>
        <w:tabs>
          <w:tab w:val="left" w:pos="286"/>
        </w:tabs>
        <w:jc w:val="left"/>
        <w:rPr>
          <w:b/>
          <w:bCs/>
          <w:sz w:val="24"/>
          <w:szCs w:val="24"/>
        </w:rPr>
      </w:pPr>
    </w:p>
    <w:p w14:paraId="5764D1F0" w14:textId="77777777" w:rsidR="00FD166F" w:rsidRDefault="00FD166F">
      <w:pPr>
        <w:tabs>
          <w:tab w:val="left" w:pos="286"/>
        </w:tabs>
        <w:jc w:val="left"/>
        <w:rPr>
          <w:b/>
          <w:bCs/>
          <w:sz w:val="24"/>
          <w:szCs w:val="24"/>
        </w:rPr>
      </w:pPr>
    </w:p>
    <w:p w14:paraId="51D6B87B" w14:textId="77777777" w:rsidR="00FD166F" w:rsidRDefault="00FD166F">
      <w:pPr>
        <w:tabs>
          <w:tab w:val="left" w:pos="286"/>
        </w:tabs>
        <w:jc w:val="left"/>
        <w:rPr>
          <w:b/>
          <w:bCs/>
          <w:sz w:val="24"/>
          <w:szCs w:val="24"/>
        </w:rPr>
      </w:pPr>
    </w:p>
    <w:p w14:paraId="35702DC9" w14:textId="77777777" w:rsidR="00FD166F" w:rsidRDefault="00FD166F">
      <w:pPr>
        <w:tabs>
          <w:tab w:val="left" w:pos="286"/>
        </w:tabs>
        <w:jc w:val="left"/>
        <w:rPr>
          <w:b/>
          <w:bCs/>
          <w:sz w:val="24"/>
          <w:szCs w:val="24"/>
        </w:rPr>
      </w:pPr>
    </w:p>
    <w:p w14:paraId="2B994F76" w14:textId="77777777" w:rsidR="00FD166F" w:rsidRDefault="00FD166F">
      <w:pPr>
        <w:tabs>
          <w:tab w:val="left" w:pos="286"/>
        </w:tabs>
        <w:jc w:val="left"/>
        <w:rPr>
          <w:b/>
          <w:bCs/>
          <w:sz w:val="24"/>
          <w:szCs w:val="24"/>
        </w:rPr>
      </w:pPr>
    </w:p>
    <w:p w14:paraId="338A3ABC" w14:textId="77777777" w:rsidR="00FD166F" w:rsidRDefault="00FD166F">
      <w:pPr>
        <w:tabs>
          <w:tab w:val="left" w:pos="286"/>
        </w:tabs>
        <w:jc w:val="left"/>
        <w:rPr>
          <w:b/>
          <w:bCs/>
          <w:sz w:val="24"/>
          <w:szCs w:val="24"/>
        </w:rPr>
      </w:pPr>
    </w:p>
    <w:p w14:paraId="58FC021B" w14:textId="77777777" w:rsidR="00FD166F" w:rsidRDefault="00FD166F">
      <w:pPr>
        <w:tabs>
          <w:tab w:val="left" w:pos="286"/>
        </w:tabs>
        <w:jc w:val="left"/>
        <w:rPr>
          <w:b/>
          <w:bCs/>
          <w:sz w:val="24"/>
          <w:szCs w:val="24"/>
        </w:rPr>
      </w:pPr>
    </w:p>
    <w:p w14:paraId="56E9AE68" w14:textId="77777777" w:rsidR="00FD166F" w:rsidRDefault="00FD166F">
      <w:pPr>
        <w:tabs>
          <w:tab w:val="left" w:pos="286"/>
        </w:tabs>
        <w:jc w:val="left"/>
        <w:rPr>
          <w:b/>
          <w:bCs/>
          <w:sz w:val="24"/>
          <w:szCs w:val="24"/>
        </w:rPr>
      </w:pPr>
    </w:p>
    <w:p w14:paraId="5DD4BB7F" w14:textId="77777777" w:rsidR="00FD166F" w:rsidRDefault="00FD166F">
      <w:pPr>
        <w:tabs>
          <w:tab w:val="left" w:pos="286"/>
        </w:tabs>
        <w:jc w:val="left"/>
        <w:rPr>
          <w:b/>
          <w:bCs/>
          <w:sz w:val="24"/>
          <w:szCs w:val="24"/>
        </w:rPr>
      </w:pPr>
    </w:p>
    <w:p w14:paraId="4529F0AC" w14:textId="77777777" w:rsidR="00FD166F" w:rsidRDefault="00FD166F">
      <w:pPr>
        <w:tabs>
          <w:tab w:val="left" w:pos="286"/>
        </w:tabs>
        <w:jc w:val="left"/>
        <w:rPr>
          <w:b/>
          <w:bCs/>
          <w:sz w:val="24"/>
          <w:szCs w:val="24"/>
        </w:rPr>
      </w:pPr>
    </w:p>
    <w:p w14:paraId="7502C1C9" w14:textId="77777777" w:rsidR="00FD166F" w:rsidRDefault="00FD166F">
      <w:pPr>
        <w:tabs>
          <w:tab w:val="left" w:pos="286"/>
        </w:tabs>
        <w:jc w:val="left"/>
        <w:rPr>
          <w:b/>
          <w:bCs/>
          <w:sz w:val="24"/>
          <w:szCs w:val="24"/>
        </w:rPr>
      </w:pPr>
    </w:p>
    <w:p w14:paraId="05D12AEB" w14:textId="77777777" w:rsidR="00FD166F" w:rsidRDefault="00FD166F">
      <w:pPr>
        <w:tabs>
          <w:tab w:val="left" w:pos="286"/>
        </w:tabs>
        <w:jc w:val="left"/>
        <w:rPr>
          <w:b/>
          <w:bCs/>
          <w:sz w:val="24"/>
          <w:szCs w:val="24"/>
        </w:rPr>
      </w:pPr>
    </w:p>
    <w:p w14:paraId="44682641" w14:textId="77777777" w:rsidR="00FD166F" w:rsidRDefault="00FD166F">
      <w:pPr>
        <w:tabs>
          <w:tab w:val="left" w:pos="286"/>
        </w:tabs>
        <w:jc w:val="left"/>
        <w:rPr>
          <w:b/>
          <w:bCs/>
          <w:sz w:val="24"/>
          <w:szCs w:val="24"/>
        </w:rPr>
      </w:pPr>
    </w:p>
    <w:p w14:paraId="6A905DE2" w14:textId="77777777" w:rsidR="00FD166F" w:rsidRDefault="00FD166F">
      <w:pPr>
        <w:tabs>
          <w:tab w:val="left" w:pos="286"/>
        </w:tabs>
        <w:jc w:val="left"/>
        <w:rPr>
          <w:b/>
          <w:bCs/>
          <w:sz w:val="24"/>
          <w:szCs w:val="24"/>
        </w:rPr>
      </w:pPr>
    </w:p>
    <w:p w14:paraId="3F6E91E0" w14:textId="77777777" w:rsidR="00FD166F" w:rsidRDefault="00FD166F">
      <w:pPr>
        <w:tabs>
          <w:tab w:val="left" w:pos="286"/>
        </w:tabs>
        <w:jc w:val="left"/>
        <w:rPr>
          <w:b/>
          <w:bCs/>
          <w:sz w:val="24"/>
          <w:szCs w:val="24"/>
        </w:rPr>
      </w:pPr>
    </w:p>
    <w:p w14:paraId="0FDF1200" w14:textId="77777777" w:rsidR="00FD166F" w:rsidRDefault="00FD166F">
      <w:pPr>
        <w:tabs>
          <w:tab w:val="left" w:pos="286"/>
        </w:tabs>
        <w:jc w:val="left"/>
        <w:rPr>
          <w:b/>
          <w:bCs/>
          <w:sz w:val="24"/>
          <w:szCs w:val="24"/>
        </w:rPr>
      </w:pPr>
    </w:p>
    <w:p w14:paraId="7BC23262" w14:textId="77777777" w:rsidR="00FD166F" w:rsidRDefault="00FD166F">
      <w:pPr>
        <w:tabs>
          <w:tab w:val="left" w:pos="286"/>
        </w:tabs>
        <w:jc w:val="left"/>
        <w:rPr>
          <w:b/>
          <w:bCs/>
          <w:sz w:val="24"/>
          <w:szCs w:val="24"/>
        </w:rPr>
      </w:pPr>
    </w:p>
    <w:p w14:paraId="6413D621" w14:textId="77777777" w:rsidR="00FD166F" w:rsidRDefault="00FD166F">
      <w:pPr>
        <w:tabs>
          <w:tab w:val="left" w:pos="286"/>
        </w:tabs>
        <w:jc w:val="left"/>
        <w:rPr>
          <w:b/>
          <w:bCs/>
          <w:sz w:val="24"/>
          <w:szCs w:val="24"/>
        </w:rPr>
      </w:pPr>
    </w:p>
    <w:p w14:paraId="680AABFE" w14:textId="77777777" w:rsidR="00FD166F" w:rsidRDefault="00FD166F">
      <w:pPr>
        <w:tabs>
          <w:tab w:val="left" w:pos="286"/>
        </w:tabs>
        <w:jc w:val="left"/>
        <w:rPr>
          <w:b/>
          <w:bCs/>
          <w:sz w:val="24"/>
          <w:szCs w:val="24"/>
        </w:rPr>
      </w:pPr>
    </w:p>
    <w:p w14:paraId="7C7520B6" w14:textId="77777777" w:rsidR="00FD166F" w:rsidRDefault="00FD166F">
      <w:pPr>
        <w:tabs>
          <w:tab w:val="left" w:pos="286"/>
        </w:tabs>
        <w:jc w:val="left"/>
        <w:rPr>
          <w:b/>
          <w:bCs/>
          <w:sz w:val="24"/>
          <w:szCs w:val="24"/>
        </w:rPr>
      </w:pPr>
    </w:p>
    <w:p w14:paraId="3474E678" w14:textId="77777777" w:rsidR="00FD166F" w:rsidRDefault="00FD166F">
      <w:pPr>
        <w:tabs>
          <w:tab w:val="left" w:pos="286"/>
        </w:tabs>
        <w:jc w:val="left"/>
        <w:rPr>
          <w:b/>
          <w:bCs/>
          <w:sz w:val="24"/>
          <w:szCs w:val="24"/>
        </w:rPr>
      </w:pPr>
    </w:p>
    <w:p w14:paraId="03BA6948" w14:textId="77777777" w:rsidR="00FD166F" w:rsidRDefault="00FD166F">
      <w:pPr>
        <w:tabs>
          <w:tab w:val="left" w:pos="286"/>
        </w:tabs>
        <w:jc w:val="left"/>
        <w:rPr>
          <w:b/>
          <w:bCs/>
          <w:sz w:val="24"/>
          <w:szCs w:val="24"/>
        </w:rPr>
      </w:pPr>
    </w:p>
    <w:p w14:paraId="2165A0E9" w14:textId="77777777" w:rsidR="00FD166F" w:rsidRDefault="00FD166F">
      <w:pPr>
        <w:tabs>
          <w:tab w:val="left" w:pos="286"/>
        </w:tabs>
        <w:jc w:val="left"/>
        <w:rPr>
          <w:b/>
          <w:bCs/>
          <w:sz w:val="24"/>
          <w:szCs w:val="24"/>
        </w:rPr>
      </w:pPr>
    </w:p>
    <w:p w14:paraId="52DAD57F" w14:textId="77777777" w:rsidR="00FD166F" w:rsidRDefault="00FD166F">
      <w:pPr>
        <w:tabs>
          <w:tab w:val="left" w:pos="286"/>
        </w:tabs>
        <w:jc w:val="left"/>
        <w:rPr>
          <w:b/>
          <w:bCs/>
          <w:sz w:val="24"/>
          <w:szCs w:val="24"/>
        </w:rPr>
      </w:pPr>
    </w:p>
    <w:p w14:paraId="303D5496" w14:textId="77777777" w:rsidR="00FD166F" w:rsidRDefault="00FD166F">
      <w:pPr>
        <w:tabs>
          <w:tab w:val="left" w:pos="286"/>
        </w:tabs>
        <w:jc w:val="left"/>
        <w:rPr>
          <w:ins w:id="67" w:author="SY" w:date="2021-02-07T15:26:00Z"/>
          <w:b/>
          <w:bCs/>
          <w:sz w:val="24"/>
          <w:szCs w:val="24"/>
        </w:rPr>
      </w:pPr>
    </w:p>
    <w:p w14:paraId="3BE2C41A" w14:textId="77777777" w:rsidR="00FD166F" w:rsidRDefault="00FD166F">
      <w:pPr>
        <w:tabs>
          <w:tab w:val="left" w:pos="286"/>
        </w:tabs>
        <w:jc w:val="left"/>
        <w:rPr>
          <w:b/>
          <w:bCs/>
          <w:sz w:val="24"/>
          <w:szCs w:val="24"/>
        </w:rPr>
      </w:pPr>
    </w:p>
    <w:p w14:paraId="0589E979" w14:textId="77777777" w:rsidR="00FD166F" w:rsidRDefault="00000000">
      <w:pPr>
        <w:tabs>
          <w:tab w:val="left" w:pos="286"/>
        </w:tabs>
        <w:jc w:val="left"/>
        <w:rPr>
          <w:rFonts w:ascii="宋体" w:hAnsi="宋体"/>
          <w:sz w:val="24"/>
          <w:szCs w:val="24"/>
        </w:rPr>
      </w:pPr>
      <w:r>
        <w:rPr>
          <w:rFonts w:hint="eastAsia"/>
          <w:b/>
          <w:bCs/>
          <w:sz w:val="24"/>
          <w:szCs w:val="24"/>
        </w:rPr>
        <w:t>附件</w:t>
      </w:r>
      <w:r>
        <w:rPr>
          <w:rFonts w:hint="eastAsia"/>
          <w:b/>
          <w:bCs/>
          <w:sz w:val="24"/>
          <w:szCs w:val="24"/>
        </w:rPr>
        <w:t>2</w:t>
      </w:r>
      <w:r>
        <w:rPr>
          <w:rFonts w:ascii="宋体" w:hAnsi="宋体" w:hint="eastAsia"/>
          <w:sz w:val="24"/>
          <w:szCs w:val="24"/>
        </w:rPr>
        <w:t>《深化图纸与方案》</w:t>
      </w:r>
    </w:p>
    <w:p w14:paraId="16CE7A23" w14:textId="77777777" w:rsidR="00FD166F" w:rsidRDefault="00FD166F">
      <w:pPr>
        <w:tabs>
          <w:tab w:val="left" w:pos="286"/>
        </w:tabs>
        <w:jc w:val="left"/>
        <w:rPr>
          <w:rFonts w:ascii="宋体" w:hAnsi="宋体"/>
          <w:sz w:val="24"/>
          <w:szCs w:val="24"/>
        </w:rPr>
      </w:pPr>
    </w:p>
    <w:p w14:paraId="0A304684" w14:textId="77777777" w:rsidR="00FD166F" w:rsidRDefault="00FD166F">
      <w:pPr>
        <w:tabs>
          <w:tab w:val="left" w:pos="286"/>
        </w:tabs>
        <w:jc w:val="left"/>
        <w:rPr>
          <w:rFonts w:ascii="宋体" w:hAnsi="宋体"/>
          <w:sz w:val="24"/>
          <w:szCs w:val="24"/>
        </w:rPr>
      </w:pPr>
    </w:p>
    <w:p w14:paraId="790DF976" w14:textId="77777777" w:rsidR="00FD166F" w:rsidRDefault="00000000">
      <w:pPr>
        <w:tabs>
          <w:tab w:val="left" w:pos="286"/>
        </w:tabs>
        <w:jc w:val="left"/>
        <w:rPr>
          <w:b/>
          <w:bCs/>
          <w:sz w:val="24"/>
          <w:szCs w:val="24"/>
        </w:rPr>
      </w:pPr>
      <w:r>
        <w:rPr>
          <w:rFonts w:ascii="宋体" w:hAnsi="宋体" w:hint="eastAsia"/>
          <w:sz w:val="24"/>
          <w:szCs w:val="24"/>
        </w:rPr>
        <w:t>详见各户深化图纸及方案，图纸包含橱柜、电箱柜、矮柜、吧台。</w:t>
      </w:r>
    </w:p>
    <w:p w14:paraId="282816F5" w14:textId="77777777" w:rsidR="00FD166F" w:rsidRDefault="00FD166F">
      <w:pPr>
        <w:tabs>
          <w:tab w:val="left" w:pos="286"/>
        </w:tabs>
        <w:jc w:val="left"/>
        <w:rPr>
          <w:b/>
          <w:bCs/>
          <w:sz w:val="24"/>
          <w:szCs w:val="24"/>
        </w:rPr>
      </w:pPr>
    </w:p>
    <w:p w14:paraId="25058ED8" w14:textId="77777777" w:rsidR="00FD166F" w:rsidRDefault="00FD166F">
      <w:pPr>
        <w:tabs>
          <w:tab w:val="left" w:pos="286"/>
        </w:tabs>
        <w:jc w:val="left"/>
        <w:rPr>
          <w:b/>
          <w:bCs/>
          <w:sz w:val="24"/>
          <w:szCs w:val="24"/>
        </w:rPr>
      </w:pPr>
    </w:p>
    <w:p w14:paraId="6145C624" w14:textId="77777777" w:rsidR="00FD166F" w:rsidRDefault="00FD166F">
      <w:pPr>
        <w:tabs>
          <w:tab w:val="left" w:pos="286"/>
        </w:tabs>
        <w:jc w:val="left"/>
        <w:rPr>
          <w:b/>
          <w:bCs/>
          <w:sz w:val="24"/>
          <w:szCs w:val="24"/>
        </w:rPr>
      </w:pPr>
    </w:p>
    <w:p w14:paraId="4CCF2C78" w14:textId="77777777" w:rsidR="00FD166F" w:rsidRDefault="00FD166F">
      <w:pPr>
        <w:tabs>
          <w:tab w:val="left" w:pos="286"/>
        </w:tabs>
        <w:jc w:val="left"/>
        <w:rPr>
          <w:b/>
          <w:bCs/>
          <w:sz w:val="24"/>
          <w:szCs w:val="24"/>
        </w:rPr>
      </w:pPr>
    </w:p>
    <w:p w14:paraId="42E9C5D2" w14:textId="77777777" w:rsidR="00FD166F" w:rsidRDefault="00FD166F">
      <w:pPr>
        <w:tabs>
          <w:tab w:val="left" w:pos="286"/>
        </w:tabs>
        <w:jc w:val="left"/>
        <w:rPr>
          <w:b/>
          <w:bCs/>
          <w:sz w:val="24"/>
          <w:szCs w:val="24"/>
        </w:rPr>
      </w:pPr>
    </w:p>
    <w:p w14:paraId="1D56D50B" w14:textId="77777777" w:rsidR="00FD166F" w:rsidRDefault="00FD166F">
      <w:pPr>
        <w:tabs>
          <w:tab w:val="left" w:pos="286"/>
        </w:tabs>
        <w:jc w:val="left"/>
        <w:rPr>
          <w:b/>
          <w:bCs/>
          <w:sz w:val="24"/>
          <w:szCs w:val="24"/>
        </w:rPr>
      </w:pPr>
    </w:p>
    <w:p w14:paraId="2737D2FA" w14:textId="77777777" w:rsidR="00FD166F" w:rsidRDefault="00FD166F">
      <w:pPr>
        <w:tabs>
          <w:tab w:val="left" w:pos="286"/>
        </w:tabs>
        <w:jc w:val="left"/>
        <w:rPr>
          <w:b/>
          <w:bCs/>
          <w:sz w:val="24"/>
          <w:szCs w:val="24"/>
        </w:rPr>
      </w:pPr>
    </w:p>
    <w:p w14:paraId="23A57B57" w14:textId="77777777" w:rsidR="00FD166F" w:rsidRDefault="00FD166F">
      <w:pPr>
        <w:tabs>
          <w:tab w:val="left" w:pos="286"/>
        </w:tabs>
        <w:jc w:val="left"/>
        <w:rPr>
          <w:b/>
          <w:bCs/>
          <w:sz w:val="24"/>
          <w:szCs w:val="24"/>
        </w:rPr>
      </w:pPr>
    </w:p>
    <w:p w14:paraId="1E798D21" w14:textId="77777777" w:rsidR="00FD166F" w:rsidRDefault="00FD166F">
      <w:pPr>
        <w:tabs>
          <w:tab w:val="left" w:pos="286"/>
        </w:tabs>
        <w:jc w:val="left"/>
        <w:rPr>
          <w:b/>
          <w:bCs/>
          <w:sz w:val="24"/>
          <w:szCs w:val="24"/>
        </w:rPr>
      </w:pPr>
    </w:p>
    <w:p w14:paraId="3827DA45" w14:textId="77777777" w:rsidR="00FD166F" w:rsidRDefault="00FD166F">
      <w:pPr>
        <w:tabs>
          <w:tab w:val="left" w:pos="286"/>
        </w:tabs>
        <w:jc w:val="left"/>
        <w:rPr>
          <w:b/>
          <w:bCs/>
          <w:sz w:val="24"/>
          <w:szCs w:val="24"/>
        </w:rPr>
      </w:pPr>
    </w:p>
    <w:p w14:paraId="6BED5424" w14:textId="77777777" w:rsidR="00FD166F" w:rsidRDefault="00FD166F">
      <w:pPr>
        <w:tabs>
          <w:tab w:val="left" w:pos="286"/>
        </w:tabs>
        <w:jc w:val="left"/>
        <w:rPr>
          <w:b/>
          <w:bCs/>
          <w:sz w:val="24"/>
          <w:szCs w:val="24"/>
        </w:rPr>
      </w:pPr>
    </w:p>
    <w:p w14:paraId="0AC1E96F" w14:textId="77777777" w:rsidR="00FD166F" w:rsidRDefault="00FD166F">
      <w:pPr>
        <w:tabs>
          <w:tab w:val="left" w:pos="286"/>
        </w:tabs>
        <w:jc w:val="left"/>
        <w:rPr>
          <w:b/>
          <w:bCs/>
          <w:sz w:val="24"/>
          <w:szCs w:val="24"/>
        </w:rPr>
      </w:pPr>
    </w:p>
    <w:p w14:paraId="4C2500A5" w14:textId="77777777" w:rsidR="00FD166F" w:rsidRDefault="00FD166F">
      <w:pPr>
        <w:tabs>
          <w:tab w:val="left" w:pos="286"/>
        </w:tabs>
        <w:jc w:val="left"/>
        <w:rPr>
          <w:b/>
          <w:bCs/>
          <w:sz w:val="24"/>
          <w:szCs w:val="24"/>
        </w:rPr>
      </w:pPr>
    </w:p>
    <w:p w14:paraId="4296920F" w14:textId="77777777" w:rsidR="00FD166F" w:rsidRDefault="00FD166F">
      <w:pPr>
        <w:tabs>
          <w:tab w:val="left" w:pos="286"/>
        </w:tabs>
        <w:jc w:val="left"/>
        <w:rPr>
          <w:b/>
          <w:bCs/>
          <w:sz w:val="24"/>
          <w:szCs w:val="24"/>
        </w:rPr>
      </w:pPr>
    </w:p>
    <w:p w14:paraId="256E144E" w14:textId="77777777" w:rsidR="00FD166F" w:rsidRDefault="00FD166F">
      <w:pPr>
        <w:tabs>
          <w:tab w:val="left" w:pos="286"/>
        </w:tabs>
        <w:jc w:val="left"/>
        <w:rPr>
          <w:b/>
          <w:bCs/>
          <w:sz w:val="24"/>
          <w:szCs w:val="24"/>
        </w:rPr>
      </w:pPr>
    </w:p>
    <w:p w14:paraId="0B0DB96C" w14:textId="77777777" w:rsidR="00FD166F" w:rsidRDefault="00FD166F">
      <w:pPr>
        <w:tabs>
          <w:tab w:val="left" w:pos="286"/>
        </w:tabs>
        <w:jc w:val="left"/>
        <w:rPr>
          <w:b/>
          <w:bCs/>
          <w:sz w:val="24"/>
          <w:szCs w:val="24"/>
        </w:rPr>
      </w:pPr>
    </w:p>
    <w:p w14:paraId="288F29D8" w14:textId="77777777" w:rsidR="00FD166F" w:rsidRDefault="00FD166F">
      <w:pPr>
        <w:tabs>
          <w:tab w:val="left" w:pos="286"/>
        </w:tabs>
        <w:jc w:val="left"/>
        <w:rPr>
          <w:b/>
          <w:bCs/>
          <w:sz w:val="24"/>
          <w:szCs w:val="24"/>
        </w:rPr>
      </w:pPr>
    </w:p>
    <w:p w14:paraId="1745137F" w14:textId="77777777" w:rsidR="00FD166F" w:rsidRDefault="00FD166F">
      <w:pPr>
        <w:tabs>
          <w:tab w:val="left" w:pos="286"/>
        </w:tabs>
        <w:jc w:val="left"/>
        <w:rPr>
          <w:b/>
          <w:bCs/>
          <w:sz w:val="24"/>
          <w:szCs w:val="24"/>
        </w:rPr>
      </w:pPr>
    </w:p>
    <w:p w14:paraId="5009A250" w14:textId="77777777" w:rsidR="00FD166F" w:rsidRDefault="00FD166F">
      <w:pPr>
        <w:tabs>
          <w:tab w:val="left" w:pos="286"/>
        </w:tabs>
        <w:jc w:val="left"/>
        <w:rPr>
          <w:b/>
          <w:bCs/>
          <w:sz w:val="24"/>
          <w:szCs w:val="24"/>
        </w:rPr>
      </w:pPr>
    </w:p>
    <w:p w14:paraId="1CA4B33A" w14:textId="77777777" w:rsidR="00FD166F" w:rsidRDefault="00FD166F">
      <w:pPr>
        <w:tabs>
          <w:tab w:val="left" w:pos="286"/>
        </w:tabs>
        <w:jc w:val="left"/>
        <w:rPr>
          <w:b/>
          <w:bCs/>
          <w:sz w:val="24"/>
          <w:szCs w:val="24"/>
        </w:rPr>
      </w:pPr>
    </w:p>
    <w:p w14:paraId="757C7B94" w14:textId="77777777" w:rsidR="00FD166F" w:rsidRDefault="00FD166F">
      <w:pPr>
        <w:tabs>
          <w:tab w:val="left" w:pos="286"/>
        </w:tabs>
        <w:jc w:val="left"/>
        <w:rPr>
          <w:b/>
          <w:bCs/>
          <w:sz w:val="24"/>
          <w:szCs w:val="24"/>
        </w:rPr>
      </w:pPr>
    </w:p>
    <w:p w14:paraId="439DCFDB" w14:textId="77777777" w:rsidR="00FD166F" w:rsidRDefault="00FD166F">
      <w:pPr>
        <w:tabs>
          <w:tab w:val="left" w:pos="286"/>
        </w:tabs>
        <w:jc w:val="left"/>
        <w:rPr>
          <w:b/>
          <w:bCs/>
          <w:sz w:val="24"/>
          <w:szCs w:val="24"/>
        </w:rPr>
      </w:pPr>
    </w:p>
    <w:p w14:paraId="183BDE66" w14:textId="77777777" w:rsidR="00FD166F" w:rsidRDefault="00FD166F">
      <w:pPr>
        <w:tabs>
          <w:tab w:val="left" w:pos="286"/>
        </w:tabs>
        <w:jc w:val="left"/>
        <w:rPr>
          <w:b/>
          <w:bCs/>
          <w:sz w:val="24"/>
          <w:szCs w:val="24"/>
        </w:rPr>
      </w:pPr>
    </w:p>
    <w:p w14:paraId="4BCFC0BA" w14:textId="77777777" w:rsidR="00FD166F" w:rsidRDefault="00FD166F">
      <w:pPr>
        <w:tabs>
          <w:tab w:val="left" w:pos="286"/>
        </w:tabs>
        <w:jc w:val="left"/>
        <w:rPr>
          <w:b/>
          <w:bCs/>
          <w:sz w:val="24"/>
          <w:szCs w:val="24"/>
        </w:rPr>
      </w:pPr>
    </w:p>
    <w:p w14:paraId="7C2178F5" w14:textId="77777777" w:rsidR="00FD166F" w:rsidRDefault="00FD166F">
      <w:pPr>
        <w:tabs>
          <w:tab w:val="left" w:pos="286"/>
        </w:tabs>
        <w:jc w:val="left"/>
        <w:rPr>
          <w:b/>
          <w:bCs/>
          <w:sz w:val="24"/>
          <w:szCs w:val="24"/>
        </w:rPr>
      </w:pPr>
    </w:p>
    <w:p w14:paraId="2B2A4398" w14:textId="77777777" w:rsidR="00FD166F" w:rsidRDefault="00FD166F">
      <w:pPr>
        <w:tabs>
          <w:tab w:val="left" w:pos="286"/>
        </w:tabs>
        <w:jc w:val="left"/>
        <w:rPr>
          <w:b/>
          <w:bCs/>
          <w:sz w:val="24"/>
          <w:szCs w:val="24"/>
        </w:rPr>
      </w:pPr>
    </w:p>
    <w:p w14:paraId="0F6FE9F9" w14:textId="77777777" w:rsidR="00FD166F" w:rsidRDefault="00FD166F">
      <w:pPr>
        <w:tabs>
          <w:tab w:val="left" w:pos="286"/>
        </w:tabs>
        <w:jc w:val="left"/>
        <w:rPr>
          <w:b/>
          <w:bCs/>
          <w:sz w:val="24"/>
          <w:szCs w:val="24"/>
        </w:rPr>
      </w:pPr>
    </w:p>
    <w:p w14:paraId="536FC16F" w14:textId="77777777" w:rsidR="00FD166F" w:rsidRDefault="00FD166F">
      <w:pPr>
        <w:tabs>
          <w:tab w:val="left" w:pos="286"/>
        </w:tabs>
        <w:jc w:val="left"/>
        <w:rPr>
          <w:b/>
          <w:bCs/>
          <w:sz w:val="24"/>
          <w:szCs w:val="24"/>
        </w:rPr>
      </w:pPr>
    </w:p>
    <w:p w14:paraId="015CA036" w14:textId="77777777" w:rsidR="00FD166F" w:rsidRDefault="00FD166F">
      <w:pPr>
        <w:tabs>
          <w:tab w:val="left" w:pos="286"/>
        </w:tabs>
        <w:jc w:val="left"/>
        <w:rPr>
          <w:b/>
          <w:bCs/>
          <w:sz w:val="24"/>
          <w:szCs w:val="24"/>
        </w:rPr>
      </w:pPr>
    </w:p>
    <w:p w14:paraId="597AE5C6" w14:textId="77777777" w:rsidR="00FD166F" w:rsidRDefault="00FD166F">
      <w:pPr>
        <w:tabs>
          <w:tab w:val="left" w:pos="286"/>
        </w:tabs>
        <w:jc w:val="left"/>
        <w:rPr>
          <w:b/>
          <w:bCs/>
          <w:sz w:val="24"/>
          <w:szCs w:val="24"/>
        </w:rPr>
      </w:pPr>
    </w:p>
    <w:p w14:paraId="5ACDB293" w14:textId="77777777" w:rsidR="00FD166F" w:rsidRDefault="00FD166F">
      <w:pPr>
        <w:tabs>
          <w:tab w:val="left" w:pos="286"/>
        </w:tabs>
        <w:jc w:val="left"/>
        <w:rPr>
          <w:b/>
          <w:bCs/>
          <w:sz w:val="24"/>
          <w:szCs w:val="24"/>
        </w:rPr>
      </w:pPr>
    </w:p>
    <w:p w14:paraId="204887F2" w14:textId="77777777" w:rsidR="00FD166F" w:rsidRDefault="00FD166F">
      <w:pPr>
        <w:tabs>
          <w:tab w:val="left" w:pos="286"/>
        </w:tabs>
        <w:jc w:val="left"/>
        <w:rPr>
          <w:b/>
          <w:bCs/>
          <w:sz w:val="24"/>
          <w:szCs w:val="24"/>
        </w:rPr>
      </w:pPr>
    </w:p>
    <w:p w14:paraId="199420E3" w14:textId="77777777" w:rsidR="00FD166F" w:rsidRDefault="00FD166F">
      <w:pPr>
        <w:tabs>
          <w:tab w:val="left" w:pos="286"/>
        </w:tabs>
        <w:jc w:val="left"/>
        <w:rPr>
          <w:b/>
          <w:bCs/>
          <w:sz w:val="24"/>
          <w:szCs w:val="24"/>
        </w:rPr>
      </w:pPr>
    </w:p>
    <w:p w14:paraId="62BE735D" w14:textId="77777777" w:rsidR="00FD166F" w:rsidRDefault="00FD166F">
      <w:pPr>
        <w:tabs>
          <w:tab w:val="left" w:pos="286"/>
        </w:tabs>
        <w:jc w:val="left"/>
        <w:rPr>
          <w:b/>
          <w:bCs/>
          <w:sz w:val="24"/>
          <w:szCs w:val="24"/>
        </w:rPr>
      </w:pPr>
    </w:p>
    <w:p w14:paraId="3F5C9AE4" w14:textId="77777777" w:rsidR="00FD166F" w:rsidRDefault="00FD166F">
      <w:pPr>
        <w:tabs>
          <w:tab w:val="left" w:pos="286"/>
        </w:tabs>
        <w:jc w:val="left"/>
        <w:rPr>
          <w:b/>
          <w:bCs/>
          <w:sz w:val="24"/>
          <w:szCs w:val="24"/>
        </w:rPr>
      </w:pPr>
    </w:p>
    <w:p w14:paraId="5EAEEA14" w14:textId="77777777" w:rsidR="00FD166F" w:rsidRDefault="00FD166F">
      <w:pPr>
        <w:tabs>
          <w:tab w:val="left" w:pos="286"/>
        </w:tabs>
        <w:jc w:val="left"/>
        <w:rPr>
          <w:b/>
          <w:bCs/>
          <w:sz w:val="24"/>
          <w:szCs w:val="24"/>
        </w:rPr>
      </w:pPr>
    </w:p>
    <w:p w14:paraId="7756E584" w14:textId="77777777" w:rsidR="00FD166F" w:rsidRDefault="00FD166F">
      <w:pPr>
        <w:tabs>
          <w:tab w:val="left" w:pos="286"/>
        </w:tabs>
        <w:jc w:val="left"/>
        <w:rPr>
          <w:b/>
          <w:bCs/>
          <w:sz w:val="24"/>
          <w:szCs w:val="24"/>
        </w:rPr>
      </w:pPr>
    </w:p>
    <w:p w14:paraId="5BAFFA81" w14:textId="77777777" w:rsidR="00FD166F" w:rsidRDefault="00FD166F">
      <w:pPr>
        <w:tabs>
          <w:tab w:val="left" w:pos="286"/>
        </w:tabs>
        <w:jc w:val="left"/>
        <w:rPr>
          <w:b/>
          <w:bCs/>
          <w:sz w:val="24"/>
          <w:szCs w:val="24"/>
        </w:rPr>
      </w:pPr>
    </w:p>
    <w:p w14:paraId="092A02F4" w14:textId="77777777" w:rsidR="00FD166F" w:rsidRDefault="00FD166F">
      <w:pPr>
        <w:tabs>
          <w:tab w:val="left" w:pos="286"/>
        </w:tabs>
        <w:jc w:val="left"/>
        <w:rPr>
          <w:b/>
          <w:bCs/>
          <w:sz w:val="24"/>
          <w:szCs w:val="24"/>
        </w:rPr>
      </w:pPr>
    </w:p>
    <w:p w14:paraId="2BC0072F" w14:textId="77777777" w:rsidR="00FD166F" w:rsidRDefault="00FD166F">
      <w:pPr>
        <w:tabs>
          <w:tab w:val="left" w:pos="286"/>
        </w:tabs>
        <w:jc w:val="left"/>
        <w:rPr>
          <w:b/>
          <w:bCs/>
          <w:sz w:val="24"/>
          <w:szCs w:val="24"/>
        </w:rPr>
      </w:pPr>
    </w:p>
    <w:p w14:paraId="00E066ED" w14:textId="77777777" w:rsidR="00FD166F" w:rsidRDefault="00000000">
      <w:pPr>
        <w:tabs>
          <w:tab w:val="left" w:pos="286"/>
        </w:tabs>
        <w:jc w:val="left"/>
        <w:rPr>
          <w:b/>
          <w:bCs/>
          <w:sz w:val="24"/>
          <w:szCs w:val="24"/>
        </w:rPr>
      </w:pPr>
      <w:r>
        <w:rPr>
          <w:rFonts w:hint="eastAsia"/>
          <w:b/>
          <w:bCs/>
          <w:sz w:val="24"/>
          <w:szCs w:val="24"/>
        </w:rPr>
        <w:t>附件</w:t>
      </w:r>
      <w:r>
        <w:rPr>
          <w:rFonts w:hint="eastAsia"/>
          <w:b/>
          <w:bCs/>
          <w:sz w:val="24"/>
          <w:szCs w:val="24"/>
        </w:rPr>
        <w:t>3</w:t>
      </w:r>
      <w:r>
        <w:rPr>
          <w:rFonts w:ascii="宋体" w:hAnsi="宋体" w:hint="eastAsia"/>
          <w:sz w:val="24"/>
          <w:szCs w:val="24"/>
        </w:rPr>
        <w:t>《工程质量保修书》</w:t>
      </w:r>
    </w:p>
    <w:p w14:paraId="3BD94533" w14:textId="77777777" w:rsidR="00FD166F" w:rsidRDefault="00FD166F">
      <w:pPr>
        <w:rPr>
          <w:b/>
          <w:bCs/>
          <w:sz w:val="24"/>
          <w:szCs w:val="24"/>
        </w:rPr>
      </w:pPr>
    </w:p>
    <w:p w14:paraId="19408ABA" w14:textId="77777777" w:rsidR="00FD166F" w:rsidRDefault="00FD166F">
      <w:pPr>
        <w:adjustRightInd w:val="0"/>
        <w:snapToGrid w:val="0"/>
        <w:spacing w:line="360" w:lineRule="auto"/>
        <w:rPr>
          <w:rFonts w:ascii="宋体" w:hAnsi="宋体"/>
          <w:b/>
          <w:sz w:val="28"/>
          <w:szCs w:val="28"/>
        </w:rPr>
      </w:pPr>
    </w:p>
    <w:p w14:paraId="5C16AE4D" w14:textId="77777777" w:rsidR="00FD166F" w:rsidRDefault="00000000">
      <w:pPr>
        <w:adjustRightInd w:val="0"/>
        <w:snapToGrid w:val="0"/>
        <w:spacing w:line="360" w:lineRule="auto"/>
        <w:jc w:val="center"/>
        <w:rPr>
          <w:rFonts w:ascii="宋体" w:hAnsi="宋体"/>
          <w:b/>
          <w:sz w:val="24"/>
          <w:szCs w:val="24"/>
        </w:rPr>
      </w:pPr>
      <w:r>
        <w:rPr>
          <w:rFonts w:ascii="宋体" w:hAnsi="宋体" w:hint="eastAsia"/>
          <w:b/>
          <w:sz w:val="24"/>
          <w:szCs w:val="24"/>
        </w:rPr>
        <w:t>工程质量保修书</w:t>
      </w:r>
    </w:p>
    <w:p w14:paraId="6D29AAAB" w14:textId="41F6C427" w:rsidR="00FD166F" w:rsidRDefault="00000000">
      <w:pPr>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t>甲方(全称)：</w:t>
      </w:r>
      <w:r w:rsidR="00265B14">
        <w:rPr>
          <w:rFonts w:ascii="宋体" w:hAnsi="宋体" w:hint="eastAsia"/>
          <w:sz w:val="24"/>
          <w:szCs w:val="24"/>
          <w:u w:val="single"/>
        </w:rPr>
        <w:t>xxxxx</w:t>
      </w:r>
      <w:r>
        <w:rPr>
          <w:rFonts w:ascii="宋体" w:hAnsi="宋体" w:hint="eastAsia"/>
          <w:sz w:val="24"/>
          <w:szCs w:val="24"/>
          <w:u w:val="single"/>
        </w:rPr>
        <w:t xml:space="preserve">有限责任公司 </w:t>
      </w:r>
    </w:p>
    <w:p w14:paraId="72855522" w14:textId="620FD9FF" w:rsidR="00FD166F" w:rsidRDefault="00000000">
      <w:pPr>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t>乙方(全称)：</w:t>
      </w:r>
      <w:r w:rsidR="00265B14">
        <w:rPr>
          <w:rFonts w:ascii="宋体" w:hAnsi="宋体" w:hint="eastAsia"/>
          <w:sz w:val="24"/>
          <w:szCs w:val="24"/>
          <w:u w:val="single"/>
        </w:rPr>
        <w:t>yyyy</w:t>
      </w:r>
      <w:r>
        <w:rPr>
          <w:rFonts w:ascii="宋体" w:hAnsi="宋体" w:hint="eastAsia"/>
          <w:sz w:val="24"/>
          <w:szCs w:val="24"/>
          <w:u w:val="single"/>
        </w:rPr>
        <w:t xml:space="preserve">有限公司   </w:t>
      </w:r>
    </w:p>
    <w:p w14:paraId="001FF2AA" w14:textId="433B8729" w:rsidR="00FD166F" w:rsidRDefault="00000000">
      <w:pPr>
        <w:adjustRightInd w:val="0"/>
        <w:snapToGrid w:val="0"/>
        <w:spacing w:line="360" w:lineRule="auto"/>
        <w:ind w:firstLineChars="200" w:firstLine="480"/>
        <w:rPr>
          <w:rFonts w:ascii="宋体"/>
          <w:sz w:val="24"/>
          <w:szCs w:val="24"/>
          <w:u w:val="single"/>
        </w:rPr>
      </w:pPr>
      <w:r>
        <w:rPr>
          <w:rFonts w:ascii="宋体" w:hAnsi="宋体" w:hint="eastAsia"/>
          <w:sz w:val="24"/>
          <w:szCs w:val="24"/>
        </w:rPr>
        <w:t>为保证</w:t>
      </w:r>
      <w:r>
        <w:rPr>
          <w:rFonts w:ascii="宋体" w:hAnsi="宋体" w:hint="eastAsia"/>
          <w:sz w:val="24"/>
          <w:szCs w:val="24"/>
          <w:u w:val="single"/>
        </w:rPr>
        <w:t>成都</w:t>
      </w:r>
      <w:r w:rsidR="00265B14">
        <w:rPr>
          <w:rFonts w:ascii="宋体" w:hAnsi="宋体" w:hint="eastAsia"/>
          <w:sz w:val="24"/>
          <w:szCs w:val="24"/>
          <w:u w:val="single"/>
        </w:rPr>
        <w:t>xxxx</w:t>
      </w:r>
      <w:r>
        <w:rPr>
          <w:rFonts w:ascii="宋体" w:hAnsi="宋体" w:hint="eastAsia"/>
          <w:sz w:val="24"/>
          <w:szCs w:val="24"/>
          <w:u w:val="single"/>
        </w:rPr>
        <w:t>项目</w:t>
      </w:r>
      <w:r w:rsidR="00265B14">
        <w:rPr>
          <w:rFonts w:ascii="宋体" w:hAnsi="宋体" w:hint="eastAsia"/>
          <w:sz w:val="24"/>
          <w:szCs w:val="24"/>
          <w:u w:val="single"/>
        </w:rPr>
        <w:t>x</w:t>
      </w:r>
      <w:r>
        <w:rPr>
          <w:rFonts w:ascii="宋体" w:hAnsi="宋体" w:hint="eastAsia"/>
          <w:sz w:val="24"/>
          <w:szCs w:val="24"/>
          <w:u w:val="single"/>
        </w:rPr>
        <w:t>栋</w:t>
      </w:r>
      <w:r w:rsidR="00265B14">
        <w:rPr>
          <w:rFonts w:ascii="宋体" w:hAnsi="宋体" w:hint="eastAsia"/>
          <w:sz w:val="24"/>
          <w:szCs w:val="24"/>
          <w:u w:val="single"/>
        </w:rPr>
        <w:t>x</w:t>
      </w:r>
      <w:r>
        <w:rPr>
          <w:rFonts w:ascii="宋体" w:hAnsi="宋体" w:hint="eastAsia"/>
          <w:sz w:val="24"/>
          <w:szCs w:val="24"/>
          <w:u w:val="single"/>
        </w:rPr>
        <w:t>单元橱柜</w:t>
      </w:r>
      <w:ins w:id="68" w:author="SY" w:date="2021-02-07T15:26:00Z">
        <w:r>
          <w:rPr>
            <w:rFonts w:ascii="宋体" w:hAnsi="宋体" w:hint="eastAsia"/>
            <w:sz w:val="24"/>
            <w:szCs w:val="24"/>
            <w:u w:val="single"/>
          </w:rPr>
          <w:t>等产品的</w:t>
        </w:r>
      </w:ins>
      <w:r>
        <w:rPr>
          <w:rFonts w:ascii="宋体" w:hAnsi="宋体" w:hint="eastAsia"/>
          <w:sz w:val="24"/>
          <w:szCs w:val="24"/>
          <w:u w:val="single"/>
        </w:rPr>
        <w:t>采购及安装（精装修）工程</w:t>
      </w:r>
      <w:r>
        <w:rPr>
          <w:rFonts w:ascii="宋体" w:hAnsi="宋体" w:hint="eastAsia"/>
          <w:sz w:val="24"/>
          <w:szCs w:val="24"/>
        </w:rPr>
        <w:t>（工程名称）在合理使用期限内正常使用，甲乙双方协商一致签订工程质量保修书。承包人在质量保修期内按照有关管理规定及双方约定承担工程质量保修责任。</w:t>
      </w:r>
    </w:p>
    <w:p w14:paraId="64AD1A3B"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一、工程质量保修范围和内容</w:t>
      </w:r>
    </w:p>
    <w:p w14:paraId="5FD4254C"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质量保修范围包括所承包范围内的所有内容。具体质量保修内容双方约定如下：</w:t>
      </w:r>
      <w:r>
        <w:rPr>
          <w:rFonts w:ascii="宋体" w:hAnsi="宋体" w:hint="eastAsia"/>
          <w:b/>
          <w:bCs/>
          <w:sz w:val="24"/>
          <w:szCs w:val="24"/>
          <w:u w:val="single"/>
        </w:rPr>
        <w:t>合同以及图纸约定的所有承包内容</w:t>
      </w:r>
      <w:r>
        <w:rPr>
          <w:rFonts w:ascii="宋体" w:hAnsi="宋体" w:hint="eastAsia"/>
          <w:sz w:val="24"/>
          <w:szCs w:val="24"/>
        </w:rPr>
        <w:t>。</w:t>
      </w:r>
    </w:p>
    <w:p w14:paraId="68A7B0FE"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二、质量保修期</w:t>
      </w:r>
    </w:p>
    <w:p w14:paraId="043DFF0E"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1.质量保修期自本合同全部橱柜</w:t>
      </w:r>
      <w:ins w:id="69" w:author="SY" w:date="2021-02-07T15:26:00Z">
        <w:r>
          <w:rPr>
            <w:rFonts w:ascii="宋体" w:hAnsi="宋体" w:hint="eastAsia"/>
            <w:sz w:val="24"/>
            <w:szCs w:val="24"/>
            <w:u w:val="single"/>
          </w:rPr>
          <w:t>等产品</w:t>
        </w:r>
      </w:ins>
      <w:r>
        <w:rPr>
          <w:rFonts w:ascii="宋体" w:hAnsi="宋体" w:hint="eastAsia"/>
          <w:sz w:val="24"/>
          <w:szCs w:val="24"/>
        </w:rPr>
        <w:t>安装完成并经甲方验收合格并交付之日起计。</w:t>
      </w:r>
    </w:p>
    <w:p w14:paraId="596E7C73" w14:textId="77777777" w:rsidR="00FD166F" w:rsidRDefault="00000000">
      <w:pPr>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t>2.双方根据国家有关规定，结合具体工程约定质量保修期如下：保修期为</w:t>
      </w:r>
      <w:r>
        <w:rPr>
          <w:rFonts w:ascii="宋体" w:hAnsi="宋体" w:hint="eastAsia"/>
          <w:sz w:val="24"/>
          <w:szCs w:val="24"/>
          <w:u w:val="single"/>
        </w:rPr>
        <w:t>2年</w:t>
      </w:r>
      <w:r>
        <w:rPr>
          <w:rFonts w:ascii="宋体" w:hAnsi="宋体" w:hint="eastAsia"/>
          <w:sz w:val="24"/>
          <w:szCs w:val="24"/>
        </w:rPr>
        <w:t>。</w:t>
      </w:r>
    </w:p>
    <w:p w14:paraId="7EA922BD"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三、质量保修责任</w:t>
      </w:r>
    </w:p>
    <w:p w14:paraId="39A69A22" w14:textId="77777777" w:rsidR="00FD166F" w:rsidRDefault="00000000">
      <w:pPr>
        <w:spacing w:line="360" w:lineRule="auto"/>
        <w:ind w:firstLineChars="200" w:firstLine="480"/>
        <w:rPr>
          <w:rFonts w:ascii="宋体" w:hAnsi="宋体"/>
          <w:b/>
          <w:bCs/>
          <w:color w:val="FF0000"/>
          <w:sz w:val="24"/>
          <w:szCs w:val="24"/>
        </w:rPr>
      </w:pPr>
      <w:r>
        <w:rPr>
          <w:rFonts w:ascii="宋体" w:hAnsi="宋体" w:hint="eastAsia"/>
          <w:sz w:val="24"/>
          <w:szCs w:val="24"/>
        </w:rPr>
        <w:t>1.属于保修范围和内容的项目，承包人应在接到修理通知之日48小时内到达现场，96小时内予以修复。</w:t>
      </w:r>
      <w:r>
        <w:rPr>
          <w:rFonts w:ascii="宋体" w:hAnsi="宋体" w:hint="eastAsia"/>
          <w:bCs/>
          <w:sz w:val="24"/>
          <w:szCs w:val="24"/>
        </w:rPr>
        <w:t>乙方在合理时间内未能执行甲方代表修补缺陷的指示时，甲方有权雇佣其他单位来完成这项工作。属乙方责任范围内发生的费用应由乙方支付。另加5%的甲方管理费。</w:t>
      </w:r>
    </w:p>
    <w:p w14:paraId="4773CC5D"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2.发生须紧急抢修事故，承包人接到事故通知后，应立即到达事故现场抢修。非承包人施工质量引起的事故，抢修费用由发包人承担。</w:t>
      </w:r>
    </w:p>
    <w:p w14:paraId="4073E699"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四、质量保修金的支付</w:t>
      </w:r>
    </w:p>
    <w:p w14:paraId="39625B1E"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1.</w:t>
      </w:r>
      <w:r>
        <w:rPr>
          <w:rFonts w:ascii="宋体" w:hAnsi="Arial" w:hint="eastAsia"/>
          <w:sz w:val="24"/>
        </w:rPr>
        <w:t>本合同全部橱柜</w:t>
      </w:r>
      <w:ins w:id="70" w:author="SY" w:date="2021-02-07T15:27:00Z">
        <w:r>
          <w:rPr>
            <w:rFonts w:ascii="宋体" w:hAnsi="宋体" w:hint="eastAsia"/>
            <w:sz w:val="24"/>
            <w:szCs w:val="24"/>
            <w:u w:val="single"/>
          </w:rPr>
          <w:t>等产品</w:t>
        </w:r>
      </w:ins>
      <w:r>
        <w:rPr>
          <w:rFonts w:ascii="宋体" w:hAnsi="Arial" w:hint="eastAsia"/>
          <w:sz w:val="24"/>
        </w:rPr>
        <w:t>安装完成并经甲方验收合格并交付满贰年后14个工作日内由甲方支付扣除乙方应支付的违约金或相关费用（如有）后的余款（免息）。</w:t>
      </w:r>
    </w:p>
    <w:p w14:paraId="0D4E5815" w14:textId="77777777" w:rsidR="00FD166F" w:rsidRDefault="00000000">
      <w:pPr>
        <w:adjustRightInd w:val="0"/>
        <w:snapToGrid w:val="0"/>
        <w:spacing w:line="360" w:lineRule="auto"/>
        <w:ind w:firstLineChars="202" w:firstLine="485"/>
        <w:rPr>
          <w:rFonts w:ascii="宋体" w:hAnsi="宋体"/>
          <w:sz w:val="24"/>
          <w:szCs w:val="24"/>
        </w:rPr>
      </w:pPr>
      <w:r>
        <w:rPr>
          <w:rFonts w:ascii="宋体" w:hAnsi="宋体" w:hint="eastAsia"/>
          <w:sz w:val="24"/>
          <w:szCs w:val="24"/>
        </w:rPr>
        <w:t>2.质量保修金银行利率为</w:t>
      </w:r>
      <w:r>
        <w:rPr>
          <w:rFonts w:ascii="宋体" w:hAnsi="宋体" w:hint="eastAsia"/>
          <w:sz w:val="24"/>
          <w:szCs w:val="24"/>
          <w:u w:val="single"/>
        </w:rPr>
        <w:t xml:space="preserve">     零     </w:t>
      </w:r>
      <w:r>
        <w:rPr>
          <w:rFonts w:ascii="宋体" w:hAnsi="宋体" w:hint="eastAsia"/>
          <w:sz w:val="24"/>
          <w:szCs w:val="24"/>
        </w:rPr>
        <w:t>。</w:t>
      </w:r>
    </w:p>
    <w:p w14:paraId="1195CA5D"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五、其他</w:t>
      </w:r>
    </w:p>
    <w:p w14:paraId="3A81161F" w14:textId="77777777" w:rsidR="00FD166F" w:rsidRDefault="00000000">
      <w:pPr>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lastRenderedPageBreak/>
        <w:t>双方约定的其他工程质量保修事项：</w:t>
      </w:r>
    </w:p>
    <w:p w14:paraId="053A6FEB"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1.甲方代表在保修期期满之前，指示乙方重建、修补缺陷，乙方应在保修期内或保修期满后的14天内仍实施甲方代表指示的上述工作。</w:t>
      </w:r>
    </w:p>
    <w:p w14:paraId="2DE436E1"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2.如果甲方代表认为修补缺陷的必要性是由下述情况造成的，则全部工作应由乙方自费承担：</w:t>
      </w:r>
    </w:p>
    <w:p w14:paraId="271A2B88" w14:textId="77777777" w:rsidR="00FD166F" w:rsidRDefault="00000000">
      <w:pPr>
        <w:spacing w:line="360" w:lineRule="auto"/>
        <w:ind w:leftChars="300" w:left="630"/>
        <w:rPr>
          <w:rFonts w:ascii="宋体" w:hAnsi="宋体"/>
          <w:sz w:val="24"/>
          <w:szCs w:val="24"/>
        </w:rPr>
      </w:pPr>
      <w:r>
        <w:rPr>
          <w:rFonts w:ascii="宋体" w:hAnsi="宋体"/>
          <w:sz w:val="24"/>
          <w:szCs w:val="24"/>
        </w:rPr>
        <w:t xml:space="preserve">a. </w:t>
      </w:r>
      <w:r>
        <w:rPr>
          <w:rFonts w:ascii="宋体" w:hAnsi="宋体" w:hint="eastAsia"/>
          <w:sz w:val="24"/>
          <w:szCs w:val="24"/>
        </w:rPr>
        <w:t>乙方未按合同规定使用材料、工程设备或工艺；</w:t>
      </w:r>
    </w:p>
    <w:p w14:paraId="3204D96C" w14:textId="77777777" w:rsidR="00FD166F" w:rsidRDefault="00000000">
      <w:pPr>
        <w:spacing w:line="360" w:lineRule="auto"/>
        <w:ind w:leftChars="300" w:left="630"/>
        <w:rPr>
          <w:rFonts w:ascii="宋体" w:hAnsi="宋体"/>
          <w:sz w:val="24"/>
          <w:szCs w:val="24"/>
        </w:rPr>
      </w:pPr>
      <w:r>
        <w:rPr>
          <w:rFonts w:ascii="宋体" w:hAnsi="宋体"/>
          <w:sz w:val="24"/>
          <w:szCs w:val="24"/>
        </w:rPr>
        <w:t xml:space="preserve">b. </w:t>
      </w:r>
      <w:r>
        <w:rPr>
          <w:rFonts w:ascii="宋体" w:hAnsi="宋体" w:hint="eastAsia"/>
          <w:sz w:val="24"/>
          <w:szCs w:val="24"/>
        </w:rPr>
        <w:t>乙方负责设计的部分永久工程出现了缺陷；</w:t>
      </w:r>
    </w:p>
    <w:p w14:paraId="7F15D5FA" w14:textId="77777777" w:rsidR="00FD166F" w:rsidRDefault="00000000">
      <w:pPr>
        <w:spacing w:line="360" w:lineRule="auto"/>
        <w:ind w:leftChars="300" w:left="630"/>
        <w:rPr>
          <w:rFonts w:ascii="宋体" w:hAnsi="宋体"/>
          <w:sz w:val="24"/>
          <w:szCs w:val="24"/>
        </w:rPr>
      </w:pPr>
      <w:r>
        <w:rPr>
          <w:rFonts w:ascii="宋体" w:hAnsi="宋体"/>
          <w:sz w:val="24"/>
          <w:szCs w:val="24"/>
        </w:rPr>
        <w:t xml:space="preserve">c. </w:t>
      </w:r>
      <w:r>
        <w:rPr>
          <w:rFonts w:ascii="宋体" w:hAnsi="宋体" w:hint="eastAsia"/>
          <w:sz w:val="24"/>
          <w:szCs w:val="24"/>
        </w:rPr>
        <w:t>由于乙方的疏忽或者未能按照本合同规定履行乙方应承担的责任；</w:t>
      </w:r>
    </w:p>
    <w:p w14:paraId="03BEDE8C"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3.如果甲方代表认为修补缺陷的必要性是其他原因造成的，甲方向乙方支付这部分工作的费用。</w:t>
      </w:r>
    </w:p>
    <w:p w14:paraId="4C6C44C0"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4.在保修期满之前，如工程出现缺陷、差失或其他毛病，甲方代表可指示乙方在甲方代表的指导下调查原因。如果这种缺陷、差失或其他毛病不属于乙方的合同责任，乙方进行这项调查的费用由甲方支付；如果这种缺陷、差失或其他毛病属于乙方的合同责任，则上述调查工作的费用由乙方支付，并根据合同规定，乙方应自费修补这种缺陷、差失或其他毛病。</w:t>
      </w:r>
    </w:p>
    <w:p w14:paraId="709653D0" w14:textId="77777777" w:rsidR="00FD166F" w:rsidRDefault="00000000">
      <w:pPr>
        <w:spacing w:line="360" w:lineRule="auto"/>
        <w:ind w:firstLineChars="200" w:firstLine="480"/>
        <w:rPr>
          <w:rFonts w:ascii="宋体" w:hAnsi="宋体"/>
          <w:bCs/>
          <w:sz w:val="24"/>
          <w:szCs w:val="24"/>
        </w:rPr>
      </w:pPr>
      <w:r>
        <w:rPr>
          <w:rFonts w:ascii="宋体" w:hAnsi="宋体" w:hint="eastAsia"/>
          <w:bCs/>
          <w:sz w:val="24"/>
          <w:szCs w:val="24"/>
        </w:rPr>
        <w:t>5.合同工程保修期内，乙方委派专人负责维修协调事宜，若因乙方工程质量原因或维修不及时，甲乙双方协调解决，并商议后在规定的时间内要求乙方解决橱柜</w:t>
      </w:r>
      <w:ins w:id="71" w:author="SY" w:date="2021-02-07T16:48:00Z">
        <w:r>
          <w:rPr>
            <w:rFonts w:ascii="宋体" w:hAnsi="宋体" w:hint="eastAsia"/>
            <w:bCs/>
            <w:sz w:val="24"/>
            <w:szCs w:val="24"/>
          </w:rPr>
          <w:t>等</w:t>
        </w:r>
      </w:ins>
      <w:r>
        <w:rPr>
          <w:rFonts w:ascii="宋体" w:hAnsi="宋体" w:hint="eastAsia"/>
          <w:bCs/>
          <w:sz w:val="24"/>
          <w:szCs w:val="24"/>
        </w:rPr>
        <w:t>产品</w:t>
      </w:r>
      <w:ins w:id="72" w:author="SY" w:date="2021-02-07T16:48:00Z">
        <w:r>
          <w:rPr>
            <w:rFonts w:ascii="宋体" w:hAnsi="宋体" w:hint="eastAsia"/>
            <w:bCs/>
            <w:sz w:val="24"/>
            <w:szCs w:val="24"/>
          </w:rPr>
          <w:t>的</w:t>
        </w:r>
      </w:ins>
      <w:r>
        <w:rPr>
          <w:rFonts w:ascii="宋体" w:hAnsi="宋体" w:hint="eastAsia"/>
          <w:bCs/>
          <w:sz w:val="24"/>
          <w:szCs w:val="24"/>
        </w:rPr>
        <w:t>保修问题。</w:t>
      </w:r>
    </w:p>
    <w:p w14:paraId="521A3923"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6.乙方负责维修的质量，每个维修项目完成后要经业主（物业）或甲方验收签字方可；所维修项目应保证在六个月内不再出现类似问题，否则，即使保修期满，也应该继续维修，相应的保修款待维修工作完成三个月后支付。</w:t>
      </w:r>
    </w:p>
    <w:p w14:paraId="530EE72E"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7.如一次维修仍然不能解决问题，甲方有权另行聘请施工单位进行维修，由此引起的一切费用和责任由乙方负责。</w:t>
      </w:r>
    </w:p>
    <w:p w14:paraId="7DC7A606" w14:textId="77777777" w:rsidR="00FD166F" w:rsidRDefault="00000000">
      <w:pPr>
        <w:spacing w:line="360" w:lineRule="auto"/>
        <w:ind w:firstLineChars="200" w:firstLine="480"/>
        <w:rPr>
          <w:rFonts w:ascii="宋体" w:hAnsi="宋体"/>
          <w:sz w:val="24"/>
          <w:szCs w:val="24"/>
        </w:rPr>
      </w:pPr>
      <w:r>
        <w:rPr>
          <w:rFonts w:ascii="宋体" w:hAnsi="宋体" w:hint="eastAsia"/>
          <w:sz w:val="24"/>
          <w:szCs w:val="24"/>
        </w:rPr>
        <w:t>8.维修工作完成后，乙方负责将施工现场清理干净，如维修过程中给业主造成损失，则乙方应承担相应责任及费用。</w:t>
      </w:r>
    </w:p>
    <w:p w14:paraId="6F393DF8" w14:textId="77777777" w:rsidR="00FD166F" w:rsidRDefault="00000000">
      <w:pPr>
        <w:adjustRightInd w:val="0"/>
        <w:snapToGrid w:val="0"/>
        <w:spacing w:line="360" w:lineRule="auto"/>
        <w:ind w:firstLineChars="200" w:firstLine="480"/>
        <w:rPr>
          <w:rFonts w:ascii="宋体" w:hAnsi="宋体"/>
          <w:sz w:val="24"/>
          <w:szCs w:val="24"/>
        </w:rPr>
      </w:pPr>
      <w:r>
        <w:rPr>
          <w:rFonts w:ascii="宋体" w:hAnsi="宋体" w:hint="eastAsia"/>
          <w:sz w:val="24"/>
          <w:szCs w:val="24"/>
        </w:rPr>
        <w:t>本工程质量保修书作为施工合同附件，由施工合同发包人承包人双方共同签署，本工程质量保修书与合同主文中不一致之处以本工程质量保修书为准。</w:t>
      </w:r>
    </w:p>
    <w:p w14:paraId="020B54CC" w14:textId="77777777" w:rsidR="00FD166F" w:rsidRDefault="00FD166F">
      <w:pPr>
        <w:spacing w:line="360" w:lineRule="auto"/>
        <w:ind w:right="-340"/>
      </w:pPr>
    </w:p>
    <w:sectPr w:rsidR="00FD166F">
      <w:headerReference w:type="default" r:id="rId8"/>
      <w:footerReference w:type="default" r:id="rId9"/>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44E61" w14:textId="77777777" w:rsidR="007A381A" w:rsidRDefault="007A381A">
      <w:r>
        <w:separator/>
      </w:r>
    </w:p>
  </w:endnote>
  <w:endnote w:type="continuationSeparator" w:id="0">
    <w:p w14:paraId="37F92C38" w14:textId="77777777" w:rsidR="007A381A" w:rsidRDefault="007A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Arial Unicode MS">
    <w:altName w:val="HGMaruGothicMPRO"/>
    <w:panose1 w:val="020B0604020202020204"/>
    <w:charset w:val="86"/>
    <w:family w:val="swiss"/>
    <w:pitch w:val="default"/>
    <w:sig w:usb0="00000000" w:usb1="00000000" w:usb2="0000003F" w:usb3="00000000" w:csb0="603F01FF" w:csb1="FFFF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A889E" w14:textId="77777777" w:rsidR="00FD166F" w:rsidRDefault="00000000">
    <w:pPr>
      <w:pStyle w:val="a6"/>
      <w:jc w:val="center"/>
    </w:pPr>
    <w:r>
      <w:rPr>
        <w:noProof/>
      </w:rPr>
      <mc:AlternateContent>
        <mc:Choice Requires="wps">
          <w:drawing>
            <wp:anchor distT="0" distB="0" distL="114300" distR="114300" simplePos="0" relativeHeight="251660288" behindDoc="0" locked="0" layoutInCell="1" allowOverlap="1" wp14:anchorId="71135906" wp14:editId="0E4B3E15">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96BB1" w14:textId="77777777" w:rsidR="00FD166F" w:rsidRDefault="000000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18</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135906"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7996BB1" w14:textId="77777777" w:rsidR="00FD166F" w:rsidRDefault="000000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18</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7C635" w14:textId="77777777" w:rsidR="007A381A" w:rsidRDefault="007A381A">
      <w:r>
        <w:separator/>
      </w:r>
    </w:p>
  </w:footnote>
  <w:footnote w:type="continuationSeparator" w:id="0">
    <w:p w14:paraId="17DA77DA" w14:textId="77777777" w:rsidR="007A381A" w:rsidRDefault="007A3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9253" w14:textId="081310B3" w:rsidR="00FD166F" w:rsidRDefault="00000000">
    <w:pPr>
      <w:pStyle w:val="a8"/>
      <w:jc w:val="right"/>
      <w:rPr>
        <w:i/>
      </w:rPr>
    </w:pPr>
    <w:r>
      <w:rPr>
        <w:rFonts w:ascii="宋体" w:hAnsi="宋体" w:cs="宋体" w:hint="eastAsia"/>
        <w:iCs/>
        <w:sz w:val="14"/>
        <w:szCs w:val="14"/>
      </w:rPr>
      <w:t>成都</w:t>
    </w:r>
    <w:r w:rsidR="00265B14">
      <w:rPr>
        <w:rFonts w:ascii="宋体" w:hAnsi="宋体" w:cs="宋体" w:hint="eastAsia"/>
        <w:iCs/>
        <w:sz w:val="14"/>
        <w:szCs w:val="14"/>
      </w:rPr>
      <w:t>xxxx</w:t>
    </w:r>
    <w:r>
      <w:rPr>
        <w:rFonts w:ascii="宋体" w:hAnsi="宋体" w:cs="宋体" w:hint="eastAsia"/>
        <w:iCs/>
        <w:sz w:val="14"/>
        <w:szCs w:val="14"/>
      </w:rPr>
      <w:t>项目</w:t>
    </w:r>
    <w:r w:rsidR="00265B14">
      <w:rPr>
        <w:rFonts w:ascii="宋体" w:hAnsi="宋体" w:cs="宋体" w:hint="eastAsia"/>
        <w:iCs/>
        <w:sz w:val="14"/>
        <w:szCs w:val="14"/>
      </w:rPr>
      <w:t>x</w:t>
    </w:r>
    <w:r>
      <w:rPr>
        <w:rFonts w:ascii="宋体" w:hAnsi="宋体" w:cs="宋体" w:hint="eastAsia"/>
        <w:iCs/>
        <w:sz w:val="14"/>
        <w:szCs w:val="14"/>
      </w:rPr>
      <w:t>栋</w:t>
    </w:r>
    <w:r w:rsidR="00265B14">
      <w:rPr>
        <w:rFonts w:ascii="宋体" w:hAnsi="宋体" w:cs="宋体" w:hint="eastAsia"/>
        <w:iCs/>
        <w:sz w:val="14"/>
        <w:szCs w:val="14"/>
      </w:rPr>
      <w:t>xx</w:t>
    </w:r>
    <w:r>
      <w:rPr>
        <w:rFonts w:ascii="宋体" w:hAnsi="宋体" w:cs="宋体" w:hint="eastAsia"/>
        <w:iCs/>
        <w:sz w:val="14"/>
        <w:szCs w:val="14"/>
      </w:rPr>
      <w:t>单元橱柜</w:t>
    </w:r>
    <w:ins w:id="73" w:author="SY" w:date="2021-02-07T15:47:00Z">
      <w:r>
        <w:rPr>
          <w:rFonts w:ascii="宋体" w:hAnsi="宋体" w:cs="宋体" w:hint="eastAsia"/>
          <w:iCs/>
          <w:sz w:val="14"/>
          <w:szCs w:val="14"/>
        </w:rPr>
        <w:t>等产品的</w:t>
      </w:r>
    </w:ins>
    <w:r>
      <w:rPr>
        <w:rFonts w:ascii="宋体" w:hAnsi="宋体" w:cs="宋体" w:hint="eastAsia"/>
        <w:iCs/>
        <w:sz w:val="14"/>
        <w:szCs w:val="14"/>
      </w:rPr>
      <w:t>采购及安装合同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375FEE"/>
    <w:multiLevelType w:val="singleLevel"/>
    <w:tmpl w:val="8D375FEE"/>
    <w:lvl w:ilvl="0">
      <w:start w:val="1"/>
      <w:numFmt w:val="upperLetter"/>
      <w:lvlText w:val="%1."/>
      <w:lvlJc w:val="left"/>
      <w:pPr>
        <w:tabs>
          <w:tab w:val="left" w:pos="312"/>
        </w:tabs>
        <w:ind w:left="481" w:firstLine="0"/>
      </w:pPr>
    </w:lvl>
  </w:abstractNum>
  <w:abstractNum w:abstractNumId="1" w15:restartNumberingAfterBreak="0">
    <w:nsid w:val="021A5526"/>
    <w:multiLevelType w:val="multilevel"/>
    <w:tmpl w:val="021A5526"/>
    <w:lvl w:ilvl="0">
      <w:start w:val="1"/>
      <w:numFmt w:val="upp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AFB69FD"/>
    <w:multiLevelType w:val="multilevel"/>
    <w:tmpl w:val="0AFB69FD"/>
    <w:lvl w:ilvl="0">
      <w:start w:val="1"/>
      <w:numFmt w:val="upperLetter"/>
      <w:lvlText w:val="%1."/>
      <w:lvlJc w:val="left"/>
      <w:pPr>
        <w:tabs>
          <w:tab w:val="left" w:pos="840"/>
        </w:tabs>
        <w:ind w:left="84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abstractNum w:abstractNumId="3" w15:restartNumberingAfterBreak="0">
    <w:nsid w:val="144260A5"/>
    <w:multiLevelType w:val="multilevel"/>
    <w:tmpl w:val="144260A5"/>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EA34CD"/>
    <w:multiLevelType w:val="multilevel"/>
    <w:tmpl w:val="16EA34CD"/>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17C53BB"/>
    <w:multiLevelType w:val="multilevel"/>
    <w:tmpl w:val="217C53BB"/>
    <w:lvl w:ilvl="0">
      <w:start w:val="1"/>
      <w:numFmt w:val="upperLetter"/>
      <w:lvlText w:val="%1."/>
      <w:lvlJc w:val="left"/>
      <w:pPr>
        <w:tabs>
          <w:tab w:val="left" w:pos="825"/>
        </w:tabs>
        <w:ind w:left="825" w:hanging="465"/>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 w15:restartNumberingAfterBreak="0">
    <w:nsid w:val="29F14736"/>
    <w:multiLevelType w:val="multilevel"/>
    <w:tmpl w:val="29F14736"/>
    <w:lvl w:ilvl="0">
      <w:start w:val="1"/>
      <w:numFmt w:val="decimal"/>
      <w:lvlText w:val="11.5.%1"/>
      <w:lvlJc w:val="left"/>
      <w:pPr>
        <w:ind w:left="900" w:hanging="420"/>
      </w:pPr>
      <w:rPr>
        <w:rFonts w:hint="eastAsia"/>
        <w:b w:val="0"/>
        <w:i w:val="0"/>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D070EDD"/>
    <w:multiLevelType w:val="multilevel"/>
    <w:tmpl w:val="2D070EDD"/>
    <w:lvl w:ilvl="0">
      <w:start w:val="1"/>
      <w:numFmt w:val="upperLetter"/>
      <w:lvlText w:val="%1."/>
      <w:lvlJc w:val="left"/>
      <w:pPr>
        <w:tabs>
          <w:tab w:val="left" w:pos="1200"/>
        </w:tabs>
        <w:ind w:left="1200" w:hanging="360"/>
      </w:pPr>
      <w:rPr>
        <w:rFonts w:hint="eastAsia"/>
      </w:rPr>
    </w:lvl>
    <w:lvl w:ilvl="1">
      <w:start w:val="1"/>
      <w:numFmt w:val="decimal"/>
      <w:lvlText w:val="%2．"/>
      <w:lvlJc w:val="left"/>
      <w:pPr>
        <w:tabs>
          <w:tab w:val="left" w:pos="1980"/>
        </w:tabs>
        <w:ind w:left="1980" w:hanging="720"/>
      </w:pPr>
      <w:rPr>
        <w:rFonts w:hint="eastAsia"/>
      </w:r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8" w15:restartNumberingAfterBreak="0">
    <w:nsid w:val="2DE43CBE"/>
    <w:multiLevelType w:val="multilevel"/>
    <w:tmpl w:val="2DE43CBE"/>
    <w:lvl w:ilvl="0">
      <w:start w:val="1"/>
      <w:numFmt w:val="upperLetter"/>
      <w:lvlText w:val="%1."/>
      <w:lvlJc w:val="left"/>
      <w:pPr>
        <w:tabs>
          <w:tab w:val="left" w:pos="1200"/>
        </w:tabs>
        <w:ind w:left="1200" w:hanging="360"/>
      </w:pPr>
      <w:rPr>
        <w:rFonts w:hint="eastAsia"/>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9" w15:restartNumberingAfterBreak="0">
    <w:nsid w:val="3DB922DF"/>
    <w:multiLevelType w:val="multilevel"/>
    <w:tmpl w:val="3DB922DF"/>
    <w:lvl w:ilvl="0">
      <w:start w:val="1"/>
      <w:numFmt w:val="upperLetter"/>
      <w:lvlText w:val="%1."/>
      <w:lvlJc w:val="left"/>
      <w:pPr>
        <w:tabs>
          <w:tab w:val="left" w:pos="720"/>
        </w:tabs>
        <w:ind w:left="720" w:hanging="360"/>
      </w:pPr>
      <w:rPr>
        <w:rFonts w:hint="eastAsia"/>
      </w:rPr>
    </w:lvl>
    <w:lvl w:ilvl="1">
      <w:start w:val="8"/>
      <w:numFmt w:val="decimal"/>
      <w:lvlText w:val="%2."/>
      <w:lvlJc w:val="left"/>
      <w:pPr>
        <w:tabs>
          <w:tab w:val="left" w:pos="1200"/>
        </w:tabs>
        <w:ind w:left="1200" w:hanging="420"/>
      </w:pPr>
      <w:rPr>
        <w:rFonts w:hint="eastAsia"/>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0" w15:restartNumberingAfterBreak="0">
    <w:nsid w:val="443B53EC"/>
    <w:multiLevelType w:val="multilevel"/>
    <w:tmpl w:val="443B53EC"/>
    <w:lvl w:ilvl="0">
      <w:start w:val="1"/>
      <w:numFmt w:val="upperLetter"/>
      <w:lvlText w:val="%1."/>
      <w:lvlJc w:val="left"/>
      <w:pPr>
        <w:tabs>
          <w:tab w:val="left" w:pos="825"/>
        </w:tabs>
        <w:ind w:left="825" w:hanging="465"/>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7BB52EBB"/>
    <w:multiLevelType w:val="multilevel"/>
    <w:tmpl w:val="7BB52EBB"/>
    <w:lvl w:ilvl="0">
      <w:start w:val="1"/>
      <w:numFmt w:val="decimal"/>
      <w:lvlText w:val="%1，"/>
      <w:lvlJc w:val="left"/>
      <w:pPr>
        <w:tabs>
          <w:tab w:val="left" w:pos="360"/>
        </w:tabs>
        <w:ind w:left="360" w:hanging="360"/>
      </w:pPr>
      <w:rPr>
        <w:rFonts w:hint="eastAsia"/>
      </w:rPr>
    </w:lvl>
    <w:lvl w:ilvl="1">
      <w:start w:val="1"/>
      <w:numFmt w:val="upperLetter"/>
      <w:lvlText w:val="%2."/>
      <w:lvlJc w:val="left"/>
      <w:pPr>
        <w:tabs>
          <w:tab w:val="left" w:pos="780"/>
        </w:tabs>
        <w:ind w:left="780" w:hanging="360"/>
      </w:pPr>
      <w:rPr>
        <w:rFonts w:hint="eastAsia"/>
      </w:rPr>
    </w:lvl>
    <w:lvl w:ilvl="2">
      <w:start w:val="1"/>
      <w:numFmt w:val="upperLetter"/>
      <w:lvlText w:val="%3."/>
      <w:lvlJc w:val="left"/>
      <w:pPr>
        <w:tabs>
          <w:tab w:val="left" w:pos="1200"/>
        </w:tabs>
        <w:ind w:left="1200" w:hanging="360"/>
      </w:pPr>
      <w:rPr>
        <w:rFonts w:hint="eastAsia"/>
      </w:rPr>
    </w:lvl>
    <w:lvl w:ilvl="3">
      <w:start w:val="1"/>
      <w:numFmt w:val="decimal"/>
      <w:lvlText w:val="注%4．"/>
      <w:lvlJc w:val="left"/>
      <w:pPr>
        <w:tabs>
          <w:tab w:val="left" w:pos="2040"/>
        </w:tabs>
        <w:ind w:left="2040" w:hanging="780"/>
      </w:pPr>
      <w:rPr>
        <w:rFonts w:hint="eastAsia"/>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32860230">
    <w:abstractNumId w:val="3"/>
  </w:num>
  <w:num w:numId="2" w16cid:durableId="5237876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13552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2311819">
    <w:abstractNumId w:val="0"/>
  </w:num>
  <w:num w:numId="5" w16cid:durableId="5477650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8228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987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906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3162389">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79077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638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14574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C10"/>
    <w:rsid w:val="00087891"/>
    <w:rsid w:val="000D1659"/>
    <w:rsid w:val="00105D1C"/>
    <w:rsid w:val="0017488E"/>
    <w:rsid w:val="00182B11"/>
    <w:rsid w:val="00195ABB"/>
    <w:rsid w:val="00216AA5"/>
    <w:rsid w:val="002264D4"/>
    <w:rsid w:val="00265B14"/>
    <w:rsid w:val="00283DC3"/>
    <w:rsid w:val="00290C36"/>
    <w:rsid w:val="002B6A65"/>
    <w:rsid w:val="0030396E"/>
    <w:rsid w:val="003233AE"/>
    <w:rsid w:val="003738A3"/>
    <w:rsid w:val="003751DA"/>
    <w:rsid w:val="00391DF3"/>
    <w:rsid w:val="004450B8"/>
    <w:rsid w:val="0047007D"/>
    <w:rsid w:val="00472A42"/>
    <w:rsid w:val="004A450C"/>
    <w:rsid w:val="004B6B78"/>
    <w:rsid w:val="004D230F"/>
    <w:rsid w:val="004E2615"/>
    <w:rsid w:val="004E6834"/>
    <w:rsid w:val="0053103A"/>
    <w:rsid w:val="0059680F"/>
    <w:rsid w:val="00596AB6"/>
    <w:rsid w:val="005B47A9"/>
    <w:rsid w:val="005B57BB"/>
    <w:rsid w:val="005F7427"/>
    <w:rsid w:val="0060172C"/>
    <w:rsid w:val="00604F02"/>
    <w:rsid w:val="00607C00"/>
    <w:rsid w:val="00624FE7"/>
    <w:rsid w:val="00641CF1"/>
    <w:rsid w:val="00651F54"/>
    <w:rsid w:val="006A5662"/>
    <w:rsid w:val="006C778F"/>
    <w:rsid w:val="006D5D8A"/>
    <w:rsid w:val="006E4687"/>
    <w:rsid w:val="00701141"/>
    <w:rsid w:val="007515BB"/>
    <w:rsid w:val="00790BB1"/>
    <w:rsid w:val="007A381A"/>
    <w:rsid w:val="007C0B9F"/>
    <w:rsid w:val="007D30D2"/>
    <w:rsid w:val="0081034D"/>
    <w:rsid w:val="008739C3"/>
    <w:rsid w:val="008C2B01"/>
    <w:rsid w:val="008C7E17"/>
    <w:rsid w:val="008E64DB"/>
    <w:rsid w:val="00924960"/>
    <w:rsid w:val="00952755"/>
    <w:rsid w:val="00974E47"/>
    <w:rsid w:val="009A2358"/>
    <w:rsid w:val="00A1087E"/>
    <w:rsid w:val="00A35054"/>
    <w:rsid w:val="00A36F3F"/>
    <w:rsid w:val="00A70360"/>
    <w:rsid w:val="00B216D8"/>
    <w:rsid w:val="00B81C10"/>
    <w:rsid w:val="00BA46D2"/>
    <w:rsid w:val="00BD14C1"/>
    <w:rsid w:val="00BF19F9"/>
    <w:rsid w:val="00C132F3"/>
    <w:rsid w:val="00C41ED6"/>
    <w:rsid w:val="00CC3827"/>
    <w:rsid w:val="00D11B9F"/>
    <w:rsid w:val="00D37523"/>
    <w:rsid w:val="00D55D5E"/>
    <w:rsid w:val="00D768AE"/>
    <w:rsid w:val="00DF2559"/>
    <w:rsid w:val="00E238BB"/>
    <w:rsid w:val="00E3394D"/>
    <w:rsid w:val="00E504E8"/>
    <w:rsid w:val="00EA6D60"/>
    <w:rsid w:val="00F03226"/>
    <w:rsid w:val="00F032F5"/>
    <w:rsid w:val="00F340E9"/>
    <w:rsid w:val="00F82105"/>
    <w:rsid w:val="00F8518D"/>
    <w:rsid w:val="00FA2C18"/>
    <w:rsid w:val="00FC5E03"/>
    <w:rsid w:val="00FD166F"/>
    <w:rsid w:val="00FF6600"/>
    <w:rsid w:val="031F5805"/>
    <w:rsid w:val="03BB2FC1"/>
    <w:rsid w:val="03E63E98"/>
    <w:rsid w:val="03F85342"/>
    <w:rsid w:val="04C40581"/>
    <w:rsid w:val="059458ED"/>
    <w:rsid w:val="06396BFB"/>
    <w:rsid w:val="0731316A"/>
    <w:rsid w:val="088C531D"/>
    <w:rsid w:val="0A143C82"/>
    <w:rsid w:val="0A5E5CDD"/>
    <w:rsid w:val="0A6C46D6"/>
    <w:rsid w:val="0B3A156A"/>
    <w:rsid w:val="0B730C9D"/>
    <w:rsid w:val="0BED275C"/>
    <w:rsid w:val="0CB42CD0"/>
    <w:rsid w:val="0D225B4D"/>
    <w:rsid w:val="0E28379A"/>
    <w:rsid w:val="0EDA3F8C"/>
    <w:rsid w:val="0F5C4491"/>
    <w:rsid w:val="0F6303CE"/>
    <w:rsid w:val="0F9070FA"/>
    <w:rsid w:val="10015F5D"/>
    <w:rsid w:val="10222867"/>
    <w:rsid w:val="1024055F"/>
    <w:rsid w:val="111028ED"/>
    <w:rsid w:val="112C01C9"/>
    <w:rsid w:val="11783346"/>
    <w:rsid w:val="11B14F14"/>
    <w:rsid w:val="11E103F2"/>
    <w:rsid w:val="11FE3C3C"/>
    <w:rsid w:val="12986E4D"/>
    <w:rsid w:val="12DA3CAB"/>
    <w:rsid w:val="14367485"/>
    <w:rsid w:val="156D6A0C"/>
    <w:rsid w:val="15A46306"/>
    <w:rsid w:val="15F4292A"/>
    <w:rsid w:val="16626054"/>
    <w:rsid w:val="169C1B31"/>
    <w:rsid w:val="16B427B0"/>
    <w:rsid w:val="17626E90"/>
    <w:rsid w:val="176B644A"/>
    <w:rsid w:val="17C84511"/>
    <w:rsid w:val="18071ECE"/>
    <w:rsid w:val="198347FB"/>
    <w:rsid w:val="1A506615"/>
    <w:rsid w:val="1AC26484"/>
    <w:rsid w:val="1AFB1A70"/>
    <w:rsid w:val="1B2C6A5C"/>
    <w:rsid w:val="1B7A2177"/>
    <w:rsid w:val="1BD353D8"/>
    <w:rsid w:val="1C5174C8"/>
    <w:rsid w:val="1DF74B23"/>
    <w:rsid w:val="203A40FC"/>
    <w:rsid w:val="206F5374"/>
    <w:rsid w:val="207976E8"/>
    <w:rsid w:val="21AA2E78"/>
    <w:rsid w:val="21E1508F"/>
    <w:rsid w:val="2236641E"/>
    <w:rsid w:val="22B852E7"/>
    <w:rsid w:val="250A0616"/>
    <w:rsid w:val="258774F6"/>
    <w:rsid w:val="267763C3"/>
    <w:rsid w:val="288B7631"/>
    <w:rsid w:val="28DD6BF5"/>
    <w:rsid w:val="28DF16DD"/>
    <w:rsid w:val="292F1D13"/>
    <w:rsid w:val="297303E9"/>
    <w:rsid w:val="29C761B9"/>
    <w:rsid w:val="2B62649B"/>
    <w:rsid w:val="2D1B5D72"/>
    <w:rsid w:val="2D2049DE"/>
    <w:rsid w:val="2DE31472"/>
    <w:rsid w:val="2DF5549B"/>
    <w:rsid w:val="2E2710AE"/>
    <w:rsid w:val="2E8A6EF9"/>
    <w:rsid w:val="2EAD7EA1"/>
    <w:rsid w:val="2FD36C78"/>
    <w:rsid w:val="301A693A"/>
    <w:rsid w:val="30644C1B"/>
    <w:rsid w:val="30903532"/>
    <w:rsid w:val="31B55DC6"/>
    <w:rsid w:val="31D35E8E"/>
    <w:rsid w:val="31D674B9"/>
    <w:rsid w:val="31E5329D"/>
    <w:rsid w:val="320A4AB9"/>
    <w:rsid w:val="32B773D6"/>
    <w:rsid w:val="32C56784"/>
    <w:rsid w:val="33316F53"/>
    <w:rsid w:val="33D153AC"/>
    <w:rsid w:val="33D3710D"/>
    <w:rsid w:val="34D87CB1"/>
    <w:rsid w:val="352F57EE"/>
    <w:rsid w:val="35B20A0A"/>
    <w:rsid w:val="35EF1988"/>
    <w:rsid w:val="3774468B"/>
    <w:rsid w:val="37946391"/>
    <w:rsid w:val="388A4392"/>
    <w:rsid w:val="390D6FDE"/>
    <w:rsid w:val="39243745"/>
    <w:rsid w:val="396D145D"/>
    <w:rsid w:val="3A0F6ECA"/>
    <w:rsid w:val="3A517F4C"/>
    <w:rsid w:val="3AC74963"/>
    <w:rsid w:val="3B1C1FFD"/>
    <w:rsid w:val="3BD700CC"/>
    <w:rsid w:val="3CEE1D7A"/>
    <w:rsid w:val="3D8D3268"/>
    <w:rsid w:val="3E751D49"/>
    <w:rsid w:val="3F506700"/>
    <w:rsid w:val="3FC67074"/>
    <w:rsid w:val="403C017F"/>
    <w:rsid w:val="404C574B"/>
    <w:rsid w:val="40DC34C2"/>
    <w:rsid w:val="41304D7B"/>
    <w:rsid w:val="41660381"/>
    <w:rsid w:val="419D5AC7"/>
    <w:rsid w:val="435E171F"/>
    <w:rsid w:val="4377288C"/>
    <w:rsid w:val="43B76674"/>
    <w:rsid w:val="43CA7A4D"/>
    <w:rsid w:val="44AA2AFC"/>
    <w:rsid w:val="450A7BAF"/>
    <w:rsid w:val="4574702C"/>
    <w:rsid w:val="47065B88"/>
    <w:rsid w:val="475B09D7"/>
    <w:rsid w:val="476505CE"/>
    <w:rsid w:val="496548C7"/>
    <w:rsid w:val="499E175F"/>
    <w:rsid w:val="4A8E0D81"/>
    <w:rsid w:val="4B5B7CFB"/>
    <w:rsid w:val="4BA32393"/>
    <w:rsid w:val="4BEC38E1"/>
    <w:rsid w:val="4C7C2F70"/>
    <w:rsid w:val="4E2E1585"/>
    <w:rsid w:val="50B432DF"/>
    <w:rsid w:val="51B107B5"/>
    <w:rsid w:val="51EE416F"/>
    <w:rsid w:val="51F946CC"/>
    <w:rsid w:val="527C4964"/>
    <w:rsid w:val="52A30FB4"/>
    <w:rsid w:val="52AD6505"/>
    <w:rsid w:val="52B45EC7"/>
    <w:rsid w:val="52BA22F9"/>
    <w:rsid w:val="55B85E15"/>
    <w:rsid w:val="580B6B6B"/>
    <w:rsid w:val="588D158F"/>
    <w:rsid w:val="58DA5E8C"/>
    <w:rsid w:val="59064E2F"/>
    <w:rsid w:val="59814B6A"/>
    <w:rsid w:val="59A55796"/>
    <w:rsid w:val="59BE42B8"/>
    <w:rsid w:val="5A052A70"/>
    <w:rsid w:val="5A07331F"/>
    <w:rsid w:val="5A287257"/>
    <w:rsid w:val="5AFB084C"/>
    <w:rsid w:val="5B2E7C77"/>
    <w:rsid w:val="5B6D3A0E"/>
    <w:rsid w:val="5C2E6B49"/>
    <w:rsid w:val="5CB62BF4"/>
    <w:rsid w:val="5E644325"/>
    <w:rsid w:val="5E84558F"/>
    <w:rsid w:val="5E9C4F3F"/>
    <w:rsid w:val="5EAF1D12"/>
    <w:rsid w:val="5F1A733A"/>
    <w:rsid w:val="5F7F6B17"/>
    <w:rsid w:val="5F8201DE"/>
    <w:rsid w:val="5FB65603"/>
    <w:rsid w:val="60512348"/>
    <w:rsid w:val="61315094"/>
    <w:rsid w:val="61FF10B9"/>
    <w:rsid w:val="62057A7C"/>
    <w:rsid w:val="622E7AE6"/>
    <w:rsid w:val="62550979"/>
    <w:rsid w:val="62D475BD"/>
    <w:rsid w:val="63460078"/>
    <w:rsid w:val="63764330"/>
    <w:rsid w:val="65AB64D7"/>
    <w:rsid w:val="661F618B"/>
    <w:rsid w:val="665B5AF4"/>
    <w:rsid w:val="670303C6"/>
    <w:rsid w:val="68274C17"/>
    <w:rsid w:val="690E5617"/>
    <w:rsid w:val="692D3FB0"/>
    <w:rsid w:val="6A67131E"/>
    <w:rsid w:val="6A8D0405"/>
    <w:rsid w:val="6B2B316F"/>
    <w:rsid w:val="6B6A08A4"/>
    <w:rsid w:val="6C483A4C"/>
    <w:rsid w:val="6D324364"/>
    <w:rsid w:val="6E39383F"/>
    <w:rsid w:val="6EA37D9C"/>
    <w:rsid w:val="6F27410D"/>
    <w:rsid w:val="6F454D8B"/>
    <w:rsid w:val="70AA34D4"/>
    <w:rsid w:val="71973ECB"/>
    <w:rsid w:val="727F37FF"/>
    <w:rsid w:val="72C12DA0"/>
    <w:rsid w:val="739D050D"/>
    <w:rsid w:val="741200BC"/>
    <w:rsid w:val="741B6675"/>
    <w:rsid w:val="74A36706"/>
    <w:rsid w:val="74AC2663"/>
    <w:rsid w:val="75073A24"/>
    <w:rsid w:val="759A15B8"/>
    <w:rsid w:val="75DF6C48"/>
    <w:rsid w:val="76B45F56"/>
    <w:rsid w:val="77B779BF"/>
    <w:rsid w:val="786E7AC6"/>
    <w:rsid w:val="78B471A9"/>
    <w:rsid w:val="79191062"/>
    <w:rsid w:val="7BBA06F0"/>
    <w:rsid w:val="7BC74178"/>
    <w:rsid w:val="7D356C80"/>
    <w:rsid w:val="7D863B27"/>
    <w:rsid w:val="7E981D26"/>
    <w:rsid w:val="7F1A1127"/>
    <w:rsid w:val="7FB1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3F5DB0"/>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iCs/>
    </w:rPr>
  </w:style>
  <w:style w:type="paragraph" w:styleId="ac">
    <w:name w:val="List Paragraph"/>
    <w:basedOn w:val="a"/>
    <w:uiPriority w:val="34"/>
    <w:qFormat/>
    <w:pPr>
      <w:ind w:firstLineChars="200" w:firstLine="420"/>
    </w:p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ad">
    <w:name w:val="No Spacing"/>
    <w:link w:val="ae"/>
    <w:uiPriority w:val="1"/>
    <w:qFormat/>
    <w:rPr>
      <w:sz w:val="22"/>
      <w:szCs w:val="22"/>
    </w:rPr>
  </w:style>
  <w:style w:type="character" w:customStyle="1" w:styleId="ae">
    <w:name w:val="无间隔 字符"/>
    <w:basedOn w:val="a0"/>
    <w:link w:val="ad"/>
    <w:uiPriority w:val="1"/>
    <w:qFormat/>
    <w:rPr>
      <w:kern w:val="0"/>
      <w:sz w:val="22"/>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
    <w:name w:val="页眉与页脚"/>
    <w:qFormat/>
    <w:pPr>
      <w:framePr w:wrap="around" w:hAnchor="text" w:y="1"/>
      <w:tabs>
        <w:tab w:val="right" w:pos="9020"/>
      </w:tabs>
    </w:pPr>
    <w:rPr>
      <w:rFonts w:ascii="Helvetica Neue" w:eastAsia="Arial Unicode MS" w:hAnsi="Helvetica Neue" w:cs="Arial Unicode MS"/>
      <w:color w:val="000000"/>
      <w:sz w:val="24"/>
      <w:szCs w:val="24"/>
      <w:u w:color="000000"/>
    </w:rPr>
  </w:style>
  <w:style w:type="character" w:customStyle="1" w:styleId="font71">
    <w:name w:val="font71"/>
    <w:basedOn w:val="a0"/>
    <w:qFormat/>
    <w:rPr>
      <w:rFonts w:ascii="华文细黑" w:eastAsia="华文细黑" w:hAnsi="华文细黑" w:cs="华文细黑" w:hint="default"/>
      <w:color w:val="000000"/>
      <w:sz w:val="20"/>
      <w:szCs w:val="20"/>
      <w:u w:val="none"/>
    </w:rPr>
  </w:style>
  <w:style w:type="character" w:customStyle="1" w:styleId="font51">
    <w:name w:val="font51"/>
    <w:basedOn w:val="a0"/>
    <w:qFormat/>
    <w:rPr>
      <w:rFonts w:ascii="华文细黑" w:eastAsia="华文细黑" w:hAnsi="华文细黑" w:cs="华文细黑" w:hint="default"/>
      <w:color w:val="000000"/>
      <w:sz w:val="20"/>
      <w:szCs w:val="20"/>
      <w:u w:val="single"/>
    </w:rPr>
  </w:style>
  <w:style w:type="paragraph" w:customStyle="1" w:styleId="1">
    <w:name w:val="彩色列表1"/>
    <w:basedOn w:val="a"/>
    <w:uiPriority w:val="34"/>
    <w:qFormat/>
    <w:pPr>
      <w:ind w:firstLineChars="200" w:firstLine="420"/>
    </w:pPr>
  </w:style>
  <w:style w:type="character" w:customStyle="1" w:styleId="1Char1">
    <w:name w:val="标题 1 Char1"/>
    <w:qFormat/>
    <w:rPr>
      <w:b/>
      <w:bCs/>
      <w:kern w:val="44"/>
      <w:sz w:val="44"/>
      <w:szCs w:val="44"/>
    </w:rPr>
  </w:style>
  <w:style w:type="paragraph" w:styleId="af0">
    <w:name w:val="Revision"/>
    <w:hidden/>
    <w:uiPriority w:val="99"/>
    <w:unhideWhenUsed/>
    <w:rsid w:val="00265B14"/>
    <w:rPr>
      <w:rFonts w:ascii="Times New Roman" w:eastAsia="宋体"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5659</Words>
  <Characters>7697</Characters>
  <Application>Microsoft Office Word</Application>
  <DocSecurity>0</DocSecurity>
  <Lines>274</Lines>
  <Paragraphs>267</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Andrew Liu</cp:lastModifiedBy>
  <cp:revision>55</cp:revision>
  <cp:lastPrinted>2021-02-07T06:08:00Z</cp:lastPrinted>
  <dcterms:created xsi:type="dcterms:W3CDTF">2019-03-05T06:41:00Z</dcterms:created>
  <dcterms:modified xsi:type="dcterms:W3CDTF">2024-04-30T03:36:00Z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