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Battery Energy Storage System (BESS) Quote Template</w:t>
      </w:r>
    </w:p>
    <w:p>
      <w:r>
        <w:t>Prepared for: ___________________________</w:t>
      </w:r>
    </w:p>
    <w:p>
      <w:r>
        <w:t>Date: _________________________________</w:t>
      </w:r>
    </w:p>
    <w:p>
      <w:r>
        <w:t>Prepared by: ___________________________</w:t>
      </w:r>
    </w:p>
    <w:p>
      <w:r>
        <w:t>Confidential — Not for distribution</w:t>
        <w:br/>
        <w:br/>
      </w:r>
    </w:p>
    <w:p>
      <w:pPr>
        <w:pStyle w:val="Heading1"/>
      </w:pPr>
      <w:r>
        <w:t>1. Executive Summary</w:t>
      </w:r>
    </w:p>
    <w:p>
      <w:r>
        <w:t>This proposal provides a tailored Battery Energy Storage System (BESS) configuration.</w:t>
      </w:r>
    </w:p>
    <w:p>
      <w:r>
        <w:t>Key highlights:</w:t>
      </w:r>
    </w:p>
    <w:p>
      <w:r>
        <w:t>- Assets: ____________</w:t>
      </w:r>
    </w:p>
    <w:p>
      <w:r>
        <w:t>- CapEx: ____________</w:t>
      </w:r>
    </w:p>
    <w:p>
      <w:r>
        <w:t>- Financial Return: ____________</w:t>
      </w:r>
    </w:p>
    <w:p>
      <w:r>
        <w:t>- Implementation: ____________</w:t>
      </w:r>
    </w:p>
    <w:p>
      <w:r>
        <w:t>- Strategic Value: ____________</w:t>
      </w:r>
    </w:p>
    <w:p>
      <w:pPr>
        <w:pStyle w:val="Heading1"/>
      </w:pPr>
      <w:r>
        <w:t>2. Introduction</w:t>
      </w:r>
    </w:p>
    <w:p>
      <w:r>
        <w:t>Project background, objectives, and context.</w:t>
      </w:r>
    </w:p>
    <w:p>
      <w:pPr>
        <w:pStyle w:val="Heading1"/>
      </w:pPr>
      <w:r>
        <w:t>3. Proposed Configuration &amp; Costs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Scope</w:t>
            </w:r>
          </w:p>
        </w:tc>
        <w:tc>
          <w:tcPr>
            <w:tcW w:type="dxa" w:w="2880"/>
          </w:tcPr>
          <w:p>
            <w:r>
              <w:t>Configuration</w:t>
            </w:r>
          </w:p>
        </w:tc>
        <w:tc>
          <w:tcPr>
            <w:tcW w:type="dxa" w:w="2880"/>
          </w:tcPr>
          <w:p>
            <w:r>
              <w:t>Cost (£)</w:t>
            </w:r>
          </w:p>
        </w:tc>
      </w:tr>
      <w:tr>
        <w:tc>
          <w:tcPr>
            <w:tcW w:type="dxa" w:w="2880"/>
          </w:tcPr>
          <w:p>
            <w:r>
              <w:t>BESS</w:t>
            </w:r>
          </w:p>
        </w:tc>
        <w:tc>
          <w:tcPr>
            <w:tcW w:type="dxa" w:w="2880"/>
          </w:tcPr>
          <w:p>
            <w:r>
              <w:t>___ MWh LFP + ___ kW PCS</w:t>
            </w:r>
          </w:p>
        </w:tc>
        <w:tc>
          <w:tcPr>
            <w:tcW w:type="dxa" w:w="2880"/>
          </w:tcPr>
          <w:p>
            <w:r>
              <w:t>£___</w:t>
            </w:r>
          </w:p>
        </w:tc>
      </w:tr>
      <w:tr>
        <w:tc>
          <w:tcPr>
            <w:tcW w:type="dxa" w:w="2880"/>
          </w:tcPr>
          <w:p>
            <w:r>
              <w:t>PV Array</w:t>
            </w:r>
          </w:p>
        </w:tc>
        <w:tc>
          <w:tcPr>
            <w:tcW w:type="dxa" w:w="2880"/>
          </w:tcPr>
          <w:p>
            <w:r>
              <w:t>___ MWp PV + inverters</w:t>
            </w:r>
          </w:p>
        </w:tc>
        <w:tc>
          <w:tcPr>
            <w:tcW w:type="dxa" w:w="2880"/>
          </w:tcPr>
          <w:p>
            <w:r>
              <w:t>£___</w:t>
            </w:r>
          </w:p>
        </w:tc>
      </w:tr>
      <w:tr>
        <w:tc>
          <w:tcPr>
            <w:tcW w:type="dxa" w:w="2880"/>
          </w:tcPr>
          <w:p>
            <w:r>
              <w:t>Generators (opt)</w:t>
            </w:r>
          </w:p>
        </w:tc>
        <w:tc>
          <w:tcPr>
            <w:tcW w:type="dxa" w:w="2880"/>
          </w:tcPr>
          <w:p>
            <w:r>
              <w:t>___ kW NG / diesel</w:t>
            </w:r>
          </w:p>
        </w:tc>
        <w:tc>
          <w:tcPr>
            <w:tcW w:type="dxa" w:w="2880"/>
          </w:tcPr>
          <w:p>
            <w:r>
              <w:t>£___</w:t>
            </w:r>
          </w:p>
        </w:tc>
      </w:tr>
      <w:tr>
        <w:tc>
          <w:tcPr>
            <w:tcW w:type="dxa" w:w="2880"/>
          </w:tcPr>
          <w:p>
            <w:r>
              <w:t>Transformers</w:t>
            </w:r>
          </w:p>
        </w:tc>
        <w:tc>
          <w:tcPr>
            <w:tcW w:type="dxa" w:w="2880"/>
          </w:tcPr>
          <w:p>
            <w:r>
              <w:t>Step-up/Step-down</w:t>
            </w:r>
          </w:p>
        </w:tc>
        <w:tc>
          <w:tcPr>
            <w:tcW w:type="dxa" w:w="2880"/>
          </w:tcPr>
          <w:p>
            <w:r>
              <w:t>£___</w:t>
            </w:r>
          </w:p>
        </w:tc>
      </w:tr>
      <w:tr>
        <w:tc>
          <w:tcPr>
            <w:tcW w:type="dxa" w:w="2880"/>
          </w:tcPr>
          <w:p>
            <w:r>
              <w:t>Cabling &amp; Civil</w:t>
            </w:r>
          </w:p>
        </w:tc>
        <w:tc>
          <w:tcPr>
            <w:tcW w:type="dxa" w:w="2880"/>
          </w:tcPr>
          <w:p>
            <w:r>
              <w:t>Trenches, conduits, grounding</w:t>
            </w:r>
          </w:p>
        </w:tc>
        <w:tc>
          <w:tcPr>
            <w:tcW w:type="dxa" w:w="2880"/>
          </w:tcPr>
          <w:p>
            <w:r>
              <w:t>£___</w:t>
            </w:r>
          </w:p>
        </w:tc>
      </w:tr>
      <w:tr>
        <w:tc>
          <w:tcPr>
            <w:tcW w:type="dxa" w:w="2880"/>
          </w:tcPr>
          <w:p>
            <w:r>
              <w:t>Controls &amp; SCADA</w:t>
            </w:r>
          </w:p>
        </w:tc>
        <w:tc>
          <w:tcPr>
            <w:tcW w:type="dxa" w:w="2880"/>
          </w:tcPr>
          <w:p>
            <w:r>
              <w:t>PLC/SCADA + cybersecurity</w:t>
            </w:r>
          </w:p>
        </w:tc>
        <w:tc>
          <w:tcPr>
            <w:tcW w:type="dxa" w:w="2880"/>
          </w:tcPr>
          <w:p>
            <w:r>
              <w:t>£___</w:t>
            </w:r>
          </w:p>
        </w:tc>
      </w:tr>
      <w:tr>
        <w:tc>
          <w:tcPr>
            <w:tcW w:type="dxa" w:w="2880"/>
          </w:tcPr>
          <w:p>
            <w:r>
              <w:t>Pantographs (opt)</w:t>
            </w:r>
          </w:p>
        </w:tc>
        <w:tc>
          <w:tcPr>
            <w:tcW w:type="dxa" w:w="2880"/>
          </w:tcPr>
          <w:p>
            <w:r>
              <w:t>Overhead chargers + rectifiers</w:t>
            </w:r>
          </w:p>
        </w:tc>
        <w:tc>
          <w:tcPr>
            <w:tcW w:type="dxa" w:w="2880"/>
          </w:tcPr>
          <w:p>
            <w:r>
              <w:t>£___</w:t>
            </w:r>
          </w:p>
        </w:tc>
      </w:tr>
      <w:tr>
        <w:tc>
          <w:tcPr>
            <w:tcW w:type="dxa" w:w="2880"/>
          </w:tcPr>
          <w:p>
            <w:r>
              <w:t>Support Equip.</w:t>
            </w:r>
          </w:p>
        </w:tc>
        <w:tc>
          <w:tcPr>
            <w:tcW w:type="dxa" w:w="2880"/>
          </w:tcPr>
          <w:p>
            <w:r>
              <w:t>Integration cabling, relays</w:t>
            </w:r>
          </w:p>
        </w:tc>
        <w:tc>
          <w:tcPr>
            <w:tcW w:type="dxa" w:w="2880"/>
          </w:tcPr>
          <w:p>
            <w:r>
              <w:t>£___</w:t>
            </w:r>
          </w:p>
        </w:tc>
      </w:tr>
      <w:tr>
        <w:tc>
          <w:tcPr>
            <w:tcW w:type="dxa" w:w="2880"/>
          </w:tcPr>
          <w:p>
            <w:r>
              <w:t>EPC</w:t>
            </w:r>
          </w:p>
        </w:tc>
        <w:tc>
          <w:tcPr>
            <w:tcW w:type="dxa" w:w="2880"/>
          </w:tcPr>
          <w:p>
            <w:r>
              <w:t>Engineering, procurement, installation</w:t>
            </w:r>
          </w:p>
        </w:tc>
        <w:tc>
          <w:tcPr>
            <w:tcW w:type="dxa" w:w="2880"/>
          </w:tcPr>
          <w:p>
            <w:r>
              <w:t>£___</w:t>
            </w:r>
          </w:p>
        </w:tc>
      </w:tr>
      <w:tr>
        <w:tc>
          <w:tcPr>
            <w:tcW w:type="dxa" w:w="2880"/>
          </w:tcPr>
          <w:p>
            <w:r>
              <w:t>Total (ex-VAT)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£___</w:t>
            </w:r>
          </w:p>
        </w:tc>
      </w:tr>
    </w:tbl>
    <w:p>
      <w:pPr>
        <w:pStyle w:val="Heading1"/>
      </w:pPr>
      <w:r>
        <w:t>4. ROI &amp; Financials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Utilization</w:t>
            </w:r>
          </w:p>
        </w:tc>
        <w:tc>
          <w:tcPr>
            <w:tcW w:type="dxa" w:w="2880"/>
          </w:tcPr>
          <w:p>
            <w:r>
              <w:t>Annual Savings (£)</w:t>
            </w:r>
          </w:p>
        </w:tc>
        <w:tc>
          <w:tcPr>
            <w:tcW w:type="dxa" w:w="2880"/>
          </w:tcPr>
          <w:p>
            <w:r>
              <w:t>Payback (yrs)</w:t>
            </w:r>
          </w:p>
        </w:tc>
      </w:tr>
      <w:tr>
        <w:tc>
          <w:tcPr>
            <w:tcW w:type="dxa" w:w="2880"/>
          </w:tcPr>
          <w:p>
            <w:r>
              <w:t>5%</w:t>
            </w:r>
          </w:p>
        </w:tc>
        <w:tc>
          <w:tcPr>
            <w:tcW w:type="dxa" w:w="2880"/>
          </w:tcPr>
          <w:p>
            <w:r>
              <w:t>£___</w:t>
            </w:r>
          </w:p>
        </w:tc>
        <w:tc>
          <w:tcPr>
            <w:tcW w:type="dxa" w:w="2880"/>
          </w:tcPr>
          <w:p>
            <w:r>
              <w:t>___</w:t>
            </w:r>
          </w:p>
        </w:tc>
      </w:tr>
      <w:tr>
        <w:tc>
          <w:tcPr>
            <w:tcW w:type="dxa" w:w="2880"/>
          </w:tcPr>
          <w:p>
            <w:r>
              <w:t>10%</w:t>
            </w:r>
          </w:p>
        </w:tc>
        <w:tc>
          <w:tcPr>
            <w:tcW w:type="dxa" w:w="2880"/>
          </w:tcPr>
          <w:p>
            <w:r>
              <w:t>£___</w:t>
            </w:r>
          </w:p>
        </w:tc>
        <w:tc>
          <w:tcPr>
            <w:tcW w:type="dxa" w:w="2880"/>
          </w:tcPr>
          <w:p>
            <w:r>
              <w:t>___</w:t>
            </w:r>
          </w:p>
        </w:tc>
      </w:tr>
      <w:tr>
        <w:tc>
          <w:tcPr>
            <w:tcW w:type="dxa" w:w="2880"/>
          </w:tcPr>
          <w:p>
            <w:r>
              <w:t>20%</w:t>
            </w:r>
          </w:p>
        </w:tc>
        <w:tc>
          <w:tcPr>
            <w:tcW w:type="dxa" w:w="2880"/>
          </w:tcPr>
          <w:p>
            <w:r>
              <w:t>£___</w:t>
            </w:r>
          </w:p>
        </w:tc>
        <w:tc>
          <w:tcPr>
            <w:tcW w:type="dxa" w:w="2880"/>
          </w:tcPr>
          <w:p>
            <w:r>
              <w:t>___</w:t>
            </w:r>
          </w:p>
        </w:tc>
      </w:tr>
      <w:tr>
        <w:tc>
          <w:tcPr>
            <w:tcW w:type="dxa" w:w="2880"/>
          </w:tcPr>
          <w:p>
            <w:r>
              <w:t>30%</w:t>
            </w:r>
          </w:p>
        </w:tc>
        <w:tc>
          <w:tcPr>
            <w:tcW w:type="dxa" w:w="2880"/>
          </w:tcPr>
          <w:p>
            <w:r>
              <w:t>£___</w:t>
            </w:r>
          </w:p>
        </w:tc>
        <w:tc>
          <w:tcPr>
            <w:tcW w:type="dxa" w:w="2880"/>
          </w:tcPr>
          <w:p>
            <w:r>
              <w:t>___</w:t>
            </w:r>
          </w:p>
        </w:tc>
      </w:tr>
      <w:tr>
        <w:tc>
          <w:tcPr>
            <w:tcW w:type="dxa" w:w="2880"/>
          </w:tcPr>
          <w:p>
            <w:r>
              <w:t>35%</w:t>
            </w:r>
          </w:p>
        </w:tc>
        <w:tc>
          <w:tcPr>
            <w:tcW w:type="dxa" w:w="2880"/>
          </w:tcPr>
          <w:p>
            <w:r>
              <w:t>£___</w:t>
            </w:r>
          </w:p>
        </w:tc>
        <w:tc>
          <w:tcPr>
            <w:tcW w:type="dxa" w:w="2880"/>
          </w:tcPr>
          <w:p>
            <w:r>
              <w:t>___</w:t>
            </w:r>
          </w:p>
        </w:tc>
      </w:tr>
    </w:tbl>
    <w:p>
      <w:pPr>
        <w:pStyle w:val="Heading1"/>
      </w:pPr>
      <w:r>
        <w:t>5. Permits &amp; Certifications</w:t>
      </w:r>
    </w:p>
    <w:p>
      <w:r>
        <w:t>Certifications required: ________________________</w:t>
      </w:r>
    </w:p>
    <w:p>
      <w:pPr>
        <w:pStyle w:val="Heading1"/>
      </w:pPr>
      <w:r>
        <w:t>6. Summary</w:t>
      </w:r>
    </w:p>
    <w:p>
      <w:r>
        <w:t>Key findings and benefits summarized.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