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xmwlibju7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1️⃣ BRAND COLORS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want colors that communicate: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Growth + Technology + Trust + Opportunity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36coutwim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PRIMARY COLOR — Emerald Green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Growth, prosperity, African potential, new beginnings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#0FA958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help ideas grow.”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74qtjvud1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SECONDARY COLOR — Deep Tech Blue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Trust, professionalism, technology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#0B3C5D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says: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are structured and reliable, not a random hustle.”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lga1fyp0f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ACCENT COLOR — Warm Gold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Opportunity, success, value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#F4B400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for:</w:t>
        <w:br w:type="textWrapping"/>
        <w:t xml:space="preserve"> Buttons, highlights, “Start Your Project” CTA.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y578xhjs4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⚪ NEUTRAL COLORS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#F7F9FB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#1E1E1E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575ldm364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Feeling Summary</w:t>
      </w:r>
    </w:p>
    <w:tbl>
      <w:tblPr>
        <w:tblStyle w:val="Table1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885"/>
        <w:tblGridChange w:id="0">
          <w:tblGrid>
            <w:gridCol w:w="81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Growth &amp; African potential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Tech &amp; 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Opportunity &amp; success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combo feels like: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🌍 African Vision + 🚀 Startup Energy + 🧠 Professional Tech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yh9pqyh92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🗣️ 2️⃣ BRAND TONE (How You Sound)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tone should be: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yymkol0ax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Empowering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talk down to people. You speak like: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have potential. We help you unlock it.”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e5ewuygn1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Clear &amp; Structured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confusing tech talk. Simple explanations.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kdj5xngx7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Forward-Thinking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sound like the future, not old-school business.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qd4t8s6k8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Supportive, Not Bossy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, not a contractor.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6vg9fkhla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of Your Brand Voice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design websites for businesses.”</w:t>
        <w:br w:type="textWrapping"/>
        <w:t xml:space="preserve"> ✅ “We help you turn your idea into a real, growing business.”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0fs313jzp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3️⃣ BRAND PERSONALITY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AfriLaunch Hub were a person, it would be:</w:t>
      </w:r>
    </w:p>
    <w:tbl>
      <w:tblPr>
        <w:tblStyle w:val="Table2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780"/>
        <w:tblGridChange w:id="0">
          <w:tblGrid>
            <w:gridCol w:w="141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Visionary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Sees potential others don’t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Turns plans into reality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Guides, doesn’t just sell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Organized, reliable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Optimistic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Believes Africa can win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3lpkejy6z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4️⃣ BRAND TAGLINE STYLE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and powerful lines you’ll use often: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“From Idea to Impact.”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“Your Vision. Built for the World.”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“We Don’t Just Build Websites. We Launch Businesses.”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“Africa’s Ideas Deserve the Right Platform.”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x27peg4bh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5️⃣ VISUAL STYLE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 should look: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</w:t>
        <w:br w:type="textWrapping"/>
        <w:t xml:space="preserve"> ✔ Modern</w:t>
        <w:br w:type="textWrapping"/>
        <w:t xml:space="preserve"> ✔ Startup-like</w:t>
        <w:br w:type="textWrapping"/>
        <w:t xml:space="preserve"> ✔ Not crowded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buttons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bars (to show growth)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Dashboard-style visuals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tx8xh4et8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YOUR BRAND FEEL IN ONE SENTENCE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modern African tech launchpad that turns ideas into real, growing businesses.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Henry, this brand identity makes you look like: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 freelancer</w:t>
        <w:br w:type="textWrapping"/>
        <w:t xml:space="preserve"> ❌ Not a side hustle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startup platform</w:t>
        <w:br w:type="textWrapping"/>
        <w:t xml:space="preserve"> ✅ A tech ecosystem</w:t>
        <w:br w:type="textWrapping"/>
        <w:t xml:space="preserve"> ✅ A business enabler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