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244AA" w14:textId="77777777" w:rsidR="002B283D" w:rsidRPr="004B2C0B" w:rsidRDefault="002B283D" w:rsidP="00A55332">
      <w:pPr>
        <w:spacing w:line="480" w:lineRule="auto"/>
        <w:rPr>
          <w:b/>
          <w:sz w:val="28"/>
          <w:szCs w:val="28"/>
        </w:rPr>
      </w:pPr>
      <w:r w:rsidRPr="0052602B">
        <w:rPr>
          <w:b/>
          <w:sz w:val="28"/>
          <w:szCs w:val="28"/>
        </w:rPr>
        <w:t>Title page</w:t>
      </w:r>
    </w:p>
    <w:p w14:paraId="55C1111D" w14:textId="70A771E9" w:rsidR="002B283D" w:rsidRDefault="00A534EC" w:rsidP="00A55332">
      <w:pPr>
        <w:spacing w:line="480" w:lineRule="auto"/>
        <w:jc w:val="both"/>
        <w:rPr>
          <w:rFonts w:ascii="Times" w:hAnsi="Times" w:cs="Times"/>
          <w:sz w:val="48"/>
          <w:szCs w:val="48"/>
        </w:rPr>
      </w:pPr>
      <w:r>
        <w:rPr>
          <w:rFonts w:ascii="Times" w:hAnsi="Times" w:cs="Times"/>
          <w:sz w:val="48"/>
          <w:szCs w:val="48"/>
        </w:rPr>
        <w:t>Psoriatic</w:t>
      </w:r>
      <w:r w:rsidR="002B283D" w:rsidRPr="00837AC5">
        <w:rPr>
          <w:rFonts w:ascii="Times" w:hAnsi="Times" w:cs="Times"/>
          <w:sz w:val="48"/>
          <w:szCs w:val="48"/>
        </w:rPr>
        <w:t xml:space="preserve"> arthritis prevalence in the clinical practice of dermatologist</w:t>
      </w:r>
      <w:r>
        <w:rPr>
          <w:rFonts w:ascii="Times" w:hAnsi="Times" w:cs="Times"/>
          <w:sz w:val="48"/>
          <w:szCs w:val="48"/>
        </w:rPr>
        <w:t>s</w:t>
      </w:r>
      <w:r w:rsidR="002B283D" w:rsidRPr="00837AC5">
        <w:rPr>
          <w:rFonts w:ascii="Times" w:hAnsi="Times" w:cs="Times"/>
          <w:sz w:val="48"/>
          <w:szCs w:val="48"/>
        </w:rPr>
        <w:t xml:space="preserve"> in North-West Tuscany centres of excellence for psoriasis: a screening experience</w:t>
      </w:r>
    </w:p>
    <w:p w14:paraId="6ABA59D4" w14:textId="77777777" w:rsidR="002B283D" w:rsidRDefault="002B283D" w:rsidP="00A55332">
      <w:pPr>
        <w:spacing w:line="480" w:lineRule="auto"/>
        <w:jc w:val="both"/>
        <w:rPr>
          <w:rFonts w:ascii="Times" w:hAnsi="Times" w:cs="Times"/>
          <w:sz w:val="48"/>
          <w:szCs w:val="48"/>
        </w:rPr>
      </w:pPr>
    </w:p>
    <w:p w14:paraId="0A15011F" w14:textId="77777777" w:rsidR="002B283D" w:rsidRPr="00837AC5" w:rsidRDefault="002B283D" w:rsidP="00A55332">
      <w:pPr>
        <w:spacing w:line="480" w:lineRule="auto"/>
        <w:jc w:val="both"/>
        <w:rPr>
          <w:rFonts w:ascii="Times" w:hAnsi="Times" w:cs="Times"/>
          <w:sz w:val="48"/>
          <w:szCs w:val="48"/>
        </w:rPr>
      </w:pPr>
    </w:p>
    <w:p w14:paraId="62D8B357" w14:textId="77777777" w:rsidR="002B283D" w:rsidRDefault="002B283D" w:rsidP="00A55332">
      <w:pPr>
        <w:widowControl w:val="0"/>
        <w:autoSpaceDE w:val="0"/>
        <w:autoSpaceDN w:val="0"/>
        <w:adjustRightInd w:val="0"/>
        <w:spacing w:after="240" w:line="480" w:lineRule="auto"/>
        <w:jc w:val="both"/>
      </w:pPr>
      <w:r w:rsidRPr="0052602B">
        <w:rPr>
          <w:highlight w:val="yellow"/>
        </w:rPr>
        <w:t>To be filled:</w:t>
      </w:r>
    </w:p>
    <w:p w14:paraId="561BEDF8" w14:textId="2F088105" w:rsidR="008130E1" w:rsidRDefault="008130E1" w:rsidP="00A55332">
      <w:pPr>
        <w:widowControl w:val="0"/>
        <w:autoSpaceDE w:val="0"/>
        <w:autoSpaceDN w:val="0"/>
        <w:adjustRightInd w:val="0"/>
        <w:spacing w:after="240" w:line="480" w:lineRule="auto"/>
        <w:rPr>
          <w:rFonts w:ascii="Verdana" w:hAnsi="Verdana" w:cs="Verdana"/>
          <w:i/>
          <w:vertAlign w:val="superscript"/>
        </w:rPr>
      </w:pPr>
      <w:r>
        <w:rPr>
          <w:rFonts w:ascii="Verdana" w:hAnsi="Verdana" w:cs="Verdana"/>
          <w:i/>
        </w:rPr>
        <w:t>V. Dini</w:t>
      </w:r>
      <w:r w:rsidRPr="008130E1">
        <w:rPr>
          <w:rFonts w:ascii="Verdana" w:hAnsi="Verdana" w:cs="Verdana"/>
          <w:i/>
          <w:vertAlign w:val="superscript"/>
        </w:rPr>
        <w:t>1</w:t>
      </w:r>
      <w:r w:rsidR="002B283D" w:rsidRPr="0052602B">
        <w:rPr>
          <w:rFonts w:ascii="Verdana" w:hAnsi="Verdana" w:cs="Verdana"/>
          <w:i/>
        </w:rPr>
        <w:t xml:space="preserve">, </w:t>
      </w:r>
      <w:r>
        <w:rPr>
          <w:rFonts w:ascii="Verdana" w:hAnsi="Verdana" w:cs="Verdana"/>
          <w:i/>
        </w:rPr>
        <w:t xml:space="preserve"> P. Martini</w:t>
      </w:r>
      <w:r w:rsidRPr="008130E1">
        <w:rPr>
          <w:rFonts w:ascii="Verdana" w:hAnsi="Verdana" w:cs="Verdana"/>
          <w:i/>
          <w:vertAlign w:val="superscript"/>
        </w:rPr>
        <w:t>2</w:t>
      </w:r>
      <w:r w:rsidRPr="008130E1">
        <w:rPr>
          <w:rFonts w:ascii="Verdana" w:hAnsi="Verdana" w:cs="Verdana"/>
          <w:i/>
        </w:rPr>
        <w:t>,</w:t>
      </w:r>
      <w:r>
        <w:rPr>
          <w:rFonts w:ascii="Verdana" w:hAnsi="Verdana" w:cs="Verdana"/>
          <w:i/>
        </w:rPr>
        <w:t xml:space="preserve"> M. Bellini</w:t>
      </w:r>
      <w:r w:rsidRPr="008130E1">
        <w:rPr>
          <w:rFonts w:ascii="Verdana" w:hAnsi="Verdana" w:cs="Verdana"/>
          <w:i/>
          <w:vertAlign w:val="superscript"/>
        </w:rPr>
        <w:t>3</w:t>
      </w:r>
      <w:r>
        <w:rPr>
          <w:rFonts w:ascii="Verdana" w:hAnsi="Verdana" w:cs="Verdana"/>
          <w:i/>
        </w:rPr>
        <w:t>, G. Bagnoni</w:t>
      </w:r>
      <w:r w:rsidRPr="008130E1">
        <w:rPr>
          <w:rFonts w:ascii="Verdana" w:hAnsi="Verdana" w:cs="Verdana"/>
          <w:i/>
          <w:vertAlign w:val="superscript"/>
        </w:rPr>
        <w:t>4</w:t>
      </w:r>
      <w:r>
        <w:rPr>
          <w:rFonts w:ascii="Verdana" w:hAnsi="Verdana" w:cs="Verdana"/>
          <w:i/>
        </w:rPr>
        <w:t>, F. Marsili</w:t>
      </w:r>
      <w:r w:rsidRPr="008130E1">
        <w:rPr>
          <w:rFonts w:ascii="Verdana" w:hAnsi="Verdana" w:cs="Verdana"/>
          <w:i/>
          <w:vertAlign w:val="superscript"/>
        </w:rPr>
        <w:t>5</w:t>
      </w:r>
      <w:r>
        <w:rPr>
          <w:rFonts w:ascii="Verdana" w:hAnsi="Verdana" w:cs="Verdana"/>
          <w:i/>
        </w:rPr>
        <w:t>, U. Lancia</w:t>
      </w:r>
      <w:r w:rsidRPr="008130E1">
        <w:rPr>
          <w:rFonts w:ascii="Verdana" w:hAnsi="Verdana" w:cs="Verdana"/>
          <w:i/>
          <w:vertAlign w:val="superscript"/>
        </w:rPr>
        <w:t>6</w:t>
      </w:r>
    </w:p>
    <w:p w14:paraId="7879CE8D" w14:textId="38805AA2" w:rsidR="008130E1" w:rsidRPr="008130E1" w:rsidRDefault="008130E1" w:rsidP="008130E1">
      <w:pPr>
        <w:pStyle w:val="Paragrafoelenco"/>
        <w:widowControl w:val="0"/>
        <w:numPr>
          <w:ilvl w:val="0"/>
          <w:numId w:val="7"/>
        </w:numPr>
        <w:autoSpaceDE w:val="0"/>
        <w:autoSpaceDN w:val="0"/>
        <w:adjustRightInd w:val="0"/>
        <w:spacing w:after="240" w:line="240" w:lineRule="auto"/>
        <w:rPr>
          <w:rFonts w:ascii="Arial" w:eastAsia="Times New Roman" w:hAnsi="Arial" w:cs="Arial"/>
          <w:sz w:val="20"/>
          <w:szCs w:val="20"/>
          <w:lang w:eastAsia="it-IT"/>
        </w:rPr>
      </w:pPr>
      <w:r w:rsidRPr="008130E1">
        <w:rPr>
          <w:rFonts w:ascii="Arial" w:eastAsia="Times New Roman" w:hAnsi="Arial" w:cs="Arial"/>
          <w:sz w:val="20"/>
          <w:szCs w:val="20"/>
          <w:lang w:eastAsia="it-IT"/>
        </w:rPr>
        <w:t>Department of Dermatology, University of Pisa, Via Roma 67, Pisa, Italy.</w:t>
      </w:r>
    </w:p>
    <w:p w14:paraId="2BF1ADCB" w14:textId="0CADA41C" w:rsidR="008130E1" w:rsidRDefault="008130E1" w:rsidP="008130E1">
      <w:pPr>
        <w:pStyle w:val="Paragrafoelenco"/>
        <w:widowControl w:val="0"/>
        <w:numPr>
          <w:ilvl w:val="0"/>
          <w:numId w:val="7"/>
        </w:numPr>
        <w:autoSpaceDE w:val="0"/>
        <w:autoSpaceDN w:val="0"/>
        <w:adjustRightInd w:val="0"/>
        <w:spacing w:after="240" w:line="240" w:lineRule="auto"/>
        <w:rPr>
          <w:rFonts w:ascii="Arial" w:eastAsia="Times New Roman" w:hAnsi="Arial" w:cs="Arial"/>
          <w:sz w:val="20"/>
          <w:szCs w:val="20"/>
          <w:lang w:eastAsia="it-IT"/>
        </w:rPr>
      </w:pPr>
      <w:r w:rsidRPr="008130E1">
        <w:rPr>
          <w:rFonts w:ascii="Arial" w:eastAsia="Times New Roman" w:hAnsi="Arial" w:cs="Arial"/>
          <w:sz w:val="20"/>
          <w:szCs w:val="20"/>
          <w:lang w:eastAsia="it-IT"/>
        </w:rPr>
        <w:t>Unit of Dermatology, Hospital</w:t>
      </w:r>
      <w:r w:rsidR="000D3E35">
        <w:rPr>
          <w:rFonts w:ascii="Arial" w:eastAsia="Times New Roman" w:hAnsi="Arial" w:cs="Arial"/>
          <w:sz w:val="20"/>
          <w:szCs w:val="20"/>
          <w:lang w:eastAsia="it-IT"/>
        </w:rPr>
        <w:t xml:space="preserve"> of Lucca</w:t>
      </w:r>
      <w:r w:rsidRPr="008130E1">
        <w:rPr>
          <w:rFonts w:ascii="Arial" w:eastAsia="Times New Roman" w:hAnsi="Arial" w:cs="Arial"/>
          <w:sz w:val="20"/>
          <w:szCs w:val="20"/>
          <w:lang w:eastAsia="it-IT"/>
        </w:rPr>
        <w:t>, Lucca, Italy</w:t>
      </w:r>
    </w:p>
    <w:p w14:paraId="206EB0B6" w14:textId="17677EDC" w:rsidR="008130E1" w:rsidRDefault="000D3E35" w:rsidP="008130E1">
      <w:pPr>
        <w:pStyle w:val="Paragrafoelenco"/>
        <w:widowControl w:val="0"/>
        <w:numPr>
          <w:ilvl w:val="0"/>
          <w:numId w:val="7"/>
        </w:numPr>
        <w:autoSpaceDE w:val="0"/>
        <w:autoSpaceDN w:val="0"/>
        <w:adjustRightInd w:val="0"/>
        <w:spacing w:after="240" w:line="240" w:lineRule="auto"/>
        <w:rPr>
          <w:rFonts w:ascii="Arial" w:eastAsia="Times New Roman" w:hAnsi="Arial" w:cs="Arial"/>
          <w:sz w:val="20"/>
          <w:szCs w:val="20"/>
          <w:lang w:eastAsia="it-IT"/>
        </w:rPr>
      </w:pPr>
      <w:r>
        <w:rPr>
          <w:rFonts w:ascii="Arial" w:eastAsia="Times New Roman" w:hAnsi="Arial" w:cs="Arial"/>
          <w:sz w:val="20"/>
          <w:szCs w:val="20"/>
          <w:lang w:eastAsia="it-IT"/>
        </w:rPr>
        <w:t xml:space="preserve">Hospital of </w:t>
      </w:r>
      <w:r w:rsidR="007D6998">
        <w:rPr>
          <w:rFonts w:ascii="Arial" w:eastAsia="Times New Roman" w:hAnsi="Arial" w:cs="Arial"/>
          <w:sz w:val="20"/>
          <w:szCs w:val="20"/>
          <w:lang w:eastAsia="it-IT"/>
        </w:rPr>
        <w:t>Massa</w:t>
      </w:r>
      <w:r>
        <w:rPr>
          <w:rFonts w:ascii="Arial" w:eastAsia="Times New Roman" w:hAnsi="Arial" w:cs="Arial"/>
          <w:sz w:val="20"/>
          <w:szCs w:val="20"/>
          <w:lang w:eastAsia="it-IT"/>
        </w:rPr>
        <w:t>, Italy</w:t>
      </w:r>
    </w:p>
    <w:p w14:paraId="4966E3BE" w14:textId="5DEF75AE" w:rsidR="007D6998" w:rsidRDefault="000D3E35" w:rsidP="008130E1">
      <w:pPr>
        <w:pStyle w:val="Paragrafoelenco"/>
        <w:widowControl w:val="0"/>
        <w:numPr>
          <w:ilvl w:val="0"/>
          <w:numId w:val="7"/>
        </w:numPr>
        <w:autoSpaceDE w:val="0"/>
        <w:autoSpaceDN w:val="0"/>
        <w:adjustRightInd w:val="0"/>
        <w:spacing w:after="240" w:line="240" w:lineRule="auto"/>
        <w:rPr>
          <w:rFonts w:ascii="Arial" w:eastAsia="Times New Roman" w:hAnsi="Arial" w:cs="Arial"/>
          <w:sz w:val="20"/>
          <w:szCs w:val="20"/>
          <w:lang w:eastAsia="it-IT"/>
        </w:rPr>
      </w:pPr>
      <w:r w:rsidRPr="000D3E35">
        <w:rPr>
          <w:rFonts w:ascii="Arial" w:eastAsia="Times New Roman" w:hAnsi="Arial" w:cs="Arial"/>
          <w:sz w:val="20"/>
          <w:szCs w:val="20"/>
          <w:lang w:eastAsia="it-IT"/>
        </w:rPr>
        <w:t xml:space="preserve">UOC </w:t>
      </w:r>
      <w:r>
        <w:rPr>
          <w:rFonts w:ascii="Arial" w:eastAsia="Times New Roman" w:hAnsi="Arial" w:cs="Arial"/>
          <w:sz w:val="20"/>
          <w:szCs w:val="20"/>
          <w:lang w:eastAsia="it-IT"/>
        </w:rPr>
        <w:t>Dermatology</w:t>
      </w:r>
      <w:r w:rsidRPr="000D3E35">
        <w:rPr>
          <w:rFonts w:ascii="Arial" w:eastAsia="Times New Roman" w:hAnsi="Arial" w:cs="Arial"/>
          <w:sz w:val="20"/>
          <w:szCs w:val="20"/>
          <w:lang w:eastAsia="it-IT"/>
        </w:rPr>
        <w:t xml:space="preserve"> </w:t>
      </w:r>
      <w:r>
        <w:rPr>
          <w:rFonts w:ascii="Arial" w:eastAsia="Times New Roman" w:hAnsi="Arial" w:cs="Arial"/>
          <w:sz w:val="20"/>
          <w:szCs w:val="20"/>
          <w:lang w:eastAsia="it-IT"/>
        </w:rPr>
        <w:t xml:space="preserve">Director, Az </w:t>
      </w:r>
      <w:r w:rsidRPr="000D3E35">
        <w:rPr>
          <w:rFonts w:ascii="Arial" w:eastAsia="Times New Roman" w:hAnsi="Arial" w:cs="Arial"/>
          <w:sz w:val="20"/>
          <w:szCs w:val="20"/>
          <w:lang w:eastAsia="it-IT"/>
        </w:rPr>
        <w:t xml:space="preserve">USL 6 </w:t>
      </w:r>
      <w:r>
        <w:rPr>
          <w:rFonts w:ascii="Arial" w:eastAsia="Times New Roman" w:hAnsi="Arial" w:cs="Arial"/>
          <w:sz w:val="20"/>
          <w:szCs w:val="20"/>
          <w:lang w:eastAsia="it-IT"/>
        </w:rPr>
        <w:t>–</w:t>
      </w:r>
      <w:r w:rsidRPr="000D3E35">
        <w:rPr>
          <w:rFonts w:ascii="Arial" w:eastAsia="Times New Roman" w:hAnsi="Arial" w:cs="Arial"/>
          <w:sz w:val="20"/>
          <w:szCs w:val="20"/>
          <w:lang w:eastAsia="it-IT"/>
        </w:rPr>
        <w:t xml:space="preserve"> </w:t>
      </w:r>
      <w:r w:rsidR="007D6998">
        <w:rPr>
          <w:rFonts w:ascii="Arial" w:eastAsia="Times New Roman" w:hAnsi="Arial" w:cs="Arial"/>
          <w:sz w:val="20"/>
          <w:szCs w:val="20"/>
          <w:lang w:eastAsia="it-IT"/>
        </w:rPr>
        <w:t>Livorno</w:t>
      </w:r>
      <w:r>
        <w:rPr>
          <w:rFonts w:ascii="Arial" w:eastAsia="Times New Roman" w:hAnsi="Arial" w:cs="Arial"/>
          <w:sz w:val="20"/>
          <w:szCs w:val="20"/>
          <w:lang w:eastAsia="it-IT"/>
        </w:rPr>
        <w:t>, Italy</w:t>
      </w:r>
    </w:p>
    <w:p w14:paraId="0E7FC330" w14:textId="152FE329" w:rsidR="007D6998" w:rsidRDefault="000D3E35" w:rsidP="008130E1">
      <w:pPr>
        <w:pStyle w:val="Paragrafoelenco"/>
        <w:widowControl w:val="0"/>
        <w:numPr>
          <w:ilvl w:val="0"/>
          <w:numId w:val="7"/>
        </w:numPr>
        <w:autoSpaceDE w:val="0"/>
        <w:autoSpaceDN w:val="0"/>
        <w:adjustRightInd w:val="0"/>
        <w:spacing w:after="240" w:line="240" w:lineRule="auto"/>
        <w:rPr>
          <w:rFonts w:ascii="Arial" w:eastAsia="Times New Roman" w:hAnsi="Arial" w:cs="Arial"/>
          <w:sz w:val="20"/>
          <w:szCs w:val="20"/>
          <w:lang w:eastAsia="it-IT"/>
        </w:rPr>
      </w:pPr>
      <w:r>
        <w:rPr>
          <w:rFonts w:ascii="Arial" w:eastAsia="Times New Roman" w:hAnsi="Arial" w:cs="Arial"/>
          <w:sz w:val="20"/>
          <w:szCs w:val="20"/>
          <w:lang w:eastAsia="it-IT"/>
        </w:rPr>
        <w:t xml:space="preserve">Hospital of Versilia – </w:t>
      </w:r>
      <w:r w:rsidR="007D6998">
        <w:rPr>
          <w:rFonts w:ascii="Arial" w:eastAsia="Times New Roman" w:hAnsi="Arial" w:cs="Arial"/>
          <w:sz w:val="20"/>
          <w:szCs w:val="20"/>
          <w:lang w:eastAsia="it-IT"/>
        </w:rPr>
        <w:t>Viareggio</w:t>
      </w:r>
      <w:r>
        <w:rPr>
          <w:rFonts w:ascii="Arial" w:eastAsia="Times New Roman" w:hAnsi="Arial" w:cs="Arial"/>
          <w:sz w:val="20"/>
          <w:szCs w:val="20"/>
          <w:lang w:eastAsia="it-IT"/>
        </w:rPr>
        <w:t>, Italy</w:t>
      </w:r>
    </w:p>
    <w:p w14:paraId="4C533188" w14:textId="47466463" w:rsidR="008130E1" w:rsidRPr="00CE3D1F" w:rsidRDefault="007D6998" w:rsidP="008130E1">
      <w:pPr>
        <w:pStyle w:val="Paragrafoelenco"/>
        <w:widowControl w:val="0"/>
        <w:numPr>
          <w:ilvl w:val="0"/>
          <w:numId w:val="7"/>
        </w:numPr>
        <w:autoSpaceDE w:val="0"/>
        <w:autoSpaceDN w:val="0"/>
        <w:adjustRightInd w:val="0"/>
        <w:spacing w:after="240" w:line="240" w:lineRule="auto"/>
        <w:rPr>
          <w:rFonts w:ascii="Arial" w:eastAsia="Times New Roman" w:hAnsi="Arial" w:cs="Arial"/>
          <w:sz w:val="20"/>
          <w:szCs w:val="20"/>
          <w:lang w:eastAsia="it-IT"/>
        </w:rPr>
      </w:pPr>
      <w:r>
        <w:rPr>
          <w:rFonts w:ascii="Arial" w:eastAsia="Times New Roman" w:hAnsi="Arial" w:cs="Arial"/>
          <w:sz w:val="20"/>
          <w:szCs w:val="20"/>
          <w:lang w:eastAsia="it-IT"/>
        </w:rPr>
        <w:t>University of Rome “Tor Vergata”, Department of Biology, via della Ricerca Scientifica, 1, Roma, Italy</w:t>
      </w:r>
    </w:p>
    <w:p w14:paraId="1F044000" w14:textId="36902C45" w:rsidR="008130E1" w:rsidRPr="00CE3D1F" w:rsidRDefault="00CE3D1F" w:rsidP="008130E1">
      <w:pPr>
        <w:widowControl w:val="0"/>
        <w:autoSpaceDE w:val="0"/>
        <w:autoSpaceDN w:val="0"/>
        <w:adjustRightInd w:val="0"/>
        <w:spacing w:after="240" w:line="240" w:lineRule="auto"/>
        <w:rPr>
          <w:rFonts w:ascii="Arial" w:eastAsia="Times New Roman" w:hAnsi="Arial" w:cs="Arial"/>
          <w:sz w:val="20"/>
          <w:szCs w:val="20"/>
          <w:lang w:eastAsia="it-IT"/>
        </w:rPr>
      </w:pPr>
      <w:r w:rsidRPr="00CE3D1F">
        <w:rPr>
          <w:rFonts w:ascii="Arial" w:eastAsia="Times New Roman" w:hAnsi="Arial" w:cs="Arial"/>
          <w:sz w:val="20"/>
          <w:szCs w:val="20"/>
          <w:lang w:eastAsia="it-IT"/>
        </w:rPr>
        <w:t xml:space="preserve">Editorial/medical writing support was provided by </w:t>
      </w:r>
      <w:r w:rsidRPr="00CE3D1F">
        <w:rPr>
          <w:rFonts w:ascii="Arial" w:eastAsia="Times New Roman" w:hAnsi="Arial" w:cs="Arial"/>
          <w:sz w:val="20"/>
          <w:szCs w:val="20"/>
          <w:lang w:eastAsia="it-IT"/>
        </w:rPr>
        <w:t>Ugo Lancia</w:t>
      </w:r>
      <w:r w:rsidRPr="00CE3D1F">
        <w:rPr>
          <w:rFonts w:ascii="Arial" w:eastAsia="Times New Roman" w:hAnsi="Arial" w:cs="Arial"/>
          <w:sz w:val="20"/>
          <w:szCs w:val="20"/>
          <w:lang w:eastAsia="it-IT"/>
        </w:rPr>
        <w:t xml:space="preserve"> at </w:t>
      </w:r>
      <w:r w:rsidRPr="00CE3D1F">
        <w:rPr>
          <w:rFonts w:ascii="Arial" w:eastAsia="Times New Roman" w:hAnsi="Arial" w:cs="Arial"/>
          <w:sz w:val="20"/>
          <w:szCs w:val="20"/>
          <w:lang w:eastAsia="it-IT"/>
        </w:rPr>
        <w:t>Fullcro S.r.l., via Ippolito Nievo</w:t>
      </w:r>
      <w:r w:rsidRPr="00CE3D1F">
        <w:rPr>
          <w:rFonts w:ascii="Arial" w:eastAsia="Times New Roman" w:hAnsi="Arial" w:cs="Arial"/>
          <w:sz w:val="20"/>
          <w:szCs w:val="20"/>
          <w:lang w:eastAsia="it-IT"/>
        </w:rPr>
        <w:t xml:space="preserve"> </w:t>
      </w:r>
      <w:r w:rsidRPr="00CE3D1F">
        <w:rPr>
          <w:rFonts w:ascii="Arial" w:eastAsia="Times New Roman" w:hAnsi="Arial" w:cs="Arial"/>
          <w:sz w:val="20"/>
          <w:szCs w:val="20"/>
          <w:lang w:eastAsia="it-IT"/>
        </w:rPr>
        <w:t xml:space="preserve">62, 00153 Roma, Italy, </w:t>
      </w:r>
      <w:r w:rsidRPr="00CE3D1F">
        <w:rPr>
          <w:rFonts w:ascii="Arial" w:eastAsia="Times New Roman" w:hAnsi="Arial" w:cs="Arial"/>
          <w:sz w:val="20"/>
          <w:szCs w:val="20"/>
          <w:lang w:eastAsia="it-IT"/>
        </w:rPr>
        <w:t>and was funded by Pfizer</w:t>
      </w:r>
    </w:p>
    <w:p w14:paraId="0B3F52EA" w14:textId="3725EF58" w:rsidR="002B283D" w:rsidRDefault="00CE3D1F" w:rsidP="00CE3D1F">
      <w:pPr>
        <w:widowControl w:val="0"/>
        <w:autoSpaceDE w:val="0"/>
        <w:autoSpaceDN w:val="0"/>
        <w:adjustRightInd w:val="0"/>
        <w:spacing w:after="240" w:line="240" w:lineRule="auto"/>
        <w:rPr>
          <w:rFonts w:ascii="Arial" w:eastAsia="Times New Roman" w:hAnsi="Arial" w:cs="Arial"/>
          <w:sz w:val="20"/>
          <w:szCs w:val="20"/>
          <w:lang w:eastAsia="it-IT"/>
        </w:rPr>
      </w:pPr>
      <w:r w:rsidRPr="00CE3D1F">
        <w:rPr>
          <w:rFonts w:ascii="Arial" w:eastAsia="Times New Roman" w:hAnsi="Arial" w:cs="Arial"/>
          <w:sz w:val="20"/>
          <w:szCs w:val="20"/>
          <w:lang w:eastAsia="it-IT"/>
        </w:rPr>
        <w:t xml:space="preserve">Corresponding Author: Ugo Lancia, University of Rome “Tor Vergata”, </w:t>
      </w:r>
      <w:r w:rsidRPr="00CE3D1F">
        <w:rPr>
          <w:rFonts w:ascii="Arial" w:eastAsia="Times New Roman" w:hAnsi="Arial" w:cs="Arial"/>
          <w:sz w:val="20"/>
          <w:szCs w:val="20"/>
          <w:lang w:eastAsia="it-IT"/>
        </w:rPr>
        <w:t>Department of Biology, via della Ricerca Scientifica, 1, Roma, Italy</w:t>
      </w:r>
      <w:r w:rsidRPr="00CE3D1F">
        <w:rPr>
          <w:rFonts w:ascii="Arial" w:eastAsia="Times New Roman" w:hAnsi="Arial" w:cs="Arial"/>
          <w:sz w:val="20"/>
          <w:szCs w:val="20"/>
          <w:lang w:eastAsia="it-IT"/>
        </w:rPr>
        <w:t xml:space="preserve">, email: </w:t>
      </w:r>
      <w:hyperlink r:id="rId8" w:history="1">
        <w:r w:rsidRPr="008E20E3">
          <w:rPr>
            <w:rStyle w:val="Collegamentoipertestuale"/>
            <w:rFonts w:ascii="Arial" w:eastAsia="Times New Roman" w:hAnsi="Arial" w:cs="Arial"/>
            <w:sz w:val="20"/>
            <w:szCs w:val="20"/>
            <w:lang w:eastAsia="it-IT"/>
          </w:rPr>
          <w:t>ugo.lancia@uniroma2.it</w:t>
        </w:r>
      </w:hyperlink>
    </w:p>
    <w:p w14:paraId="16660307" w14:textId="77777777" w:rsidR="00CE3D1F" w:rsidRPr="00CE3D1F" w:rsidRDefault="00CE3D1F" w:rsidP="00CE3D1F">
      <w:pPr>
        <w:widowControl w:val="0"/>
        <w:autoSpaceDE w:val="0"/>
        <w:autoSpaceDN w:val="0"/>
        <w:adjustRightInd w:val="0"/>
        <w:spacing w:after="240" w:line="240" w:lineRule="auto"/>
        <w:rPr>
          <w:rFonts w:ascii="Arial" w:eastAsia="Times New Roman" w:hAnsi="Arial" w:cs="Arial"/>
          <w:sz w:val="20"/>
          <w:szCs w:val="20"/>
          <w:lang w:eastAsia="it-IT"/>
        </w:rPr>
      </w:pPr>
    </w:p>
    <w:p w14:paraId="49631B1A" w14:textId="4E1393CD" w:rsidR="002B283D" w:rsidRDefault="002B283D" w:rsidP="00A55332">
      <w:pPr>
        <w:spacing w:line="480" w:lineRule="auto"/>
        <w:jc w:val="both"/>
        <w:rPr>
          <w:rFonts w:ascii="Times" w:hAnsi="Times" w:cs="Times"/>
          <w:sz w:val="26"/>
          <w:szCs w:val="26"/>
          <w:lang w:val="en-US"/>
        </w:rPr>
      </w:pPr>
      <w:r w:rsidRPr="00D47BD1">
        <w:rPr>
          <w:b/>
        </w:rPr>
        <w:t>Short title</w:t>
      </w:r>
      <w:r w:rsidR="00A534EC">
        <w:rPr>
          <w:b/>
        </w:rPr>
        <w:t>:</w:t>
      </w:r>
      <w:r w:rsidRPr="00837AC5">
        <w:rPr>
          <w:rFonts w:ascii="Times" w:hAnsi="Times" w:cs="Times"/>
          <w:sz w:val="48"/>
          <w:szCs w:val="48"/>
        </w:rPr>
        <w:t xml:space="preserve"> </w:t>
      </w:r>
      <w:r w:rsidR="00A534EC">
        <w:rPr>
          <w:rFonts w:ascii="Times" w:hAnsi="Times" w:cs="Times"/>
          <w:sz w:val="26"/>
          <w:szCs w:val="26"/>
          <w:lang w:val="en-US"/>
        </w:rPr>
        <w:t>A</w:t>
      </w:r>
      <w:r w:rsidRPr="00837AC5">
        <w:rPr>
          <w:rFonts w:ascii="Times" w:hAnsi="Times" w:cs="Times"/>
          <w:sz w:val="26"/>
          <w:szCs w:val="26"/>
          <w:lang w:val="en-US"/>
        </w:rPr>
        <w:t xml:space="preserve"> screening experience</w:t>
      </w:r>
      <w:r>
        <w:rPr>
          <w:rFonts w:ascii="Times" w:hAnsi="Times" w:cs="Times"/>
          <w:sz w:val="26"/>
          <w:szCs w:val="26"/>
          <w:lang w:val="en-US"/>
        </w:rPr>
        <w:t xml:space="preserve"> for p</w:t>
      </w:r>
      <w:r w:rsidR="00A534EC">
        <w:rPr>
          <w:rFonts w:ascii="Times" w:hAnsi="Times" w:cs="Times"/>
          <w:sz w:val="26"/>
          <w:szCs w:val="26"/>
          <w:lang w:val="en-US"/>
        </w:rPr>
        <w:t>soriasic</w:t>
      </w:r>
      <w:r w:rsidRPr="00837AC5">
        <w:rPr>
          <w:rFonts w:ascii="Times" w:hAnsi="Times" w:cs="Times"/>
          <w:sz w:val="26"/>
          <w:szCs w:val="26"/>
          <w:lang w:val="en-US"/>
        </w:rPr>
        <w:t xml:space="preserve"> arthritis </w:t>
      </w:r>
      <w:r>
        <w:rPr>
          <w:rFonts w:ascii="Times" w:hAnsi="Times" w:cs="Times"/>
          <w:sz w:val="26"/>
          <w:szCs w:val="26"/>
          <w:lang w:val="en-US"/>
        </w:rPr>
        <w:t>in Tuscany</w:t>
      </w:r>
    </w:p>
    <w:p w14:paraId="6AF7CD16" w14:textId="77777777" w:rsidR="00CE3D1F" w:rsidRDefault="00CE3D1F" w:rsidP="00A55332">
      <w:pPr>
        <w:spacing w:line="480" w:lineRule="auto"/>
        <w:jc w:val="both"/>
        <w:rPr>
          <w:rFonts w:ascii="Times" w:hAnsi="Times" w:cs="Times"/>
          <w:sz w:val="26"/>
          <w:szCs w:val="26"/>
          <w:lang w:val="en-US"/>
        </w:rPr>
      </w:pPr>
      <w:bookmarkStart w:id="0" w:name="_GoBack"/>
      <w:bookmarkEnd w:id="0"/>
    </w:p>
    <w:p w14:paraId="59636DEB" w14:textId="77777777" w:rsidR="002B283D" w:rsidRPr="004B2C0B" w:rsidRDefault="002B283D" w:rsidP="00A55332">
      <w:pPr>
        <w:widowControl w:val="0"/>
        <w:tabs>
          <w:tab w:val="left" w:pos="220"/>
          <w:tab w:val="left" w:pos="720"/>
        </w:tabs>
        <w:autoSpaceDE w:val="0"/>
        <w:autoSpaceDN w:val="0"/>
        <w:adjustRightInd w:val="0"/>
        <w:spacing w:after="213" w:line="480" w:lineRule="auto"/>
        <w:rPr>
          <w:rFonts w:ascii="Times" w:hAnsi="Times" w:cs="Times"/>
          <w:b/>
          <w:sz w:val="32"/>
          <w:szCs w:val="28"/>
          <w:lang w:val="en-US"/>
        </w:rPr>
      </w:pPr>
      <w:r w:rsidRPr="00095AFF">
        <w:rPr>
          <w:rFonts w:ascii="Times" w:hAnsi="Times" w:cs="Times"/>
          <w:b/>
          <w:sz w:val="32"/>
          <w:szCs w:val="28"/>
          <w:lang w:val="en-US"/>
        </w:rPr>
        <w:lastRenderedPageBreak/>
        <w:t>ABSTRACT</w:t>
      </w:r>
    </w:p>
    <w:p w14:paraId="567CABB5" w14:textId="77777777" w:rsidR="002B283D" w:rsidRPr="00095AFF" w:rsidRDefault="002B283D" w:rsidP="00A55332">
      <w:pPr>
        <w:widowControl w:val="0"/>
        <w:autoSpaceDE w:val="0"/>
        <w:autoSpaceDN w:val="0"/>
        <w:adjustRightInd w:val="0"/>
        <w:spacing w:line="480" w:lineRule="auto"/>
        <w:jc w:val="both"/>
        <w:rPr>
          <w:rFonts w:ascii="Times" w:hAnsi="Times" w:cs="Times"/>
          <w:b/>
          <w:lang w:val="en-US"/>
        </w:rPr>
      </w:pPr>
      <w:r>
        <w:rPr>
          <w:rFonts w:ascii="Times" w:hAnsi="Times" w:cs="Times"/>
          <w:b/>
          <w:lang w:val="en-US"/>
        </w:rPr>
        <w:t>AIM</w:t>
      </w:r>
      <w:r w:rsidRPr="00095AFF">
        <w:rPr>
          <w:rFonts w:ascii="Times" w:hAnsi="Times" w:cs="Times"/>
          <w:b/>
          <w:lang w:val="en-US"/>
        </w:rPr>
        <w:t>:</w:t>
      </w:r>
    </w:p>
    <w:p w14:paraId="07D428B5" w14:textId="561B1125" w:rsidR="002B283D" w:rsidRPr="00C8129C" w:rsidRDefault="00A534EC" w:rsidP="00A55332">
      <w:pPr>
        <w:widowControl w:val="0"/>
        <w:autoSpaceDE w:val="0"/>
        <w:autoSpaceDN w:val="0"/>
        <w:adjustRightInd w:val="0"/>
        <w:spacing w:line="480" w:lineRule="auto"/>
        <w:jc w:val="both"/>
        <w:rPr>
          <w:rFonts w:ascii="Times" w:hAnsi="Times" w:cs="Times"/>
          <w:sz w:val="26"/>
          <w:szCs w:val="26"/>
          <w:lang w:val="en-US"/>
        </w:rPr>
      </w:pPr>
      <w:r>
        <w:rPr>
          <w:rFonts w:ascii="Times" w:hAnsi="Times" w:cs="Times"/>
          <w:sz w:val="26"/>
          <w:szCs w:val="26"/>
          <w:lang w:val="en-US"/>
        </w:rPr>
        <w:t>T</w:t>
      </w:r>
      <w:r w:rsidR="002B283D" w:rsidRPr="00C8129C">
        <w:rPr>
          <w:rFonts w:ascii="Times" w:hAnsi="Times" w:cs="Times"/>
          <w:sz w:val="26"/>
          <w:szCs w:val="26"/>
          <w:lang w:val="en-US"/>
        </w:rPr>
        <w:t xml:space="preserve">o improve assistence </w:t>
      </w:r>
      <w:r>
        <w:rPr>
          <w:rFonts w:ascii="Times" w:hAnsi="Times" w:cs="Times"/>
          <w:sz w:val="26"/>
          <w:szCs w:val="26"/>
          <w:lang w:val="en-US"/>
        </w:rPr>
        <w:t xml:space="preserve">to </w:t>
      </w:r>
      <w:r w:rsidRPr="00C8129C">
        <w:rPr>
          <w:rFonts w:ascii="Times" w:hAnsi="Times" w:cs="Times"/>
          <w:sz w:val="26"/>
          <w:szCs w:val="26"/>
          <w:lang w:val="en-US"/>
        </w:rPr>
        <w:t xml:space="preserve">patients </w:t>
      </w:r>
      <w:r w:rsidR="002B283D" w:rsidRPr="00C8129C">
        <w:rPr>
          <w:rFonts w:ascii="Times" w:hAnsi="Times" w:cs="Times"/>
          <w:sz w:val="26"/>
          <w:szCs w:val="26"/>
          <w:lang w:val="en-US"/>
        </w:rPr>
        <w:t xml:space="preserve">and </w:t>
      </w:r>
      <w:r>
        <w:rPr>
          <w:rFonts w:ascii="Times" w:hAnsi="Times" w:cs="Times"/>
          <w:sz w:val="26"/>
          <w:szCs w:val="26"/>
          <w:lang w:val="en-US"/>
        </w:rPr>
        <w:t xml:space="preserve">to </w:t>
      </w:r>
      <w:r w:rsidR="002B283D" w:rsidRPr="00C8129C">
        <w:rPr>
          <w:rFonts w:ascii="Times" w:hAnsi="Times" w:cs="Times"/>
          <w:sz w:val="26"/>
          <w:szCs w:val="26"/>
          <w:lang w:val="en-US"/>
        </w:rPr>
        <w:t xml:space="preserve">provide the most individualized care possible </w:t>
      </w:r>
      <w:r w:rsidR="002B283D">
        <w:rPr>
          <w:rFonts w:ascii="Times" w:hAnsi="Times" w:cs="Times"/>
          <w:sz w:val="26"/>
          <w:szCs w:val="26"/>
          <w:lang w:val="en-US"/>
        </w:rPr>
        <w:t xml:space="preserve">through an </w:t>
      </w:r>
      <w:r>
        <w:rPr>
          <w:rFonts w:ascii="Times" w:hAnsi="Times" w:cs="Times"/>
          <w:sz w:val="26"/>
          <w:szCs w:val="26"/>
          <w:lang w:val="en-US"/>
        </w:rPr>
        <w:t>early screening for psoriat</w:t>
      </w:r>
      <w:r w:rsidR="002B283D" w:rsidRPr="00C8129C">
        <w:rPr>
          <w:rFonts w:ascii="Times" w:hAnsi="Times" w:cs="Times"/>
          <w:sz w:val="26"/>
          <w:szCs w:val="26"/>
          <w:lang w:val="en-US"/>
        </w:rPr>
        <w:t xml:space="preserve">ic arthritis </w:t>
      </w:r>
      <w:r>
        <w:rPr>
          <w:rFonts w:ascii="Times" w:hAnsi="Times" w:cs="Times"/>
          <w:sz w:val="26"/>
          <w:szCs w:val="26"/>
          <w:lang w:val="en-US"/>
        </w:rPr>
        <w:t>by</w:t>
      </w:r>
      <w:r w:rsidR="002B283D" w:rsidRPr="00C8129C">
        <w:rPr>
          <w:rFonts w:ascii="Times" w:hAnsi="Times" w:cs="Times"/>
          <w:sz w:val="26"/>
          <w:szCs w:val="26"/>
          <w:lang w:val="en-US"/>
        </w:rPr>
        <w:t xml:space="preserve"> the dermatologists</w:t>
      </w:r>
      <w:r>
        <w:rPr>
          <w:rFonts w:ascii="Times" w:hAnsi="Times" w:cs="Times"/>
          <w:sz w:val="26"/>
          <w:szCs w:val="26"/>
          <w:lang w:val="en-US"/>
        </w:rPr>
        <w:t xml:space="preserve"> among patients with cutaneous psoriasis</w:t>
      </w:r>
      <w:r w:rsidR="002B283D">
        <w:rPr>
          <w:rFonts w:ascii="Times" w:hAnsi="Times" w:cs="Times"/>
          <w:sz w:val="26"/>
          <w:szCs w:val="26"/>
          <w:lang w:val="en-US"/>
        </w:rPr>
        <w:t>.</w:t>
      </w:r>
    </w:p>
    <w:p w14:paraId="712A5515" w14:textId="77777777" w:rsidR="002B283D" w:rsidRDefault="002B283D" w:rsidP="00A55332">
      <w:pPr>
        <w:widowControl w:val="0"/>
        <w:autoSpaceDE w:val="0"/>
        <w:autoSpaceDN w:val="0"/>
        <w:adjustRightInd w:val="0"/>
        <w:spacing w:line="480" w:lineRule="auto"/>
        <w:jc w:val="both"/>
        <w:rPr>
          <w:rFonts w:ascii="Verdana" w:hAnsi="Verdana"/>
        </w:rPr>
      </w:pPr>
      <w:r w:rsidRPr="00095AFF">
        <w:rPr>
          <w:rFonts w:ascii="Times" w:hAnsi="Times" w:cs="Times"/>
          <w:b/>
          <w:lang w:val="en-US"/>
        </w:rPr>
        <w:t>METHODS:</w:t>
      </w:r>
      <w:r w:rsidRPr="00C8129C">
        <w:rPr>
          <w:rFonts w:ascii="Verdana" w:hAnsi="Verdana"/>
        </w:rPr>
        <w:t xml:space="preserve"> </w:t>
      </w:r>
    </w:p>
    <w:p w14:paraId="000F02B7" w14:textId="232F4635" w:rsidR="002B283D" w:rsidRPr="00291959" w:rsidRDefault="00A534EC" w:rsidP="00A55332">
      <w:pPr>
        <w:widowControl w:val="0"/>
        <w:autoSpaceDE w:val="0"/>
        <w:autoSpaceDN w:val="0"/>
        <w:adjustRightInd w:val="0"/>
        <w:spacing w:line="480" w:lineRule="auto"/>
        <w:jc w:val="both"/>
        <w:rPr>
          <w:rFonts w:ascii="Times" w:hAnsi="Times" w:cs="Times"/>
          <w:sz w:val="26"/>
          <w:szCs w:val="26"/>
          <w:lang w:val="en-US"/>
        </w:rPr>
      </w:pPr>
      <w:r>
        <w:rPr>
          <w:rFonts w:ascii="Times" w:hAnsi="Times" w:cs="Times"/>
          <w:sz w:val="26"/>
          <w:szCs w:val="26"/>
          <w:lang w:val="en-US"/>
        </w:rPr>
        <w:t>A</w:t>
      </w:r>
      <w:r w:rsidR="002B283D" w:rsidRPr="00291959">
        <w:rPr>
          <w:rFonts w:ascii="Times" w:hAnsi="Times" w:cs="Times"/>
          <w:sz w:val="26"/>
          <w:szCs w:val="26"/>
          <w:lang w:val="en-US"/>
        </w:rPr>
        <w:t>ll consecutive patients with psoriasis accessing the outpatients facilities</w:t>
      </w:r>
      <w:r>
        <w:rPr>
          <w:rFonts w:ascii="Times" w:hAnsi="Times" w:cs="Times"/>
          <w:sz w:val="26"/>
          <w:szCs w:val="26"/>
          <w:lang w:val="en-US"/>
        </w:rPr>
        <w:t xml:space="preserve"> of </w:t>
      </w:r>
      <w:r w:rsidRPr="00291959">
        <w:rPr>
          <w:rFonts w:ascii="Times" w:hAnsi="Times" w:cs="Times"/>
          <w:sz w:val="26"/>
          <w:szCs w:val="26"/>
          <w:lang w:val="en-US"/>
        </w:rPr>
        <w:t xml:space="preserve">five  dermatologic centres of excellence in the Tuscany region of Italy </w:t>
      </w:r>
      <w:r w:rsidR="002B283D" w:rsidRPr="00291959">
        <w:rPr>
          <w:rFonts w:ascii="Times" w:hAnsi="Times" w:cs="Times"/>
          <w:sz w:val="26"/>
          <w:szCs w:val="26"/>
          <w:lang w:val="en-US"/>
        </w:rPr>
        <w:t xml:space="preserve">between December 2014 and February 2015 were screened for the presence of a previous diagnosis of arthritis and for symptoms </w:t>
      </w:r>
      <w:r>
        <w:rPr>
          <w:rFonts w:ascii="Times" w:hAnsi="Times" w:cs="Times"/>
          <w:sz w:val="26"/>
          <w:szCs w:val="26"/>
          <w:lang w:val="en-US"/>
        </w:rPr>
        <w:t>affecting</w:t>
      </w:r>
      <w:r w:rsidR="002B283D" w:rsidRPr="00291959">
        <w:rPr>
          <w:rFonts w:ascii="Times" w:hAnsi="Times" w:cs="Times"/>
          <w:sz w:val="26"/>
          <w:szCs w:val="26"/>
          <w:lang w:val="en-US"/>
        </w:rPr>
        <w:t xml:space="preserve"> the articular system by means of some questions chosen and shared by dermatologists in charge </w:t>
      </w:r>
      <w:r>
        <w:rPr>
          <w:rFonts w:ascii="Times" w:hAnsi="Times" w:cs="Times"/>
          <w:sz w:val="26"/>
          <w:szCs w:val="26"/>
          <w:lang w:val="en-US"/>
        </w:rPr>
        <w:t>of</w:t>
      </w:r>
      <w:r w:rsidR="002B283D" w:rsidRPr="00291959">
        <w:rPr>
          <w:rFonts w:ascii="Times" w:hAnsi="Times" w:cs="Times"/>
          <w:sz w:val="26"/>
          <w:szCs w:val="26"/>
          <w:lang w:val="en-US"/>
        </w:rPr>
        <w:t xml:space="preserve"> the centres.</w:t>
      </w:r>
    </w:p>
    <w:p w14:paraId="5AE7D22A" w14:textId="77777777" w:rsidR="002B283D" w:rsidRPr="00095AFF" w:rsidRDefault="002B283D" w:rsidP="00A55332">
      <w:pPr>
        <w:widowControl w:val="0"/>
        <w:autoSpaceDE w:val="0"/>
        <w:autoSpaceDN w:val="0"/>
        <w:adjustRightInd w:val="0"/>
        <w:spacing w:line="480" w:lineRule="auto"/>
        <w:jc w:val="both"/>
        <w:rPr>
          <w:rFonts w:ascii="Times" w:hAnsi="Times" w:cs="Times"/>
          <w:b/>
          <w:lang w:val="en-US"/>
        </w:rPr>
      </w:pPr>
      <w:r w:rsidRPr="00095AFF">
        <w:rPr>
          <w:rFonts w:ascii="Times" w:hAnsi="Times" w:cs="Times"/>
          <w:b/>
          <w:lang w:val="en-US"/>
        </w:rPr>
        <w:t>RESULTS:</w:t>
      </w:r>
    </w:p>
    <w:p w14:paraId="0A766B21" w14:textId="3DA0BD2E" w:rsidR="002B283D" w:rsidRPr="00291959" w:rsidRDefault="00A534EC" w:rsidP="00A55332">
      <w:pPr>
        <w:widowControl w:val="0"/>
        <w:autoSpaceDE w:val="0"/>
        <w:autoSpaceDN w:val="0"/>
        <w:adjustRightInd w:val="0"/>
        <w:spacing w:line="480" w:lineRule="auto"/>
        <w:jc w:val="both"/>
        <w:rPr>
          <w:rFonts w:ascii="Times" w:hAnsi="Times" w:cs="Times"/>
          <w:sz w:val="26"/>
          <w:szCs w:val="26"/>
          <w:lang w:val="en-US"/>
        </w:rPr>
      </w:pPr>
      <w:r>
        <w:rPr>
          <w:rFonts w:ascii="Times" w:hAnsi="Times" w:cs="Times"/>
          <w:sz w:val="26"/>
          <w:szCs w:val="26"/>
          <w:lang w:val="en-US"/>
        </w:rPr>
        <w:t>In the chosen 3 months period,</w:t>
      </w:r>
      <w:r w:rsidR="002B283D" w:rsidRPr="00291959">
        <w:rPr>
          <w:rFonts w:ascii="Times" w:hAnsi="Times" w:cs="Times"/>
          <w:sz w:val="26"/>
          <w:szCs w:val="26"/>
          <w:lang w:val="en-US"/>
        </w:rPr>
        <w:t xml:space="preserve">134 patients affected with psoriasis had been observed, 32 (24 %) of which answered “yes” at the question “Have you ever been diagnosed with arthritis?”. There have been differences in the characteristics of patients in the two groups, with and without arthritis: in particular </w:t>
      </w:r>
      <w:r w:rsidRPr="00291959">
        <w:rPr>
          <w:rFonts w:ascii="Times" w:hAnsi="Times" w:cs="Times"/>
          <w:sz w:val="26"/>
          <w:szCs w:val="26"/>
          <w:lang w:val="en-US"/>
        </w:rPr>
        <w:t>in the arthritis patients</w:t>
      </w:r>
      <w:r>
        <w:rPr>
          <w:rFonts w:ascii="Times" w:hAnsi="Times" w:cs="Times"/>
          <w:sz w:val="26"/>
          <w:szCs w:val="26"/>
          <w:lang w:val="en-US"/>
        </w:rPr>
        <w:t xml:space="preserve"> </w:t>
      </w:r>
      <w:r w:rsidR="002B283D" w:rsidRPr="00291959">
        <w:rPr>
          <w:rFonts w:ascii="Times" w:hAnsi="Times" w:cs="Times"/>
          <w:sz w:val="26"/>
          <w:szCs w:val="26"/>
          <w:lang w:val="en-US"/>
        </w:rPr>
        <w:t>an higher mean age, more ungueal psoriasis, less b</w:t>
      </w:r>
      <w:r>
        <w:rPr>
          <w:rFonts w:ascii="Times" w:hAnsi="Times" w:cs="Times"/>
          <w:sz w:val="26"/>
          <w:szCs w:val="26"/>
          <w:lang w:val="en-US"/>
        </w:rPr>
        <w:t>ody surface cutaneous psoriasis</w:t>
      </w:r>
      <w:r w:rsidR="002B283D" w:rsidRPr="00291959">
        <w:rPr>
          <w:rFonts w:ascii="Times" w:hAnsi="Times" w:cs="Times"/>
          <w:sz w:val="26"/>
          <w:szCs w:val="26"/>
          <w:lang w:val="en-US"/>
        </w:rPr>
        <w:t xml:space="preserve"> extension, and a </w:t>
      </w:r>
      <w:r>
        <w:rPr>
          <w:rFonts w:ascii="Times" w:hAnsi="Times" w:cs="Times"/>
          <w:sz w:val="26"/>
          <w:szCs w:val="26"/>
          <w:lang w:val="en-US"/>
        </w:rPr>
        <w:t>noticeable</w:t>
      </w:r>
      <w:r w:rsidR="002B283D" w:rsidRPr="00291959">
        <w:rPr>
          <w:rFonts w:ascii="Times" w:hAnsi="Times" w:cs="Times"/>
          <w:sz w:val="26"/>
          <w:szCs w:val="26"/>
          <w:lang w:val="en-US"/>
        </w:rPr>
        <w:t xml:space="preserve"> higher percentage of patients treated with biological drugs </w:t>
      </w:r>
      <w:r w:rsidR="002B283D">
        <w:rPr>
          <w:rFonts w:ascii="Times" w:hAnsi="Times" w:cs="Times"/>
          <w:sz w:val="26"/>
          <w:szCs w:val="26"/>
          <w:lang w:val="en-US"/>
        </w:rPr>
        <w:t>(57 % vs. 24.5 %)</w:t>
      </w:r>
      <w:r>
        <w:rPr>
          <w:rFonts w:ascii="Times" w:hAnsi="Times" w:cs="Times"/>
          <w:sz w:val="26"/>
          <w:szCs w:val="26"/>
          <w:lang w:val="en-US"/>
        </w:rPr>
        <w:t xml:space="preserve"> have been observed</w:t>
      </w:r>
      <w:r w:rsidR="002B283D" w:rsidRPr="00291959">
        <w:rPr>
          <w:rFonts w:ascii="Times" w:hAnsi="Times" w:cs="Times"/>
          <w:sz w:val="26"/>
          <w:szCs w:val="26"/>
          <w:lang w:val="en-US"/>
        </w:rPr>
        <w:t>.</w:t>
      </w:r>
    </w:p>
    <w:p w14:paraId="7BF8983E" w14:textId="77777777" w:rsidR="002B283D" w:rsidRDefault="002B283D" w:rsidP="00A55332">
      <w:pPr>
        <w:widowControl w:val="0"/>
        <w:autoSpaceDE w:val="0"/>
        <w:autoSpaceDN w:val="0"/>
        <w:adjustRightInd w:val="0"/>
        <w:spacing w:line="480" w:lineRule="auto"/>
        <w:jc w:val="both"/>
        <w:rPr>
          <w:rFonts w:ascii="Times" w:hAnsi="Times" w:cs="Times"/>
          <w:b/>
          <w:lang w:val="en-US"/>
        </w:rPr>
      </w:pPr>
      <w:r w:rsidRPr="005B4667">
        <w:rPr>
          <w:rFonts w:ascii="Times" w:hAnsi="Times" w:cs="Times"/>
          <w:b/>
          <w:lang w:val="en-US"/>
        </w:rPr>
        <w:t>CONCLUSION:</w:t>
      </w:r>
    </w:p>
    <w:p w14:paraId="0AF578C4" w14:textId="1FAB3934" w:rsidR="002B283D" w:rsidRDefault="002B283D" w:rsidP="00A55332">
      <w:pPr>
        <w:spacing w:line="480" w:lineRule="auto"/>
        <w:jc w:val="both"/>
        <w:rPr>
          <w:rFonts w:ascii="Times" w:hAnsi="Times" w:cs="Times"/>
          <w:sz w:val="26"/>
          <w:szCs w:val="26"/>
          <w:lang w:val="en-US"/>
        </w:rPr>
      </w:pPr>
      <w:r w:rsidRPr="005E42C4">
        <w:rPr>
          <w:rFonts w:ascii="Times" w:hAnsi="Times" w:cs="Times"/>
          <w:sz w:val="26"/>
          <w:szCs w:val="26"/>
          <w:lang w:val="en-US"/>
        </w:rPr>
        <w:t>The experience see</w:t>
      </w:r>
      <w:r w:rsidR="00A534EC">
        <w:rPr>
          <w:rFonts w:ascii="Times" w:hAnsi="Times" w:cs="Times"/>
          <w:sz w:val="26"/>
          <w:szCs w:val="26"/>
          <w:lang w:val="en-US"/>
        </w:rPr>
        <w:t>m</w:t>
      </w:r>
      <w:r w:rsidRPr="005E42C4">
        <w:rPr>
          <w:rFonts w:ascii="Times" w:hAnsi="Times" w:cs="Times"/>
          <w:sz w:val="26"/>
          <w:szCs w:val="26"/>
          <w:lang w:val="en-US"/>
        </w:rPr>
        <w:t>s to confirm the opportunity of screening programs on arthropat</w:t>
      </w:r>
      <w:r w:rsidR="00A534EC">
        <w:rPr>
          <w:rFonts w:ascii="Times" w:hAnsi="Times" w:cs="Times"/>
          <w:sz w:val="26"/>
          <w:szCs w:val="26"/>
          <w:lang w:val="en-US"/>
        </w:rPr>
        <w:t>h</w:t>
      </w:r>
      <w:r w:rsidRPr="005E42C4">
        <w:rPr>
          <w:rFonts w:ascii="Times" w:hAnsi="Times" w:cs="Times"/>
          <w:sz w:val="26"/>
          <w:szCs w:val="26"/>
          <w:lang w:val="en-US"/>
        </w:rPr>
        <w:t xml:space="preserve">y in cutaneous psoriasis patients. About a quarter of psoriasis patients had relevant arthropatic features, </w:t>
      </w:r>
      <w:r w:rsidR="00A534EC">
        <w:rPr>
          <w:rFonts w:ascii="Times" w:hAnsi="Times" w:cs="Times"/>
          <w:sz w:val="26"/>
          <w:szCs w:val="26"/>
          <w:lang w:val="en-US"/>
        </w:rPr>
        <w:t>and</w:t>
      </w:r>
      <w:r w:rsidRPr="005E42C4">
        <w:rPr>
          <w:rFonts w:ascii="Times" w:hAnsi="Times" w:cs="Times"/>
          <w:sz w:val="26"/>
          <w:szCs w:val="26"/>
          <w:lang w:val="en-US"/>
        </w:rPr>
        <w:t xml:space="preserve"> more than half </w:t>
      </w:r>
      <w:r w:rsidR="00A534EC">
        <w:rPr>
          <w:rFonts w:ascii="Times" w:hAnsi="Times" w:cs="Times"/>
          <w:sz w:val="26"/>
          <w:szCs w:val="26"/>
          <w:lang w:val="en-US"/>
        </w:rPr>
        <w:t xml:space="preserve">of thiese </w:t>
      </w:r>
      <w:r w:rsidRPr="005E42C4">
        <w:rPr>
          <w:rFonts w:ascii="Times" w:hAnsi="Times" w:cs="Times"/>
          <w:sz w:val="26"/>
          <w:szCs w:val="26"/>
          <w:lang w:val="en-US"/>
        </w:rPr>
        <w:t>r</w:t>
      </w:r>
      <w:r w:rsidR="00A534EC">
        <w:rPr>
          <w:rFonts w:ascii="Times" w:hAnsi="Times" w:cs="Times"/>
          <w:sz w:val="26"/>
          <w:szCs w:val="26"/>
          <w:lang w:val="en-US"/>
        </w:rPr>
        <w:t xml:space="preserve">equired  challenging therapies </w:t>
      </w:r>
      <w:r w:rsidRPr="005E42C4">
        <w:rPr>
          <w:rFonts w:ascii="Times" w:hAnsi="Times" w:cs="Times"/>
          <w:sz w:val="26"/>
          <w:szCs w:val="26"/>
          <w:lang w:val="en-US"/>
        </w:rPr>
        <w:t xml:space="preserve">like </w:t>
      </w:r>
      <w:r w:rsidR="00A534EC">
        <w:rPr>
          <w:rFonts w:ascii="Times" w:hAnsi="Times" w:cs="Times"/>
          <w:sz w:val="26"/>
          <w:szCs w:val="26"/>
          <w:lang w:val="en-US"/>
        </w:rPr>
        <w:t>biologics</w:t>
      </w:r>
      <w:r w:rsidRPr="005E42C4">
        <w:rPr>
          <w:rFonts w:ascii="Times" w:hAnsi="Times" w:cs="Times"/>
          <w:sz w:val="26"/>
          <w:szCs w:val="26"/>
          <w:lang w:val="en-US"/>
        </w:rPr>
        <w:t>.</w:t>
      </w:r>
    </w:p>
    <w:p w14:paraId="06269C99" w14:textId="77777777" w:rsidR="002B283D" w:rsidRPr="005E42C4" w:rsidRDefault="002B283D" w:rsidP="00A55332">
      <w:pPr>
        <w:spacing w:after="0" w:line="480" w:lineRule="auto"/>
        <w:jc w:val="both"/>
        <w:rPr>
          <w:rFonts w:ascii="Times" w:hAnsi="Times" w:cs="Times"/>
          <w:sz w:val="26"/>
          <w:szCs w:val="26"/>
          <w:lang w:val="en-US"/>
        </w:rPr>
      </w:pPr>
      <w:r w:rsidRPr="009A220D">
        <w:rPr>
          <w:rFonts w:ascii="Times" w:hAnsi="Times" w:cs="Times"/>
          <w:b/>
          <w:sz w:val="26"/>
          <w:szCs w:val="26"/>
          <w:lang w:val="en-US"/>
        </w:rPr>
        <w:t>Key words</w:t>
      </w:r>
      <w:r>
        <w:rPr>
          <w:rFonts w:ascii="Times" w:hAnsi="Times" w:cs="Times"/>
          <w:sz w:val="26"/>
          <w:szCs w:val="26"/>
          <w:lang w:val="en-US"/>
        </w:rPr>
        <w:t>: psoriasis, arthritic psoriasis, biologics</w:t>
      </w:r>
    </w:p>
    <w:p w14:paraId="36F8012B" w14:textId="77777777" w:rsidR="004A104A" w:rsidRDefault="004A104A" w:rsidP="00A55332">
      <w:pPr>
        <w:spacing w:after="0" w:line="480" w:lineRule="auto"/>
        <w:jc w:val="both"/>
        <w:rPr>
          <w:rFonts w:ascii="Verdana" w:hAnsi="Verdana"/>
          <w:sz w:val="24"/>
          <w:szCs w:val="24"/>
        </w:rPr>
      </w:pPr>
    </w:p>
    <w:p w14:paraId="5D989E1C" w14:textId="77777777" w:rsidR="005C7D14" w:rsidRDefault="005C7D14" w:rsidP="00A55332">
      <w:pPr>
        <w:spacing w:after="0" w:line="480" w:lineRule="auto"/>
        <w:jc w:val="both"/>
        <w:rPr>
          <w:rFonts w:ascii="Verdana" w:hAnsi="Verdana"/>
          <w:sz w:val="24"/>
          <w:szCs w:val="24"/>
        </w:rPr>
      </w:pPr>
    </w:p>
    <w:p w14:paraId="42F6736F" w14:textId="77777777" w:rsidR="004A104A" w:rsidRDefault="000A0FBF" w:rsidP="00A55332">
      <w:pPr>
        <w:spacing w:after="0" w:line="480" w:lineRule="auto"/>
        <w:jc w:val="both"/>
        <w:outlineLvl w:val="0"/>
        <w:rPr>
          <w:rFonts w:ascii="Verdana" w:hAnsi="Verdana"/>
          <w:b/>
          <w:sz w:val="24"/>
          <w:szCs w:val="24"/>
        </w:rPr>
      </w:pPr>
      <w:r>
        <w:rPr>
          <w:rFonts w:ascii="Verdana" w:hAnsi="Verdana"/>
          <w:b/>
          <w:sz w:val="24"/>
          <w:szCs w:val="24"/>
        </w:rPr>
        <w:t>Introduction</w:t>
      </w:r>
    </w:p>
    <w:p w14:paraId="03B74C4F" w14:textId="77B3AB79" w:rsidR="0057792B" w:rsidRPr="00D0096D" w:rsidRDefault="0057792B"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Psoriasis is a common dermatologic disease with high prevalence (around the 2 %) in western countries</w:t>
      </w:r>
      <w:r w:rsidR="0049778E" w:rsidRPr="0049778E">
        <w:rPr>
          <w:rFonts w:ascii="Times" w:hAnsi="Times" w:cs="Times"/>
          <w:sz w:val="26"/>
          <w:szCs w:val="26"/>
          <w:vertAlign w:val="superscript"/>
          <w:lang w:val="en-US"/>
        </w:rPr>
        <w:t>1</w:t>
      </w:r>
      <w:r w:rsidRPr="00D0096D">
        <w:rPr>
          <w:rFonts w:ascii="Times" w:hAnsi="Times" w:cs="Times"/>
          <w:sz w:val="26"/>
          <w:szCs w:val="26"/>
          <w:lang w:val="en-US"/>
        </w:rPr>
        <w:t xml:space="preserve">; psoriasis arthritis is </w:t>
      </w:r>
      <w:r w:rsidR="00A81BCC" w:rsidRPr="00D0096D">
        <w:rPr>
          <w:rFonts w:ascii="Times" w:hAnsi="Times" w:cs="Times"/>
          <w:sz w:val="26"/>
          <w:szCs w:val="26"/>
          <w:lang w:val="en-US"/>
        </w:rPr>
        <w:t xml:space="preserve">a </w:t>
      </w:r>
      <w:r w:rsidRPr="00D0096D">
        <w:rPr>
          <w:rFonts w:ascii="Times" w:hAnsi="Times" w:cs="Times"/>
          <w:sz w:val="26"/>
          <w:szCs w:val="26"/>
          <w:lang w:val="en-US"/>
        </w:rPr>
        <w:t xml:space="preserve">chronic inflammatory disease </w:t>
      </w:r>
      <w:r w:rsidR="00730532" w:rsidRPr="00D0096D">
        <w:rPr>
          <w:rFonts w:ascii="Times" w:hAnsi="Times" w:cs="Times"/>
          <w:sz w:val="26"/>
          <w:szCs w:val="26"/>
          <w:lang w:val="en-US"/>
        </w:rPr>
        <w:t>that will develop during cutane</w:t>
      </w:r>
      <w:r w:rsidRPr="00D0096D">
        <w:rPr>
          <w:rFonts w:ascii="Times" w:hAnsi="Times" w:cs="Times"/>
          <w:sz w:val="26"/>
          <w:szCs w:val="26"/>
          <w:lang w:val="en-US"/>
        </w:rPr>
        <w:t>ous psoriasis in percentage that vary from</w:t>
      </w:r>
      <w:r w:rsidR="00523BDA" w:rsidRPr="00D0096D">
        <w:rPr>
          <w:rFonts w:ascii="Times" w:hAnsi="Times" w:cs="Times"/>
          <w:sz w:val="26"/>
          <w:szCs w:val="26"/>
          <w:lang w:val="en-US"/>
        </w:rPr>
        <w:t xml:space="preserve"> 6 % to 48 % dependin</w:t>
      </w:r>
      <w:r w:rsidR="0049778E">
        <w:rPr>
          <w:rFonts w:ascii="Times" w:hAnsi="Times" w:cs="Times"/>
          <w:sz w:val="26"/>
          <w:szCs w:val="26"/>
          <w:lang w:val="en-US"/>
        </w:rPr>
        <w:t>g on the cohorts examined</w:t>
      </w:r>
      <w:r w:rsidR="0049778E" w:rsidRPr="0049778E">
        <w:rPr>
          <w:rFonts w:ascii="Times" w:hAnsi="Times" w:cs="Times"/>
          <w:sz w:val="26"/>
          <w:szCs w:val="26"/>
          <w:vertAlign w:val="superscript"/>
          <w:lang w:val="en-US"/>
        </w:rPr>
        <w:t>1, 2</w:t>
      </w:r>
      <w:r w:rsidR="00523BDA" w:rsidRPr="00D0096D">
        <w:rPr>
          <w:rFonts w:ascii="Times" w:hAnsi="Times" w:cs="Times"/>
          <w:sz w:val="26"/>
          <w:szCs w:val="26"/>
          <w:lang w:val="en-US"/>
        </w:rPr>
        <w:t xml:space="preserve">. </w:t>
      </w:r>
      <w:r w:rsidRPr="00D0096D">
        <w:rPr>
          <w:rFonts w:ascii="Times" w:hAnsi="Times" w:cs="Times"/>
          <w:sz w:val="26"/>
          <w:szCs w:val="26"/>
          <w:lang w:val="en-US"/>
        </w:rPr>
        <w:t xml:space="preserve"> </w:t>
      </w:r>
    </w:p>
    <w:p w14:paraId="29F72427" w14:textId="368C0B25" w:rsidR="0057792B" w:rsidRPr="00D0096D" w:rsidRDefault="001F34C6"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Typical manifestations of psoria</w:t>
      </w:r>
      <w:r w:rsidR="0049778E">
        <w:rPr>
          <w:rFonts w:ascii="Times" w:hAnsi="Times" w:cs="Times"/>
          <w:sz w:val="26"/>
          <w:szCs w:val="26"/>
          <w:lang w:val="en-US"/>
        </w:rPr>
        <w:t>tic</w:t>
      </w:r>
      <w:r w:rsidRPr="00D0096D">
        <w:rPr>
          <w:rFonts w:ascii="Times" w:hAnsi="Times" w:cs="Times"/>
          <w:sz w:val="26"/>
          <w:szCs w:val="26"/>
          <w:lang w:val="en-US"/>
        </w:rPr>
        <w:t xml:space="preserve"> arthritis are distal articulations involv</w:t>
      </w:r>
      <w:r w:rsidR="00523543" w:rsidRPr="00D0096D">
        <w:rPr>
          <w:rFonts w:ascii="Times" w:hAnsi="Times" w:cs="Times"/>
          <w:sz w:val="26"/>
          <w:szCs w:val="26"/>
          <w:lang w:val="en-US"/>
        </w:rPr>
        <w:t>e</w:t>
      </w:r>
      <w:r w:rsidRPr="00D0096D">
        <w:rPr>
          <w:rFonts w:ascii="Times" w:hAnsi="Times" w:cs="Times"/>
          <w:sz w:val="26"/>
          <w:szCs w:val="26"/>
          <w:lang w:val="en-US"/>
        </w:rPr>
        <w:t xml:space="preserve">ment, spondilitis and dattilitis in </w:t>
      </w:r>
      <w:r w:rsidR="0049778E">
        <w:rPr>
          <w:rFonts w:ascii="Times" w:hAnsi="Times" w:cs="Times"/>
          <w:sz w:val="26"/>
          <w:szCs w:val="26"/>
          <w:lang w:val="en-US"/>
        </w:rPr>
        <w:t xml:space="preserve">≥ </w:t>
      </w:r>
      <w:r w:rsidRPr="00D0096D">
        <w:rPr>
          <w:rFonts w:ascii="Times" w:hAnsi="Times" w:cs="Times"/>
          <w:sz w:val="26"/>
          <w:szCs w:val="26"/>
          <w:lang w:val="en-US"/>
        </w:rPr>
        <w:t>50 % of patients, and ungu</w:t>
      </w:r>
      <w:r w:rsidR="0049778E">
        <w:rPr>
          <w:rFonts w:ascii="Times" w:hAnsi="Times" w:cs="Times"/>
          <w:sz w:val="26"/>
          <w:szCs w:val="26"/>
          <w:lang w:val="en-US"/>
        </w:rPr>
        <w:t>e</w:t>
      </w:r>
      <w:r w:rsidRPr="00D0096D">
        <w:rPr>
          <w:rFonts w:ascii="Times" w:hAnsi="Times" w:cs="Times"/>
          <w:sz w:val="26"/>
          <w:szCs w:val="26"/>
          <w:lang w:val="en-US"/>
        </w:rPr>
        <w:t>al</w:t>
      </w:r>
      <w:r w:rsidR="0049778E">
        <w:rPr>
          <w:rFonts w:ascii="Times" w:hAnsi="Times" w:cs="Times"/>
          <w:sz w:val="26"/>
          <w:szCs w:val="26"/>
          <w:lang w:val="en-US"/>
        </w:rPr>
        <w:t xml:space="preserve"> psoriasis up to 80 % of cases</w:t>
      </w:r>
      <w:r w:rsidR="0049778E" w:rsidRPr="0049778E">
        <w:rPr>
          <w:rFonts w:ascii="Times" w:hAnsi="Times" w:cs="Times"/>
          <w:sz w:val="26"/>
          <w:szCs w:val="26"/>
          <w:vertAlign w:val="superscript"/>
          <w:lang w:val="en-US"/>
        </w:rPr>
        <w:t>1-3</w:t>
      </w:r>
      <w:r w:rsidRPr="00D0096D">
        <w:rPr>
          <w:rFonts w:ascii="Times" w:hAnsi="Times" w:cs="Times"/>
          <w:sz w:val="26"/>
          <w:szCs w:val="26"/>
          <w:lang w:val="en-US"/>
        </w:rPr>
        <w:t>.</w:t>
      </w:r>
    </w:p>
    <w:p w14:paraId="0932C184" w14:textId="1D8834AC" w:rsidR="00043AAE" w:rsidRPr="00D0096D" w:rsidRDefault="00043AA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early manifestations of the artropathy </w:t>
      </w:r>
      <w:r w:rsidR="0049778E">
        <w:rPr>
          <w:rFonts w:ascii="Times" w:hAnsi="Times" w:cs="Times"/>
          <w:sz w:val="26"/>
          <w:szCs w:val="26"/>
          <w:lang w:val="en-US"/>
        </w:rPr>
        <w:t>are</w:t>
      </w:r>
      <w:r w:rsidRPr="00D0096D">
        <w:rPr>
          <w:rFonts w:ascii="Times" w:hAnsi="Times" w:cs="Times"/>
          <w:sz w:val="26"/>
          <w:szCs w:val="26"/>
          <w:lang w:val="en-US"/>
        </w:rPr>
        <w:t xml:space="preserve"> usually </w:t>
      </w:r>
      <w:r w:rsidR="0049778E">
        <w:rPr>
          <w:rFonts w:ascii="Times" w:hAnsi="Times" w:cs="Times"/>
          <w:sz w:val="26"/>
          <w:szCs w:val="26"/>
          <w:lang w:val="en-US"/>
        </w:rPr>
        <w:t>insidious</w:t>
      </w:r>
      <w:r w:rsidRPr="00D0096D">
        <w:rPr>
          <w:rFonts w:ascii="Times" w:hAnsi="Times" w:cs="Times"/>
          <w:sz w:val="26"/>
          <w:szCs w:val="26"/>
          <w:lang w:val="en-US"/>
        </w:rPr>
        <w:t xml:space="preserve"> and often </w:t>
      </w:r>
      <w:r w:rsidR="0049778E">
        <w:rPr>
          <w:rFonts w:ascii="Times" w:hAnsi="Times" w:cs="Times"/>
          <w:sz w:val="26"/>
          <w:szCs w:val="26"/>
          <w:lang w:val="en-US"/>
        </w:rPr>
        <w:t>regarded</w:t>
      </w:r>
      <w:r w:rsidRPr="00D0096D">
        <w:rPr>
          <w:rFonts w:ascii="Times" w:hAnsi="Times" w:cs="Times"/>
          <w:sz w:val="26"/>
          <w:szCs w:val="26"/>
          <w:lang w:val="en-US"/>
        </w:rPr>
        <w:t xml:space="preserve"> by patients and physicians as </w:t>
      </w:r>
      <w:r w:rsidR="0049778E">
        <w:rPr>
          <w:rFonts w:ascii="Times" w:hAnsi="Times" w:cs="Times"/>
          <w:sz w:val="26"/>
          <w:szCs w:val="26"/>
          <w:lang w:val="en-US"/>
        </w:rPr>
        <w:t xml:space="preserve">a </w:t>
      </w:r>
      <w:r w:rsidRPr="00D0096D">
        <w:rPr>
          <w:rFonts w:ascii="Times" w:hAnsi="Times" w:cs="Times"/>
          <w:sz w:val="26"/>
          <w:szCs w:val="26"/>
          <w:lang w:val="en-US"/>
        </w:rPr>
        <w:t>not specific muscular-scheletric pain, also because of the pa</w:t>
      </w:r>
      <w:r w:rsidR="0049778E">
        <w:rPr>
          <w:rFonts w:ascii="Times" w:hAnsi="Times" w:cs="Times"/>
          <w:sz w:val="26"/>
          <w:szCs w:val="26"/>
          <w:lang w:val="en-US"/>
        </w:rPr>
        <w:t>rtial knowledge of the relation</w:t>
      </w:r>
      <w:r w:rsidRPr="00D0096D">
        <w:rPr>
          <w:rFonts w:ascii="Times" w:hAnsi="Times" w:cs="Times"/>
          <w:sz w:val="26"/>
          <w:szCs w:val="26"/>
          <w:lang w:val="en-US"/>
        </w:rPr>
        <w:t xml:space="preserve"> between</w:t>
      </w:r>
      <w:r w:rsidR="0049778E">
        <w:rPr>
          <w:rFonts w:ascii="Times" w:hAnsi="Times" w:cs="Times"/>
          <w:sz w:val="26"/>
          <w:szCs w:val="26"/>
          <w:lang w:val="en-US"/>
        </w:rPr>
        <w:t xml:space="preserve"> cutaneous psoriasis and psoriat</w:t>
      </w:r>
      <w:r w:rsidRPr="00D0096D">
        <w:rPr>
          <w:rFonts w:ascii="Times" w:hAnsi="Times" w:cs="Times"/>
          <w:sz w:val="26"/>
          <w:szCs w:val="26"/>
          <w:lang w:val="en-US"/>
        </w:rPr>
        <w:t>ic arthritis.</w:t>
      </w:r>
    </w:p>
    <w:p w14:paraId="7B369428" w14:textId="1C083BBC" w:rsidR="0057792B" w:rsidRPr="00D0096D" w:rsidRDefault="00476E8C"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The consequence of this partial knowledge is a delayed diagnosis and an underest</w:t>
      </w:r>
      <w:r w:rsidR="001C5E79" w:rsidRPr="00D0096D">
        <w:rPr>
          <w:rFonts w:ascii="Times" w:hAnsi="Times" w:cs="Times"/>
          <w:sz w:val="26"/>
          <w:szCs w:val="26"/>
          <w:lang w:val="en-US"/>
        </w:rPr>
        <w:t>imation of the disease severity;</w:t>
      </w:r>
      <w:r w:rsidR="0049778E">
        <w:rPr>
          <w:rFonts w:ascii="Times" w:hAnsi="Times" w:cs="Times"/>
          <w:sz w:val="26"/>
          <w:szCs w:val="26"/>
          <w:lang w:val="en-US"/>
        </w:rPr>
        <w:t xml:space="preserve"> actually psoriat</w:t>
      </w:r>
      <w:r w:rsidRPr="00D0096D">
        <w:rPr>
          <w:rFonts w:ascii="Times" w:hAnsi="Times" w:cs="Times"/>
          <w:sz w:val="26"/>
          <w:szCs w:val="26"/>
          <w:lang w:val="en-US"/>
        </w:rPr>
        <w:t>ic arthritis has an aggressive course in around the 30 % of the cases</w:t>
      </w:r>
      <w:r w:rsidR="001C5E79" w:rsidRPr="00D0096D">
        <w:rPr>
          <w:rFonts w:ascii="Times" w:hAnsi="Times" w:cs="Times"/>
          <w:sz w:val="26"/>
          <w:szCs w:val="26"/>
          <w:lang w:val="en-US"/>
        </w:rPr>
        <w:t xml:space="preserve"> lead</w:t>
      </w:r>
      <w:r w:rsidR="0049778E">
        <w:rPr>
          <w:rFonts w:ascii="Times" w:hAnsi="Times" w:cs="Times"/>
          <w:sz w:val="26"/>
          <w:szCs w:val="26"/>
          <w:lang w:val="en-US"/>
        </w:rPr>
        <w:t>ing</w:t>
      </w:r>
      <w:r w:rsidR="001C5E79" w:rsidRPr="00D0096D">
        <w:rPr>
          <w:rFonts w:ascii="Times" w:hAnsi="Times" w:cs="Times"/>
          <w:sz w:val="26"/>
          <w:szCs w:val="26"/>
          <w:lang w:val="en-US"/>
        </w:rPr>
        <w:t xml:space="preserve"> to </w:t>
      </w:r>
      <w:r w:rsidR="0049778E">
        <w:rPr>
          <w:rFonts w:ascii="Times" w:hAnsi="Times" w:cs="Times"/>
          <w:sz w:val="26"/>
          <w:szCs w:val="26"/>
          <w:lang w:val="en-US"/>
        </w:rPr>
        <w:t>early articular damage</w:t>
      </w:r>
      <w:r w:rsidR="001C5E79" w:rsidRPr="00D0096D">
        <w:rPr>
          <w:rFonts w:ascii="Times" w:hAnsi="Times" w:cs="Times"/>
          <w:sz w:val="26"/>
          <w:szCs w:val="26"/>
          <w:lang w:val="en-US"/>
        </w:rPr>
        <w:t xml:space="preserve"> that could be largely reduced or blocked with early treatment</w:t>
      </w:r>
      <w:r w:rsidR="0049778E">
        <w:rPr>
          <w:rFonts w:ascii="Times" w:hAnsi="Times" w:cs="Times"/>
          <w:sz w:val="26"/>
          <w:szCs w:val="26"/>
          <w:lang w:val="en-US"/>
        </w:rPr>
        <w:t>s</w:t>
      </w:r>
      <w:r w:rsidR="001C5E79" w:rsidRPr="00D0096D">
        <w:rPr>
          <w:rFonts w:ascii="Times" w:hAnsi="Times" w:cs="Times"/>
          <w:sz w:val="26"/>
          <w:szCs w:val="26"/>
          <w:lang w:val="en-US"/>
        </w:rPr>
        <w:t>, in parti</w:t>
      </w:r>
      <w:r w:rsidR="0049778E">
        <w:rPr>
          <w:rFonts w:ascii="Times" w:hAnsi="Times" w:cs="Times"/>
          <w:sz w:val="26"/>
          <w:szCs w:val="26"/>
          <w:lang w:val="en-US"/>
        </w:rPr>
        <w:t xml:space="preserve">cular with anti-TNFalfa agents </w:t>
      </w:r>
      <w:r w:rsidR="0049778E" w:rsidRPr="0049778E">
        <w:rPr>
          <w:rFonts w:ascii="Times" w:hAnsi="Times" w:cs="Times"/>
          <w:sz w:val="26"/>
          <w:szCs w:val="26"/>
          <w:vertAlign w:val="superscript"/>
          <w:lang w:val="en-US"/>
        </w:rPr>
        <w:t>4</w:t>
      </w:r>
      <w:r w:rsidR="001C5E79" w:rsidRPr="00D0096D">
        <w:rPr>
          <w:rFonts w:ascii="Times" w:hAnsi="Times" w:cs="Times"/>
          <w:sz w:val="26"/>
          <w:szCs w:val="26"/>
          <w:lang w:val="en-US"/>
        </w:rPr>
        <w:t>.</w:t>
      </w:r>
    </w:p>
    <w:p w14:paraId="77DEAD00" w14:textId="2B8666C1" w:rsidR="0057792B" w:rsidRPr="00D0096D" w:rsidRDefault="0049778E" w:rsidP="00A55332">
      <w:pPr>
        <w:spacing w:after="0" w:line="480" w:lineRule="auto"/>
        <w:jc w:val="both"/>
        <w:rPr>
          <w:rFonts w:ascii="Times" w:hAnsi="Times" w:cs="Times"/>
          <w:sz w:val="26"/>
          <w:szCs w:val="26"/>
          <w:lang w:val="en-US"/>
        </w:rPr>
      </w:pPr>
      <w:r>
        <w:rPr>
          <w:rFonts w:ascii="Times" w:hAnsi="Times" w:cs="Times"/>
          <w:sz w:val="26"/>
          <w:szCs w:val="26"/>
          <w:lang w:val="en-US"/>
        </w:rPr>
        <w:t xml:space="preserve">Considering </w:t>
      </w:r>
      <w:r w:rsidR="00E52D55" w:rsidRPr="00D0096D">
        <w:rPr>
          <w:rFonts w:ascii="Times" w:hAnsi="Times" w:cs="Times"/>
          <w:sz w:val="26"/>
          <w:szCs w:val="26"/>
          <w:lang w:val="en-US"/>
        </w:rPr>
        <w:t>the impact on disability of early diagnosis and treatment, the high prevalence of psoriasis in the general population and the s</w:t>
      </w:r>
      <w:r>
        <w:rPr>
          <w:rFonts w:ascii="Times" w:hAnsi="Times" w:cs="Times"/>
          <w:sz w:val="26"/>
          <w:szCs w:val="26"/>
          <w:lang w:val="en-US"/>
        </w:rPr>
        <w:t>ignificant percentage of psoriat</w:t>
      </w:r>
      <w:r w:rsidR="00E52D55" w:rsidRPr="00D0096D">
        <w:rPr>
          <w:rFonts w:ascii="Times" w:hAnsi="Times" w:cs="Times"/>
          <w:sz w:val="26"/>
          <w:szCs w:val="26"/>
          <w:lang w:val="en-US"/>
        </w:rPr>
        <w:t xml:space="preserve">ic arthritis that will </w:t>
      </w:r>
      <w:r>
        <w:rPr>
          <w:rFonts w:ascii="Times" w:hAnsi="Times" w:cs="Times"/>
          <w:sz w:val="26"/>
          <w:szCs w:val="26"/>
          <w:lang w:val="en-US"/>
        </w:rPr>
        <w:t>develop</w:t>
      </w:r>
      <w:r w:rsidR="00E52D55" w:rsidRPr="00D0096D">
        <w:rPr>
          <w:rFonts w:ascii="Times" w:hAnsi="Times" w:cs="Times"/>
          <w:sz w:val="26"/>
          <w:szCs w:val="26"/>
          <w:lang w:val="en-US"/>
        </w:rPr>
        <w:t xml:space="preserve"> within 10 years from </w:t>
      </w:r>
      <w:r>
        <w:rPr>
          <w:rFonts w:ascii="Times" w:hAnsi="Times" w:cs="Times"/>
          <w:sz w:val="26"/>
          <w:szCs w:val="26"/>
          <w:lang w:val="en-US"/>
        </w:rPr>
        <w:t>cutaneous psoriasis</w:t>
      </w:r>
      <w:r w:rsidRPr="0049778E">
        <w:rPr>
          <w:rFonts w:ascii="Times" w:hAnsi="Times" w:cs="Times"/>
          <w:sz w:val="26"/>
          <w:szCs w:val="26"/>
          <w:vertAlign w:val="superscript"/>
          <w:lang w:val="en-US"/>
        </w:rPr>
        <w:t>2</w:t>
      </w:r>
      <w:r w:rsidR="00E52D55" w:rsidRPr="00D0096D">
        <w:rPr>
          <w:rFonts w:ascii="Times" w:hAnsi="Times" w:cs="Times"/>
          <w:sz w:val="26"/>
          <w:szCs w:val="26"/>
          <w:lang w:val="en-US"/>
        </w:rPr>
        <w:t xml:space="preserve">, it should be clear that </w:t>
      </w:r>
      <w:r>
        <w:rPr>
          <w:rFonts w:ascii="Times" w:hAnsi="Times" w:cs="Times"/>
          <w:sz w:val="26"/>
          <w:szCs w:val="26"/>
          <w:lang w:val="en-US"/>
        </w:rPr>
        <w:t>early screening for psoriat</w:t>
      </w:r>
      <w:r w:rsidR="00E52D55" w:rsidRPr="00D0096D">
        <w:rPr>
          <w:rFonts w:ascii="Times" w:hAnsi="Times" w:cs="Times"/>
          <w:sz w:val="26"/>
          <w:szCs w:val="26"/>
          <w:lang w:val="en-US"/>
        </w:rPr>
        <w:t xml:space="preserve">ic arthritis </w:t>
      </w:r>
      <w:r>
        <w:rPr>
          <w:rFonts w:ascii="Times" w:hAnsi="Times" w:cs="Times"/>
          <w:sz w:val="26"/>
          <w:szCs w:val="26"/>
          <w:lang w:val="en-US"/>
        </w:rPr>
        <w:t>by</w:t>
      </w:r>
      <w:r w:rsidR="00E52D55" w:rsidRPr="00D0096D">
        <w:rPr>
          <w:rFonts w:ascii="Times" w:hAnsi="Times" w:cs="Times"/>
          <w:sz w:val="26"/>
          <w:szCs w:val="26"/>
          <w:lang w:val="en-US"/>
        </w:rPr>
        <w:t xml:space="preserve"> dermatologists is </w:t>
      </w:r>
      <w:r>
        <w:rPr>
          <w:rFonts w:ascii="Times" w:hAnsi="Times" w:cs="Times"/>
          <w:sz w:val="26"/>
          <w:szCs w:val="26"/>
          <w:lang w:val="en-US"/>
        </w:rPr>
        <w:t xml:space="preserve">an </w:t>
      </w:r>
      <w:r w:rsidR="00A54EAF" w:rsidRPr="00D0096D">
        <w:rPr>
          <w:rFonts w:ascii="Times" w:hAnsi="Times" w:cs="Times"/>
          <w:sz w:val="26"/>
          <w:szCs w:val="26"/>
          <w:lang w:val="en-US"/>
        </w:rPr>
        <w:t>highly desiderable</w:t>
      </w:r>
      <w:r>
        <w:rPr>
          <w:rFonts w:ascii="Times" w:hAnsi="Times" w:cs="Times"/>
          <w:sz w:val="26"/>
          <w:szCs w:val="26"/>
          <w:lang w:val="en-US"/>
        </w:rPr>
        <w:t xml:space="preserve"> objective</w:t>
      </w:r>
      <w:r w:rsidR="00E52D55" w:rsidRPr="00D0096D">
        <w:rPr>
          <w:rFonts w:ascii="Times" w:hAnsi="Times" w:cs="Times"/>
          <w:sz w:val="26"/>
          <w:szCs w:val="26"/>
          <w:lang w:val="en-US"/>
        </w:rPr>
        <w:t>.</w:t>
      </w:r>
    </w:p>
    <w:p w14:paraId="349FDD8D" w14:textId="11B37CF0" w:rsidR="00E52D55" w:rsidRPr="00D0096D" w:rsidRDefault="00A54EAF"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Various questionnaires </w:t>
      </w:r>
      <w:r w:rsidR="0049778E">
        <w:rPr>
          <w:rFonts w:ascii="Times" w:hAnsi="Times" w:cs="Times"/>
          <w:sz w:val="26"/>
          <w:szCs w:val="26"/>
          <w:lang w:val="en-US"/>
        </w:rPr>
        <w:t>have been</w:t>
      </w:r>
      <w:r w:rsidRPr="00D0096D">
        <w:rPr>
          <w:rFonts w:ascii="Times" w:hAnsi="Times" w:cs="Times"/>
          <w:sz w:val="26"/>
          <w:szCs w:val="26"/>
          <w:lang w:val="en-US"/>
        </w:rPr>
        <w:t xml:space="preserve"> developed </w:t>
      </w:r>
      <w:r w:rsidR="00CF74EF" w:rsidRPr="00D0096D">
        <w:rPr>
          <w:rFonts w:ascii="Times" w:hAnsi="Times" w:cs="Times"/>
          <w:sz w:val="26"/>
          <w:szCs w:val="26"/>
          <w:lang w:val="en-US"/>
        </w:rPr>
        <w:t>with the aim of performing an effective screening and of sending patients to the rheumatologist as soon as possible, even if the real effectivenes of these tool</w:t>
      </w:r>
      <w:r w:rsidR="0049778E">
        <w:rPr>
          <w:rFonts w:ascii="Times" w:hAnsi="Times" w:cs="Times"/>
          <w:sz w:val="26"/>
          <w:szCs w:val="26"/>
          <w:lang w:val="en-US"/>
        </w:rPr>
        <w:t>s is still under investigation</w:t>
      </w:r>
      <w:r w:rsidR="0049778E" w:rsidRPr="0049778E">
        <w:rPr>
          <w:rFonts w:ascii="Times" w:hAnsi="Times" w:cs="Times"/>
          <w:sz w:val="26"/>
          <w:szCs w:val="26"/>
          <w:vertAlign w:val="superscript"/>
          <w:lang w:val="en-US"/>
        </w:rPr>
        <w:t>5-8</w:t>
      </w:r>
      <w:r w:rsidR="00CF74EF" w:rsidRPr="00D0096D">
        <w:rPr>
          <w:rFonts w:ascii="Times" w:hAnsi="Times" w:cs="Times"/>
          <w:sz w:val="26"/>
          <w:szCs w:val="26"/>
          <w:lang w:val="en-US"/>
        </w:rPr>
        <w:t>.</w:t>
      </w:r>
    </w:p>
    <w:p w14:paraId="74032A22" w14:textId="58ACBEB3" w:rsidR="00E52D55" w:rsidRPr="00D0096D" w:rsidRDefault="00AC7D45" w:rsidP="00A55332">
      <w:pPr>
        <w:spacing w:after="0" w:line="480" w:lineRule="auto"/>
        <w:jc w:val="both"/>
        <w:rPr>
          <w:rFonts w:ascii="Times" w:hAnsi="Times" w:cs="Times"/>
          <w:sz w:val="26"/>
          <w:szCs w:val="26"/>
          <w:lang w:val="en-US"/>
        </w:rPr>
      </w:pPr>
      <w:r>
        <w:rPr>
          <w:rFonts w:ascii="Times" w:hAnsi="Times" w:cs="Times"/>
          <w:sz w:val="26"/>
          <w:szCs w:val="26"/>
          <w:lang w:val="en-US"/>
        </w:rPr>
        <w:t>Referring to</w:t>
      </w:r>
      <w:r w:rsidR="00920CC2" w:rsidRPr="00D0096D">
        <w:rPr>
          <w:rFonts w:ascii="Times" w:hAnsi="Times" w:cs="Times"/>
          <w:sz w:val="26"/>
          <w:szCs w:val="26"/>
          <w:lang w:val="en-US"/>
        </w:rPr>
        <w:t xml:space="preserve"> the Italian context, in the Tuscany </w:t>
      </w:r>
      <w:r w:rsidRPr="00D0096D">
        <w:rPr>
          <w:rFonts w:ascii="Times" w:hAnsi="Times" w:cs="Times"/>
          <w:sz w:val="26"/>
          <w:szCs w:val="26"/>
          <w:lang w:val="en-US"/>
        </w:rPr>
        <w:t xml:space="preserve">region </w:t>
      </w:r>
      <w:r w:rsidR="00920CC2" w:rsidRPr="00D0096D">
        <w:rPr>
          <w:rFonts w:ascii="Times" w:hAnsi="Times" w:cs="Times"/>
          <w:sz w:val="26"/>
          <w:szCs w:val="26"/>
          <w:lang w:val="en-US"/>
        </w:rPr>
        <w:t xml:space="preserve">a lot of interventions have been implemented to </w:t>
      </w:r>
      <w:r>
        <w:rPr>
          <w:rFonts w:ascii="Times" w:hAnsi="Times" w:cs="Times"/>
          <w:sz w:val="26"/>
          <w:szCs w:val="26"/>
          <w:lang w:val="en-US"/>
        </w:rPr>
        <w:t>intensify</w:t>
      </w:r>
      <w:r w:rsidR="00920CC2" w:rsidRPr="00D0096D">
        <w:rPr>
          <w:rFonts w:ascii="Times" w:hAnsi="Times" w:cs="Times"/>
          <w:sz w:val="26"/>
          <w:szCs w:val="26"/>
          <w:lang w:val="en-US"/>
        </w:rPr>
        <w:t xml:space="preserve"> dermatologists </w:t>
      </w:r>
      <w:r>
        <w:rPr>
          <w:rFonts w:ascii="Times" w:hAnsi="Times" w:cs="Times"/>
          <w:sz w:val="26"/>
          <w:szCs w:val="26"/>
          <w:lang w:val="en-US"/>
        </w:rPr>
        <w:t>and rheumatologists interaction</w:t>
      </w:r>
      <w:r w:rsidR="00920CC2" w:rsidRPr="00D0096D">
        <w:rPr>
          <w:rFonts w:ascii="Times" w:hAnsi="Times" w:cs="Times"/>
          <w:sz w:val="26"/>
          <w:szCs w:val="26"/>
          <w:lang w:val="en-US"/>
        </w:rPr>
        <w:t xml:space="preserve">, with the aim to improve assistence </w:t>
      </w:r>
      <w:r>
        <w:rPr>
          <w:rFonts w:ascii="Times" w:hAnsi="Times" w:cs="Times"/>
          <w:sz w:val="26"/>
          <w:szCs w:val="26"/>
          <w:lang w:val="en-US"/>
        </w:rPr>
        <w:t xml:space="preserve">to </w:t>
      </w:r>
      <w:r w:rsidRPr="00D0096D">
        <w:rPr>
          <w:rFonts w:ascii="Times" w:hAnsi="Times" w:cs="Times"/>
          <w:sz w:val="26"/>
          <w:szCs w:val="26"/>
          <w:lang w:val="en-US"/>
        </w:rPr>
        <w:t xml:space="preserve">patients </w:t>
      </w:r>
      <w:r w:rsidR="00920CC2" w:rsidRPr="00D0096D">
        <w:rPr>
          <w:rFonts w:ascii="Times" w:hAnsi="Times" w:cs="Times"/>
          <w:sz w:val="26"/>
          <w:szCs w:val="26"/>
          <w:lang w:val="en-US"/>
        </w:rPr>
        <w:t>and provide the mo</w:t>
      </w:r>
      <w:r>
        <w:rPr>
          <w:rFonts w:ascii="Times" w:hAnsi="Times" w:cs="Times"/>
          <w:sz w:val="26"/>
          <w:szCs w:val="26"/>
          <w:lang w:val="en-US"/>
        </w:rPr>
        <w:t>st individualized care possible.</w:t>
      </w:r>
    </w:p>
    <w:p w14:paraId="3874583B" w14:textId="77777777" w:rsidR="00920CC2" w:rsidRDefault="00920CC2" w:rsidP="00A55332">
      <w:pPr>
        <w:spacing w:after="0" w:line="480" w:lineRule="auto"/>
        <w:jc w:val="both"/>
        <w:rPr>
          <w:rFonts w:ascii="Verdana" w:hAnsi="Verdana"/>
          <w:sz w:val="24"/>
          <w:szCs w:val="24"/>
        </w:rPr>
      </w:pPr>
    </w:p>
    <w:p w14:paraId="69AF1946" w14:textId="77777777" w:rsidR="00BD0B57" w:rsidRDefault="00BD0B57" w:rsidP="00A55332">
      <w:pPr>
        <w:spacing w:after="0" w:line="480" w:lineRule="auto"/>
        <w:jc w:val="both"/>
        <w:rPr>
          <w:rFonts w:ascii="Verdana" w:hAnsi="Verdana"/>
          <w:sz w:val="24"/>
          <w:szCs w:val="24"/>
        </w:rPr>
      </w:pPr>
    </w:p>
    <w:p w14:paraId="7D6971E3" w14:textId="69B1E9A3" w:rsidR="005B4699" w:rsidRPr="00D0096D" w:rsidRDefault="00BD0B57"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MATERIALS AND METHOD</w:t>
      </w:r>
    </w:p>
    <w:p w14:paraId="5142FB0A" w14:textId="2BA8D293" w:rsidR="00BD0B57" w:rsidRPr="00D0096D" w:rsidRDefault="00C871DB" w:rsidP="00A55332">
      <w:pPr>
        <w:spacing w:after="0" w:line="480" w:lineRule="auto"/>
        <w:jc w:val="both"/>
        <w:rPr>
          <w:rFonts w:ascii="Times" w:hAnsi="Times" w:cs="Times"/>
          <w:sz w:val="26"/>
          <w:szCs w:val="26"/>
          <w:lang w:val="en-US"/>
        </w:rPr>
      </w:pPr>
      <w:r>
        <w:rPr>
          <w:rFonts w:ascii="Times" w:hAnsi="Times" w:cs="Times"/>
          <w:sz w:val="26"/>
          <w:szCs w:val="26"/>
          <w:lang w:val="en-US"/>
        </w:rPr>
        <w:t>T</w:t>
      </w:r>
      <w:r w:rsidR="00BD0B57" w:rsidRPr="00D0096D">
        <w:rPr>
          <w:rFonts w:ascii="Times" w:hAnsi="Times" w:cs="Times"/>
          <w:sz w:val="26"/>
          <w:szCs w:val="26"/>
          <w:lang w:val="en-US"/>
        </w:rPr>
        <w:t>he experience of 5 dermatologic centres of excellence (Livorno, Pisa, Massa, Lucca, Viareggio), within the Tuscany region has been reported</w:t>
      </w:r>
      <w:r w:rsidR="00261F2F" w:rsidRPr="00D0096D">
        <w:rPr>
          <w:rFonts w:ascii="Times" w:hAnsi="Times" w:cs="Times"/>
          <w:sz w:val="26"/>
          <w:szCs w:val="26"/>
          <w:lang w:val="en-US"/>
        </w:rPr>
        <w:t xml:space="preserve"> in this paper</w:t>
      </w:r>
      <w:r w:rsidR="00BD0B57" w:rsidRPr="00D0096D">
        <w:rPr>
          <w:rFonts w:ascii="Times" w:hAnsi="Times" w:cs="Times"/>
          <w:sz w:val="26"/>
          <w:szCs w:val="26"/>
          <w:lang w:val="en-US"/>
        </w:rPr>
        <w:t>. In these centres all consecutive patients with psoriasis accessing the outpatients facilities between December 2014 and February 2</w:t>
      </w:r>
      <w:r w:rsidR="00000874" w:rsidRPr="00D0096D">
        <w:rPr>
          <w:rFonts w:ascii="Times" w:hAnsi="Times" w:cs="Times"/>
          <w:sz w:val="26"/>
          <w:szCs w:val="26"/>
          <w:lang w:val="en-US"/>
        </w:rPr>
        <w:t xml:space="preserve">015 were screened for the presence of a previous diagnosis of arthritis and </w:t>
      </w:r>
      <w:r w:rsidR="00261F2F" w:rsidRPr="00D0096D">
        <w:rPr>
          <w:rFonts w:ascii="Times" w:hAnsi="Times" w:cs="Times"/>
          <w:sz w:val="26"/>
          <w:szCs w:val="26"/>
          <w:lang w:val="en-US"/>
        </w:rPr>
        <w:t>for</w:t>
      </w:r>
      <w:r w:rsidR="00000874" w:rsidRPr="00D0096D">
        <w:rPr>
          <w:rFonts w:ascii="Times" w:hAnsi="Times" w:cs="Times"/>
          <w:sz w:val="26"/>
          <w:szCs w:val="26"/>
          <w:lang w:val="en-US"/>
        </w:rPr>
        <w:t xml:space="preserve"> symptoms </w:t>
      </w:r>
      <w:r>
        <w:rPr>
          <w:rFonts w:ascii="Times" w:hAnsi="Times" w:cs="Times"/>
          <w:sz w:val="26"/>
          <w:szCs w:val="26"/>
          <w:lang w:val="en-US"/>
        </w:rPr>
        <w:t>affecting</w:t>
      </w:r>
      <w:r w:rsidR="00000874" w:rsidRPr="00D0096D">
        <w:rPr>
          <w:rFonts w:ascii="Times" w:hAnsi="Times" w:cs="Times"/>
          <w:sz w:val="26"/>
          <w:szCs w:val="26"/>
          <w:lang w:val="en-US"/>
        </w:rPr>
        <w:t xml:space="preserve"> the articular system. The screening was performed by mean</w:t>
      </w:r>
      <w:r w:rsidR="00EF4108" w:rsidRPr="00D0096D">
        <w:rPr>
          <w:rFonts w:ascii="Times" w:hAnsi="Times" w:cs="Times"/>
          <w:sz w:val="26"/>
          <w:szCs w:val="26"/>
          <w:lang w:val="en-US"/>
        </w:rPr>
        <w:t>s</w:t>
      </w:r>
      <w:r w:rsidR="00000874" w:rsidRPr="00D0096D">
        <w:rPr>
          <w:rFonts w:ascii="Times" w:hAnsi="Times" w:cs="Times"/>
          <w:sz w:val="26"/>
          <w:szCs w:val="26"/>
          <w:lang w:val="en-US"/>
        </w:rPr>
        <w:t xml:space="preserve"> of some questions chosen and shared by dermatologists in charg</w:t>
      </w:r>
      <w:r w:rsidR="00261F2F" w:rsidRPr="00D0096D">
        <w:rPr>
          <w:rFonts w:ascii="Times" w:hAnsi="Times" w:cs="Times"/>
          <w:sz w:val="26"/>
          <w:szCs w:val="26"/>
          <w:lang w:val="en-US"/>
        </w:rPr>
        <w:t>e in the centres aforementioned</w:t>
      </w:r>
      <w:r w:rsidR="00000874" w:rsidRPr="00D0096D">
        <w:rPr>
          <w:rFonts w:ascii="Times" w:hAnsi="Times" w:cs="Times"/>
          <w:sz w:val="26"/>
          <w:szCs w:val="26"/>
          <w:lang w:val="en-US"/>
        </w:rPr>
        <w:t xml:space="preserve"> on the basis of their clinical experience</w:t>
      </w:r>
      <w:r w:rsidR="005436F6" w:rsidRPr="00D0096D">
        <w:rPr>
          <w:rFonts w:ascii="Times" w:hAnsi="Times" w:cs="Times"/>
          <w:sz w:val="26"/>
          <w:szCs w:val="26"/>
          <w:lang w:val="en-US"/>
        </w:rPr>
        <w:t xml:space="preserve"> (table I</w:t>
      </w:r>
      <w:r w:rsidR="000D0CFE" w:rsidRPr="00D0096D">
        <w:rPr>
          <w:rFonts w:ascii="Times" w:hAnsi="Times" w:cs="Times"/>
          <w:sz w:val="26"/>
          <w:szCs w:val="26"/>
          <w:lang w:val="en-US"/>
        </w:rPr>
        <w:t>)</w:t>
      </w:r>
      <w:r w:rsidR="00000874" w:rsidRPr="00D0096D">
        <w:rPr>
          <w:rFonts w:ascii="Times" w:hAnsi="Times" w:cs="Times"/>
          <w:sz w:val="26"/>
          <w:szCs w:val="26"/>
          <w:lang w:val="en-US"/>
        </w:rPr>
        <w:t>.</w:t>
      </w:r>
    </w:p>
    <w:p w14:paraId="30AFBA88" w14:textId="77777777" w:rsidR="000D0CFE" w:rsidRDefault="000D0CFE" w:rsidP="00A55332">
      <w:pPr>
        <w:spacing w:after="0" w:line="480" w:lineRule="auto"/>
        <w:jc w:val="both"/>
        <w:rPr>
          <w:rFonts w:ascii="Verdana" w:hAnsi="Verdana"/>
          <w:sz w:val="24"/>
          <w:szCs w:val="24"/>
        </w:rPr>
      </w:pPr>
    </w:p>
    <w:p w14:paraId="50BA4EAE" w14:textId="77777777" w:rsidR="000D0CFE" w:rsidRDefault="000D0CFE" w:rsidP="00A55332">
      <w:pPr>
        <w:spacing w:after="0" w:line="480" w:lineRule="auto"/>
        <w:jc w:val="both"/>
        <w:rPr>
          <w:rFonts w:ascii="Verdana" w:hAnsi="Verdana"/>
          <w:sz w:val="24"/>
          <w:szCs w:val="24"/>
        </w:rPr>
      </w:pPr>
    </w:p>
    <w:p w14:paraId="6093B079" w14:textId="40CCA902" w:rsidR="000D0CFE" w:rsidRPr="000D0CFE" w:rsidRDefault="005436F6" w:rsidP="000D0CFE">
      <w:pPr>
        <w:spacing w:after="0" w:line="480" w:lineRule="auto"/>
        <w:jc w:val="center"/>
        <w:outlineLvl w:val="0"/>
        <w:rPr>
          <w:rFonts w:ascii="Verdana" w:hAnsi="Verdana"/>
          <w:b/>
          <w:sz w:val="18"/>
          <w:szCs w:val="18"/>
        </w:rPr>
      </w:pPr>
      <w:r>
        <w:rPr>
          <w:rFonts w:ascii="Verdana" w:hAnsi="Verdana"/>
          <w:b/>
          <w:sz w:val="18"/>
          <w:szCs w:val="18"/>
        </w:rPr>
        <w:t>Table I</w:t>
      </w:r>
      <w:r w:rsidR="000D0CFE" w:rsidRPr="000D0CFE">
        <w:rPr>
          <w:rFonts w:ascii="Verdana" w:hAnsi="Verdana"/>
          <w:b/>
          <w:sz w:val="18"/>
          <w:szCs w:val="18"/>
        </w:rPr>
        <w:t xml:space="preserve">. Questions to </w:t>
      </w:r>
      <w:r w:rsidR="00C871DB">
        <w:rPr>
          <w:rFonts w:ascii="Verdana" w:hAnsi="Verdana"/>
          <w:b/>
          <w:sz w:val="18"/>
          <w:szCs w:val="18"/>
        </w:rPr>
        <w:t>patients on symptoms affecting the articular system</w:t>
      </w:r>
    </w:p>
    <w:p w14:paraId="11A585ED" w14:textId="77777777" w:rsidR="00592E2A" w:rsidRDefault="00592E2A" w:rsidP="00A55332">
      <w:pPr>
        <w:spacing w:after="0" w:line="480" w:lineRule="auto"/>
        <w:jc w:val="both"/>
        <w:rPr>
          <w:rFonts w:ascii="Verdana" w:hAnsi="Verdana"/>
          <w:sz w:val="24"/>
          <w:szCs w:val="24"/>
        </w:rPr>
      </w:pPr>
    </w:p>
    <w:p w14:paraId="36F12318" w14:textId="77777777" w:rsidR="00592E2A" w:rsidRDefault="00592E2A" w:rsidP="00A55332">
      <w:pPr>
        <w:spacing w:after="0" w:line="480" w:lineRule="auto"/>
        <w:jc w:val="both"/>
        <w:rPr>
          <w:rFonts w:ascii="Verdana" w:hAnsi="Verdana"/>
          <w:sz w:val="24"/>
          <w:szCs w:val="24"/>
        </w:rPr>
      </w:pPr>
    </w:p>
    <w:p w14:paraId="5BDC1028" w14:textId="77777777" w:rsidR="00445FB4" w:rsidRDefault="00445FB4" w:rsidP="00A55332">
      <w:pPr>
        <w:spacing w:after="0" w:line="480" w:lineRule="auto"/>
        <w:jc w:val="both"/>
        <w:rPr>
          <w:rFonts w:ascii="Verdana" w:hAnsi="Verdana"/>
          <w:sz w:val="24"/>
          <w:szCs w:val="24"/>
        </w:rPr>
      </w:pPr>
    </w:p>
    <w:p w14:paraId="2464B077" w14:textId="481E9E5C" w:rsidR="00445FB4" w:rsidRPr="00D0096D" w:rsidRDefault="00873DFD"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If at least one of these symptoms were present the dermatologist could advice the patient to undergo a </w:t>
      </w:r>
      <w:r w:rsidR="00F341AB" w:rsidRPr="00D0096D">
        <w:rPr>
          <w:rFonts w:ascii="Times" w:hAnsi="Times" w:cs="Times"/>
          <w:sz w:val="26"/>
          <w:szCs w:val="26"/>
          <w:lang w:val="en-US"/>
        </w:rPr>
        <w:t>rheumatological</w:t>
      </w:r>
      <w:r w:rsidRPr="00D0096D">
        <w:rPr>
          <w:rFonts w:ascii="Times" w:hAnsi="Times" w:cs="Times"/>
          <w:sz w:val="26"/>
          <w:szCs w:val="26"/>
          <w:lang w:val="en-US"/>
        </w:rPr>
        <w:t xml:space="preserve"> consultation.</w:t>
      </w:r>
    </w:p>
    <w:p w14:paraId="45D28837" w14:textId="41F544F7" w:rsidR="00873DFD" w:rsidRPr="00D0096D" w:rsidRDefault="00873DFD"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In addition the dermatologist </w:t>
      </w:r>
      <w:r w:rsidR="000D0CFE" w:rsidRPr="00D0096D">
        <w:rPr>
          <w:rFonts w:ascii="Times" w:hAnsi="Times" w:cs="Times"/>
          <w:sz w:val="26"/>
          <w:szCs w:val="26"/>
          <w:lang w:val="en-US"/>
        </w:rPr>
        <w:t>looked</w:t>
      </w:r>
      <w:r w:rsidRPr="00D0096D">
        <w:rPr>
          <w:rFonts w:ascii="Times" w:hAnsi="Times" w:cs="Times"/>
          <w:sz w:val="26"/>
          <w:szCs w:val="26"/>
          <w:lang w:val="en-US"/>
        </w:rPr>
        <w:t xml:space="preserve"> for localization and clinical features of psoriasis</w:t>
      </w:r>
      <w:r w:rsidR="005436F6" w:rsidRPr="00D0096D">
        <w:rPr>
          <w:rFonts w:ascii="Times" w:hAnsi="Times" w:cs="Times"/>
          <w:sz w:val="26"/>
          <w:szCs w:val="26"/>
          <w:lang w:val="en-US"/>
        </w:rPr>
        <w:t xml:space="preserve"> (table II</w:t>
      </w:r>
      <w:r w:rsidR="000D0CFE" w:rsidRPr="00D0096D">
        <w:rPr>
          <w:rFonts w:ascii="Times" w:hAnsi="Times" w:cs="Times"/>
          <w:sz w:val="26"/>
          <w:szCs w:val="26"/>
          <w:lang w:val="en-US"/>
        </w:rPr>
        <w:t>)</w:t>
      </w:r>
      <w:r w:rsidRPr="00D0096D">
        <w:rPr>
          <w:rFonts w:ascii="Times" w:hAnsi="Times" w:cs="Times"/>
          <w:sz w:val="26"/>
          <w:szCs w:val="26"/>
          <w:lang w:val="en-US"/>
        </w:rPr>
        <w:t>.</w:t>
      </w:r>
    </w:p>
    <w:p w14:paraId="38C08EA8" w14:textId="77777777" w:rsidR="00445FB4" w:rsidRDefault="00445FB4" w:rsidP="00A55332">
      <w:pPr>
        <w:spacing w:after="0" w:line="480" w:lineRule="auto"/>
        <w:jc w:val="both"/>
        <w:rPr>
          <w:rFonts w:ascii="Verdana" w:hAnsi="Verdana"/>
          <w:sz w:val="24"/>
          <w:szCs w:val="24"/>
        </w:rPr>
      </w:pPr>
    </w:p>
    <w:p w14:paraId="2B7CB248" w14:textId="79AC8401" w:rsidR="000D0CFE" w:rsidRPr="000D0CFE" w:rsidRDefault="000D0CFE" w:rsidP="000D0CFE">
      <w:pPr>
        <w:spacing w:after="0" w:line="480" w:lineRule="auto"/>
        <w:jc w:val="center"/>
        <w:rPr>
          <w:rFonts w:ascii="Verdana" w:hAnsi="Verdana"/>
          <w:b/>
          <w:sz w:val="18"/>
          <w:szCs w:val="18"/>
        </w:rPr>
      </w:pPr>
      <w:r w:rsidRPr="000D0CFE">
        <w:rPr>
          <w:rFonts w:ascii="Verdana" w:hAnsi="Verdana"/>
          <w:b/>
          <w:sz w:val="18"/>
          <w:szCs w:val="18"/>
        </w:rPr>
        <w:t xml:space="preserve">Table </w:t>
      </w:r>
      <w:r w:rsidR="005436F6">
        <w:rPr>
          <w:rFonts w:ascii="Verdana" w:hAnsi="Verdana"/>
          <w:b/>
          <w:sz w:val="18"/>
          <w:szCs w:val="18"/>
        </w:rPr>
        <w:t>II</w:t>
      </w:r>
      <w:r w:rsidRPr="000D0CFE">
        <w:rPr>
          <w:rFonts w:ascii="Verdana" w:hAnsi="Verdana"/>
          <w:b/>
          <w:sz w:val="18"/>
          <w:szCs w:val="18"/>
        </w:rPr>
        <w:t xml:space="preserve">. Questions </w:t>
      </w:r>
      <w:r>
        <w:rPr>
          <w:rFonts w:ascii="Verdana" w:hAnsi="Verdana"/>
          <w:b/>
          <w:sz w:val="18"/>
          <w:szCs w:val="18"/>
        </w:rPr>
        <w:t xml:space="preserve">concerning </w:t>
      </w:r>
      <w:r w:rsidRPr="000D0CFE">
        <w:rPr>
          <w:rFonts w:ascii="Verdana" w:hAnsi="Verdana"/>
          <w:b/>
          <w:sz w:val="18"/>
          <w:szCs w:val="18"/>
        </w:rPr>
        <w:t>localization and clinical features of psoriasis.</w:t>
      </w:r>
    </w:p>
    <w:p w14:paraId="5E77CFC8" w14:textId="14EA044A" w:rsidR="000D0CFE" w:rsidRPr="000D0CFE" w:rsidRDefault="000D0CFE" w:rsidP="000D0CFE">
      <w:pPr>
        <w:spacing w:after="0" w:line="480" w:lineRule="auto"/>
        <w:jc w:val="center"/>
        <w:outlineLvl w:val="0"/>
        <w:rPr>
          <w:rFonts w:ascii="Verdana" w:hAnsi="Verdana"/>
          <w:b/>
          <w:sz w:val="18"/>
          <w:szCs w:val="18"/>
        </w:rPr>
      </w:pPr>
    </w:p>
    <w:p w14:paraId="15B32281" w14:textId="77777777" w:rsidR="00E64856" w:rsidRDefault="00E64856" w:rsidP="00A55332">
      <w:pPr>
        <w:spacing w:after="0" w:line="480" w:lineRule="auto"/>
        <w:jc w:val="both"/>
        <w:rPr>
          <w:rFonts w:ascii="Verdana" w:hAnsi="Verdana"/>
          <w:sz w:val="24"/>
          <w:szCs w:val="24"/>
        </w:rPr>
      </w:pPr>
    </w:p>
    <w:p w14:paraId="143F694F" w14:textId="77777777" w:rsidR="004A104A" w:rsidRDefault="004A104A" w:rsidP="00A55332">
      <w:pPr>
        <w:spacing w:after="0" w:line="480" w:lineRule="auto"/>
        <w:jc w:val="both"/>
        <w:rPr>
          <w:rFonts w:ascii="Verdana" w:hAnsi="Verdana"/>
          <w:sz w:val="24"/>
          <w:szCs w:val="24"/>
        </w:rPr>
      </w:pPr>
    </w:p>
    <w:p w14:paraId="5FB7C940" w14:textId="2943ADEE" w:rsidR="004A104A" w:rsidRPr="00D0096D" w:rsidRDefault="00D0096D" w:rsidP="00D0096D">
      <w:pPr>
        <w:spacing w:after="0" w:line="480" w:lineRule="auto"/>
        <w:jc w:val="both"/>
        <w:rPr>
          <w:rFonts w:ascii="Times" w:hAnsi="Times" w:cs="Times"/>
          <w:b/>
          <w:sz w:val="26"/>
          <w:szCs w:val="26"/>
          <w:lang w:val="en-US"/>
        </w:rPr>
      </w:pPr>
      <w:r>
        <w:rPr>
          <w:rFonts w:ascii="Times" w:hAnsi="Times" w:cs="Times"/>
          <w:b/>
          <w:sz w:val="26"/>
          <w:szCs w:val="26"/>
          <w:lang w:val="en-US"/>
        </w:rPr>
        <w:t>RESULTS</w:t>
      </w:r>
    </w:p>
    <w:p w14:paraId="28B07604" w14:textId="535D3748" w:rsidR="00873DFD" w:rsidRPr="00D0096D" w:rsidRDefault="00873DFD"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In the five operating units of dermatology evaluated</w:t>
      </w:r>
      <w:r w:rsidR="00C871DB">
        <w:rPr>
          <w:rFonts w:ascii="Times" w:hAnsi="Times" w:cs="Times"/>
          <w:sz w:val="26"/>
          <w:szCs w:val="26"/>
          <w:lang w:val="en-US"/>
        </w:rPr>
        <w:t xml:space="preserve"> during the chosen three months period</w:t>
      </w:r>
      <w:r w:rsidRPr="00D0096D">
        <w:rPr>
          <w:rFonts w:ascii="Times" w:hAnsi="Times" w:cs="Times"/>
          <w:sz w:val="26"/>
          <w:szCs w:val="26"/>
          <w:lang w:val="en-US"/>
        </w:rPr>
        <w:t>, 134 patients affected with psoriasis had been observed, 32 (24 %) of which answered “yes” at the question “Have you ever been diagnosed with arthritis?”.</w:t>
      </w:r>
    </w:p>
    <w:p w14:paraId="14AC4229" w14:textId="3A1EA298" w:rsidR="004A104A" w:rsidRPr="00D0096D" w:rsidRDefault="007945F6"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sex distribution 55F, 76M (global sample F/M ratio 72 %) shows a higher percentage </w:t>
      </w:r>
      <w:r w:rsidR="00C871DB">
        <w:rPr>
          <w:rFonts w:ascii="Times" w:hAnsi="Times" w:cs="Times"/>
          <w:sz w:val="26"/>
          <w:szCs w:val="26"/>
          <w:lang w:val="en-US"/>
        </w:rPr>
        <w:t xml:space="preserve">of females </w:t>
      </w:r>
      <w:r w:rsidRPr="00D0096D">
        <w:rPr>
          <w:rFonts w:ascii="Times" w:hAnsi="Times" w:cs="Times"/>
          <w:sz w:val="26"/>
          <w:szCs w:val="26"/>
          <w:lang w:val="en-US"/>
        </w:rPr>
        <w:t xml:space="preserve">in the arthritis group (table </w:t>
      </w:r>
      <w:r w:rsidR="005436F6" w:rsidRPr="00D0096D">
        <w:rPr>
          <w:rFonts w:ascii="Times" w:hAnsi="Times" w:cs="Times"/>
          <w:sz w:val="26"/>
          <w:szCs w:val="26"/>
          <w:lang w:val="en-US"/>
        </w:rPr>
        <w:t>III</w:t>
      </w:r>
      <w:r w:rsidRPr="00D0096D">
        <w:rPr>
          <w:rFonts w:ascii="Times" w:hAnsi="Times" w:cs="Times"/>
          <w:sz w:val="26"/>
          <w:szCs w:val="26"/>
          <w:lang w:val="en-US"/>
        </w:rPr>
        <w:t>).</w:t>
      </w:r>
    </w:p>
    <w:p w14:paraId="47A7211B" w14:textId="77777777" w:rsidR="004A104A" w:rsidRDefault="004A104A" w:rsidP="00A55332">
      <w:pPr>
        <w:spacing w:after="0" w:line="480" w:lineRule="auto"/>
        <w:jc w:val="both"/>
        <w:rPr>
          <w:rFonts w:ascii="Verdana" w:hAnsi="Verdana"/>
          <w:sz w:val="24"/>
          <w:szCs w:val="24"/>
        </w:rPr>
      </w:pPr>
    </w:p>
    <w:p w14:paraId="71ADE963" w14:textId="410B25BD" w:rsidR="007945F6"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7945F6">
        <w:rPr>
          <w:rFonts w:ascii="Verdana" w:hAnsi="Verdana"/>
          <w:b/>
          <w:sz w:val="18"/>
          <w:szCs w:val="18"/>
        </w:rPr>
        <w:t>le</w:t>
      </w:r>
      <w:r>
        <w:rPr>
          <w:rFonts w:ascii="Verdana" w:hAnsi="Verdana"/>
          <w:b/>
          <w:sz w:val="18"/>
          <w:szCs w:val="18"/>
        </w:rPr>
        <w:t xml:space="preserve"> </w:t>
      </w:r>
      <w:r w:rsidR="005436F6">
        <w:rPr>
          <w:rFonts w:ascii="Verdana" w:hAnsi="Verdana"/>
          <w:b/>
          <w:sz w:val="18"/>
          <w:szCs w:val="18"/>
        </w:rPr>
        <w:t>III</w:t>
      </w:r>
      <w:r>
        <w:rPr>
          <w:rFonts w:ascii="Verdana" w:hAnsi="Verdana"/>
          <w:b/>
          <w:sz w:val="18"/>
          <w:szCs w:val="18"/>
        </w:rPr>
        <w:t xml:space="preserve">. </w:t>
      </w:r>
      <w:r w:rsidR="007945F6">
        <w:rPr>
          <w:rFonts w:ascii="Verdana" w:hAnsi="Verdana"/>
          <w:b/>
          <w:sz w:val="18"/>
          <w:szCs w:val="18"/>
        </w:rPr>
        <w:t>Sample patients divided according to sex and arthrits diagnosis.</w:t>
      </w:r>
    </w:p>
    <w:p w14:paraId="37DF8057" w14:textId="77777777" w:rsidR="004A104A" w:rsidRDefault="004A104A" w:rsidP="00A55332">
      <w:pPr>
        <w:spacing w:after="0" w:line="480" w:lineRule="auto"/>
        <w:jc w:val="both"/>
        <w:rPr>
          <w:rFonts w:ascii="Verdana" w:hAnsi="Verdana"/>
          <w:sz w:val="24"/>
          <w:szCs w:val="24"/>
        </w:rPr>
      </w:pPr>
    </w:p>
    <w:p w14:paraId="6C4A8CC7" w14:textId="77777777" w:rsidR="004A104A" w:rsidRDefault="004A104A" w:rsidP="00A55332">
      <w:pPr>
        <w:spacing w:after="0" w:line="480" w:lineRule="auto"/>
        <w:jc w:val="both"/>
        <w:rPr>
          <w:rFonts w:ascii="Verdana" w:hAnsi="Verdana"/>
          <w:sz w:val="24"/>
          <w:szCs w:val="24"/>
        </w:rPr>
      </w:pPr>
      <w:r>
        <w:rPr>
          <w:rFonts w:ascii="Verdana" w:hAnsi="Verdana"/>
          <w:sz w:val="24"/>
          <w:szCs w:val="24"/>
        </w:rPr>
        <w:t xml:space="preserve"> </w:t>
      </w:r>
    </w:p>
    <w:p w14:paraId="0307AB0D" w14:textId="5B6BCD54" w:rsidR="007945F6" w:rsidRPr="00D0096D" w:rsidRDefault="007945F6"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mean age of the 134 patients </w:t>
      </w:r>
      <w:r w:rsidR="00C871DB">
        <w:rPr>
          <w:rFonts w:ascii="Times" w:hAnsi="Times" w:cs="Times"/>
          <w:sz w:val="26"/>
          <w:szCs w:val="26"/>
          <w:lang w:val="en-US"/>
        </w:rPr>
        <w:t>was</w:t>
      </w:r>
      <w:r w:rsidRPr="00D0096D">
        <w:rPr>
          <w:rFonts w:ascii="Times" w:hAnsi="Times" w:cs="Times"/>
          <w:sz w:val="26"/>
          <w:szCs w:val="26"/>
          <w:lang w:val="en-US"/>
        </w:rPr>
        <w:t xml:space="preserve"> 57.17 years, with a standard deviation of 15.12. The division by groups with and without arthritis resulted in significant higher mean age in the arthritis group (figure 1). In particular </w:t>
      </w:r>
      <w:r w:rsidR="00C871DB">
        <w:rPr>
          <w:rFonts w:ascii="Times" w:hAnsi="Times" w:cs="Times"/>
          <w:sz w:val="26"/>
          <w:szCs w:val="26"/>
          <w:lang w:val="en-US"/>
        </w:rPr>
        <w:t xml:space="preserve">in </w:t>
      </w:r>
      <w:r w:rsidRPr="00D0096D">
        <w:rPr>
          <w:rFonts w:ascii="Times" w:hAnsi="Times" w:cs="Times"/>
          <w:sz w:val="26"/>
          <w:szCs w:val="26"/>
          <w:lang w:val="en-US"/>
        </w:rPr>
        <w:t xml:space="preserve">the arthritis group </w:t>
      </w:r>
      <w:r w:rsidR="00C871DB">
        <w:rPr>
          <w:rFonts w:ascii="Times" w:hAnsi="Times" w:cs="Times"/>
          <w:sz w:val="26"/>
          <w:szCs w:val="26"/>
          <w:lang w:val="en-US"/>
        </w:rPr>
        <w:t>the</w:t>
      </w:r>
      <w:r w:rsidRPr="00D0096D">
        <w:rPr>
          <w:rFonts w:ascii="Times" w:hAnsi="Times" w:cs="Times"/>
          <w:sz w:val="26"/>
          <w:szCs w:val="26"/>
          <w:lang w:val="en-US"/>
        </w:rPr>
        <w:t xml:space="preserve"> mean age </w:t>
      </w:r>
      <w:r w:rsidR="00C871DB">
        <w:rPr>
          <w:rFonts w:ascii="Times" w:hAnsi="Times" w:cs="Times"/>
          <w:sz w:val="26"/>
          <w:szCs w:val="26"/>
          <w:lang w:val="en-US"/>
        </w:rPr>
        <w:t xml:space="preserve">was </w:t>
      </w:r>
      <w:r w:rsidR="007001AF" w:rsidRPr="00D0096D">
        <w:rPr>
          <w:rFonts w:ascii="Times" w:hAnsi="Times" w:cs="Times"/>
          <w:sz w:val="26"/>
          <w:szCs w:val="26"/>
          <w:lang w:val="en-US"/>
        </w:rPr>
        <w:t xml:space="preserve">62.5 years (sd= 13.7) while in the group without arthritis diagnosis the mean age </w:t>
      </w:r>
      <w:r w:rsidR="00C871DB">
        <w:rPr>
          <w:rFonts w:ascii="Times" w:hAnsi="Times" w:cs="Times"/>
          <w:sz w:val="26"/>
          <w:szCs w:val="26"/>
          <w:lang w:val="en-US"/>
        </w:rPr>
        <w:t>was</w:t>
      </w:r>
      <w:r w:rsidR="007001AF" w:rsidRPr="00D0096D">
        <w:rPr>
          <w:rFonts w:ascii="Times" w:hAnsi="Times" w:cs="Times"/>
          <w:sz w:val="26"/>
          <w:szCs w:val="26"/>
          <w:lang w:val="en-US"/>
        </w:rPr>
        <w:t xml:space="preserve"> of 55.4 years (sd= 15.2).</w:t>
      </w:r>
    </w:p>
    <w:p w14:paraId="5839D5D5" w14:textId="77777777" w:rsidR="004A104A" w:rsidRDefault="004A104A" w:rsidP="00A55332">
      <w:pPr>
        <w:spacing w:line="480" w:lineRule="auto"/>
        <w:rPr>
          <w:rFonts w:ascii="Verdana" w:hAnsi="Verdana"/>
          <w:sz w:val="24"/>
          <w:szCs w:val="24"/>
        </w:rPr>
      </w:pPr>
      <w:r>
        <w:rPr>
          <w:rFonts w:ascii="Verdana" w:hAnsi="Verdana"/>
          <w:sz w:val="24"/>
          <w:szCs w:val="24"/>
        </w:rPr>
        <w:br w:type="page"/>
      </w:r>
    </w:p>
    <w:p w14:paraId="3DCD2A7E" w14:textId="77777777" w:rsidR="004A104A" w:rsidRDefault="004A104A" w:rsidP="00A55332">
      <w:pPr>
        <w:spacing w:after="0" w:line="480" w:lineRule="auto"/>
        <w:jc w:val="both"/>
        <w:rPr>
          <w:rFonts w:ascii="Verdana" w:hAnsi="Verdana"/>
          <w:sz w:val="24"/>
          <w:szCs w:val="24"/>
        </w:rPr>
      </w:pPr>
    </w:p>
    <w:p w14:paraId="1FBFF3F8" w14:textId="245D5DA2" w:rsidR="006C140B" w:rsidRPr="006C140B" w:rsidRDefault="004A104A" w:rsidP="00A55332">
      <w:pPr>
        <w:spacing w:after="0" w:line="480" w:lineRule="auto"/>
        <w:jc w:val="center"/>
        <w:outlineLvl w:val="0"/>
        <w:rPr>
          <w:rFonts w:ascii="Verdana" w:hAnsi="Verdana"/>
          <w:b/>
          <w:sz w:val="18"/>
          <w:szCs w:val="18"/>
        </w:rPr>
      </w:pPr>
      <w:r>
        <w:rPr>
          <w:rFonts w:ascii="Verdana" w:hAnsi="Verdana"/>
          <w:b/>
          <w:sz w:val="18"/>
          <w:szCs w:val="18"/>
        </w:rPr>
        <w:t>Figur</w:t>
      </w:r>
      <w:r w:rsidR="000C0BBC">
        <w:rPr>
          <w:rFonts w:ascii="Verdana" w:hAnsi="Verdana"/>
          <w:b/>
          <w:sz w:val="18"/>
          <w:szCs w:val="18"/>
        </w:rPr>
        <w:t>e</w:t>
      </w:r>
      <w:r>
        <w:rPr>
          <w:rFonts w:ascii="Verdana" w:hAnsi="Verdana"/>
          <w:b/>
          <w:sz w:val="18"/>
          <w:szCs w:val="18"/>
        </w:rPr>
        <w:t xml:space="preserve"> 1. </w:t>
      </w:r>
      <w:r w:rsidR="00833696">
        <w:rPr>
          <w:rFonts w:ascii="Verdana" w:hAnsi="Verdana"/>
          <w:b/>
          <w:sz w:val="18"/>
          <w:szCs w:val="18"/>
        </w:rPr>
        <w:t>Age in groups without</w:t>
      </w:r>
      <w:r>
        <w:rPr>
          <w:rFonts w:ascii="Verdana" w:hAnsi="Verdana"/>
          <w:b/>
          <w:sz w:val="18"/>
          <w:szCs w:val="18"/>
        </w:rPr>
        <w:t xml:space="preserve"> </w:t>
      </w:r>
      <w:r w:rsidR="00833696">
        <w:rPr>
          <w:rFonts w:ascii="Verdana" w:hAnsi="Verdana"/>
          <w:b/>
          <w:sz w:val="18"/>
          <w:szCs w:val="18"/>
        </w:rPr>
        <w:t>and with</w:t>
      </w:r>
      <w:r>
        <w:rPr>
          <w:rFonts w:ascii="Verdana" w:hAnsi="Verdana"/>
          <w:b/>
          <w:sz w:val="18"/>
          <w:szCs w:val="18"/>
        </w:rPr>
        <w:t xml:space="preserve"> art</w:t>
      </w:r>
      <w:r w:rsidR="00833696">
        <w:rPr>
          <w:rFonts w:ascii="Verdana" w:hAnsi="Verdana"/>
          <w:b/>
          <w:sz w:val="18"/>
          <w:szCs w:val="18"/>
        </w:rPr>
        <w:t>hritis.</w:t>
      </w:r>
    </w:p>
    <w:p w14:paraId="21FF3AC0" w14:textId="14DF7A59" w:rsidR="006C140B" w:rsidRDefault="006C140B" w:rsidP="00A55332">
      <w:pPr>
        <w:spacing w:after="0" w:line="480" w:lineRule="auto"/>
        <w:jc w:val="center"/>
        <w:rPr>
          <w:rFonts w:ascii="Verdana" w:hAnsi="Verdana"/>
          <w:noProof/>
          <w:sz w:val="24"/>
          <w:szCs w:val="24"/>
          <w:lang w:eastAsia="it-IT"/>
        </w:rPr>
      </w:pPr>
    </w:p>
    <w:p w14:paraId="09807D26" w14:textId="77777777" w:rsidR="006C140B" w:rsidRDefault="006C140B" w:rsidP="00FD0805">
      <w:pPr>
        <w:spacing w:after="0" w:line="480" w:lineRule="auto"/>
        <w:rPr>
          <w:rFonts w:ascii="Verdana" w:hAnsi="Verdana"/>
          <w:noProof/>
          <w:sz w:val="24"/>
          <w:szCs w:val="24"/>
          <w:lang w:eastAsia="it-IT"/>
        </w:rPr>
      </w:pPr>
    </w:p>
    <w:p w14:paraId="155749B5" w14:textId="77777777" w:rsidR="008C0AF3" w:rsidRDefault="008C0AF3" w:rsidP="00A55332">
      <w:pPr>
        <w:spacing w:after="0" w:line="480" w:lineRule="auto"/>
        <w:rPr>
          <w:rFonts w:ascii="Verdana" w:hAnsi="Verdana"/>
          <w:noProof/>
          <w:sz w:val="24"/>
          <w:szCs w:val="24"/>
          <w:lang w:eastAsia="it-IT"/>
        </w:rPr>
      </w:pPr>
    </w:p>
    <w:p w14:paraId="50B37381" w14:textId="5280C739" w:rsidR="008C0AF3" w:rsidRPr="00D0096D" w:rsidRDefault="00364AE4"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The clinical pictures of psoriasis was not different between patients with and without arthritis: 31 of 32 arthritis patients and 97 of 102 patients without arthritis diagnosis have been diagnosed with plaque psoriasis (97 % vs 95 %). Ungueal psoriasis was slightly more common in the arthritis group (11 of 29 observations, 38 %) compared to the group without arthritis diagnosis (26 of 101 observations, 26 %) (figure 2).</w:t>
      </w:r>
    </w:p>
    <w:p w14:paraId="4DF752A4" w14:textId="77777777" w:rsidR="005436F6" w:rsidRDefault="005436F6" w:rsidP="00A55332">
      <w:pPr>
        <w:spacing w:after="0" w:line="480" w:lineRule="auto"/>
        <w:jc w:val="both"/>
        <w:rPr>
          <w:rFonts w:ascii="Verdana" w:hAnsi="Verdana"/>
          <w:sz w:val="24"/>
          <w:szCs w:val="24"/>
        </w:rPr>
      </w:pPr>
    </w:p>
    <w:p w14:paraId="242A31A6" w14:textId="77777777" w:rsidR="005436F6" w:rsidRDefault="005436F6" w:rsidP="00A55332">
      <w:pPr>
        <w:spacing w:after="0" w:line="480" w:lineRule="auto"/>
        <w:jc w:val="both"/>
        <w:rPr>
          <w:rFonts w:ascii="Verdana" w:hAnsi="Verdana"/>
          <w:sz w:val="24"/>
          <w:szCs w:val="24"/>
        </w:rPr>
      </w:pPr>
    </w:p>
    <w:p w14:paraId="42B19996" w14:textId="212B05D1" w:rsidR="004A104A" w:rsidRDefault="00516AC8" w:rsidP="00FD0805">
      <w:pPr>
        <w:spacing w:after="0" w:line="480" w:lineRule="auto"/>
        <w:jc w:val="center"/>
        <w:outlineLvl w:val="0"/>
        <w:rPr>
          <w:rFonts w:ascii="Verdana" w:hAnsi="Verdana"/>
          <w:b/>
          <w:sz w:val="18"/>
          <w:szCs w:val="18"/>
        </w:rPr>
      </w:pPr>
      <w:r>
        <w:rPr>
          <w:rFonts w:ascii="Verdana" w:hAnsi="Verdana"/>
          <w:b/>
          <w:sz w:val="18"/>
          <w:szCs w:val="18"/>
        </w:rPr>
        <w:t>Figure</w:t>
      </w:r>
      <w:r w:rsidR="004A104A">
        <w:rPr>
          <w:rFonts w:ascii="Verdana" w:hAnsi="Verdana"/>
          <w:b/>
          <w:sz w:val="18"/>
          <w:szCs w:val="18"/>
        </w:rPr>
        <w:t xml:space="preserve"> 2. </w:t>
      </w:r>
      <w:r w:rsidR="00FD0805">
        <w:rPr>
          <w:rFonts w:ascii="Verdana" w:hAnsi="Verdana"/>
          <w:b/>
          <w:sz w:val="18"/>
          <w:szCs w:val="18"/>
        </w:rPr>
        <w:t>P</w:t>
      </w:r>
      <w:r>
        <w:rPr>
          <w:rFonts w:ascii="Verdana" w:hAnsi="Verdana"/>
          <w:b/>
          <w:sz w:val="18"/>
          <w:szCs w:val="18"/>
        </w:rPr>
        <w:t>resence of arthritis (horizontal) and of ungueal psoriasis (vertical)</w:t>
      </w:r>
    </w:p>
    <w:p w14:paraId="4B260DFB" w14:textId="77777777" w:rsidR="00516AC8" w:rsidRDefault="00516AC8" w:rsidP="00A55332">
      <w:pPr>
        <w:spacing w:after="0" w:line="480" w:lineRule="auto"/>
        <w:jc w:val="both"/>
        <w:rPr>
          <w:rFonts w:ascii="Verdana" w:hAnsi="Verdana"/>
          <w:sz w:val="24"/>
          <w:szCs w:val="24"/>
        </w:rPr>
      </w:pPr>
    </w:p>
    <w:p w14:paraId="0DF332F3" w14:textId="77777777" w:rsidR="00516AC8" w:rsidRDefault="00516AC8" w:rsidP="00A55332">
      <w:pPr>
        <w:spacing w:after="0" w:line="480" w:lineRule="auto"/>
        <w:jc w:val="both"/>
        <w:rPr>
          <w:rFonts w:ascii="Verdana" w:hAnsi="Verdana"/>
          <w:sz w:val="24"/>
          <w:szCs w:val="24"/>
        </w:rPr>
      </w:pPr>
    </w:p>
    <w:p w14:paraId="45F642CF" w14:textId="02378ECC" w:rsidR="00516AC8" w:rsidRPr="00D0096D" w:rsidRDefault="00516AC8"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Patients with psoriasis on more than 50 % of the body surface were 40 of 101 in the group </w:t>
      </w:r>
      <w:r w:rsidR="00D96FEE" w:rsidRPr="00D0096D">
        <w:rPr>
          <w:rFonts w:ascii="Times" w:hAnsi="Times" w:cs="Times"/>
          <w:sz w:val="26"/>
          <w:szCs w:val="26"/>
          <w:lang w:val="en-US"/>
        </w:rPr>
        <w:t xml:space="preserve">without arthritis </w:t>
      </w:r>
      <w:r w:rsidRPr="00D0096D">
        <w:rPr>
          <w:rFonts w:ascii="Times" w:hAnsi="Times" w:cs="Times"/>
          <w:sz w:val="26"/>
          <w:szCs w:val="26"/>
          <w:lang w:val="en-US"/>
        </w:rPr>
        <w:t xml:space="preserve">(40 % ca.) and 7 of 29 (24 % ca.) in the </w:t>
      </w:r>
      <w:r w:rsidR="00D96FEE" w:rsidRPr="00D0096D">
        <w:rPr>
          <w:rFonts w:ascii="Times" w:hAnsi="Times" w:cs="Times"/>
          <w:sz w:val="26"/>
          <w:szCs w:val="26"/>
          <w:lang w:val="en-US"/>
        </w:rPr>
        <w:t>arthritis group (figure 3).</w:t>
      </w:r>
    </w:p>
    <w:p w14:paraId="200D5F01" w14:textId="77777777" w:rsidR="004A104A" w:rsidRDefault="004A104A" w:rsidP="00A55332">
      <w:pPr>
        <w:spacing w:after="0" w:line="480" w:lineRule="auto"/>
        <w:jc w:val="both"/>
        <w:rPr>
          <w:rFonts w:ascii="Verdana" w:hAnsi="Verdana"/>
          <w:sz w:val="24"/>
          <w:szCs w:val="24"/>
        </w:rPr>
      </w:pPr>
    </w:p>
    <w:p w14:paraId="7710A949" w14:textId="222D62BB" w:rsidR="00D96FEE" w:rsidRDefault="004A104A" w:rsidP="00A55332">
      <w:pPr>
        <w:spacing w:after="0" w:line="480" w:lineRule="auto"/>
        <w:jc w:val="center"/>
        <w:rPr>
          <w:rFonts w:ascii="Verdana" w:hAnsi="Verdana"/>
          <w:b/>
          <w:sz w:val="18"/>
          <w:szCs w:val="18"/>
        </w:rPr>
      </w:pPr>
      <w:r>
        <w:rPr>
          <w:rFonts w:ascii="Verdana" w:hAnsi="Verdana"/>
          <w:b/>
          <w:sz w:val="18"/>
          <w:szCs w:val="18"/>
        </w:rPr>
        <w:t>Figur</w:t>
      </w:r>
      <w:r w:rsidR="00D96FEE">
        <w:rPr>
          <w:rFonts w:ascii="Verdana" w:hAnsi="Verdana"/>
          <w:b/>
          <w:sz w:val="18"/>
          <w:szCs w:val="18"/>
        </w:rPr>
        <w:t>e</w:t>
      </w:r>
      <w:r>
        <w:rPr>
          <w:rFonts w:ascii="Verdana" w:hAnsi="Verdana"/>
          <w:b/>
          <w:sz w:val="18"/>
          <w:szCs w:val="18"/>
        </w:rPr>
        <w:t xml:space="preserve"> 3. </w:t>
      </w:r>
      <w:r w:rsidR="00FD0805">
        <w:rPr>
          <w:rFonts w:ascii="Verdana" w:hAnsi="Verdana"/>
          <w:b/>
          <w:sz w:val="18"/>
          <w:szCs w:val="18"/>
        </w:rPr>
        <w:t>A</w:t>
      </w:r>
      <w:r w:rsidR="00D96FEE">
        <w:rPr>
          <w:rFonts w:ascii="Verdana" w:hAnsi="Verdana"/>
          <w:b/>
          <w:sz w:val="18"/>
          <w:szCs w:val="18"/>
        </w:rPr>
        <w:t>rthritis diagnosis (horizontal) and psoriasis on more than 50 % of body (vertical)</w:t>
      </w:r>
    </w:p>
    <w:p w14:paraId="415479EA" w14:textId="40B9CF12" w:rsidR="004A104A" w:rsidRDefault="004A104A" w:rsidP="00A55332">
      <w:pPr>
        <w:spacing w:after="0" w:line="480" w:lineRule="auto"/>
        <w:jc w:val="center"/>
        <w:rPr>
          <w:rFonts w:ascii="Verdana" w:hAnsi="Verdana"/>
          <w:sz w:val="24"/>
          <w:szCs w:val="24"/>
        </w:rPr>
      </w:pPr>
    </w:p>
    <w:p w14:paraId="60D5F02E" w14:textId="5CBC4E40" w:rsidR="004A104A" w:rsidRDefault="004A104A" w:rsidP="00A55332">
      <w:pPr>
        <w:spacing w:after="0" w:line="480" w:lineRule="auto"/>
        <w:jc w:val="center"/>
        <w:rPr>
          <w:rFonts w:ascii="Verdana" w:hAnsi="Verdana"/>
          <w:noProof/>
          <w:sz w:val="24"/>
          <w:szCs w:val="24"/>
          <w:lang w:eastAsia="it-IT"/>
        </w:rPr>
      </w:pPr>
    </w:p>
    <w:p w14:paraId="28BEE789" w14:textId="46B36D0E" w:rsidR="00D96FEE" w:rsidRPr="00D0096D" w:rsidRDefault="00995BD6"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Current </w:t>
      </w:r>
      <w:r w:rsidR="00A071E7" w:rsidRPr="00D0096D">
        <w:rPr>
          <w:rFonts w:ascii="Times" w:hAnsi="Times" w:cs="Times"/>
          <w:sz w:val="26"/>
          <w:szCs w:val="26"/>
          <w:lang w:val="en-US"/>
        </w:rPr>
        <w:t>therapies</w:t>
      </w:r>
      <w:r w:rsidRPr="00D0096D">
        <w:rPr>
          <w:rFonts w:ascii="Times" w:hAnsi="Times" w:cs="Times"/>
          <w:sz w:val="26"/>
          <w:szCs w:val="26"/>
          <w:lang w:val="en-US"/>
        </w:rPr>
        <w:t xml:space="preserve"> are summarized in the table </w:t>
      </w:r>
      <w:r w:rsidR="005436F6" w:rsidRPr="00D0096D">
        <w:rPr>
          <w:rFonts w:ascii="Times" w:hAnsi="Times" w:cs="Times"/>
          <w:sz w:val="26"/>
          <w:szCs w:val="26"/>
          <w:lang w:val="en-US"/>
        </w:rPr>
        <w:t>IV</w:t>
      </w:r>
      <w:r w:rsidRPr="00D0096D">
        <w:rPr>
          <w:rFonts w:ascii="Times" w:hAnsi="Times" w:cs="Times"/>
          <w:sz w:val="26"/>
          <w:szCs w:val="26"/>
          <w:lang w:val="en-US"/>
        </w:rPr>
        <w:t>, divided by groups without and with arthritis diagnosis. The percentage of patients with psoriasis and arthritis diagnosis treated with biological drugs was 57 % (17 patients of 30) while in the group of patients without arthritis diagnosis the percentage was 24.5 % (24 patients of 98).</w:t>
      </w:r>
    </w:p>
    <w:p w14:paraId="4C136F0B" w14:textId="77777777" w:rsidR="004A104A" w:rsidRDefault="004A104A" w:rsidP="00A55332">
      <w:pPr>
        <w:spacing w:after="0" w:line="480" w:lineRule="auto"/>
        <w:rPr>
          <w:rFonts w:ascii="Verdana" w:hAnsi="Verdana"/>
          <w:sz w:val="24"/>
          <w:szCs w:val="24"/>
        </w:rPr>
      </w:pPr>
    </w:p>
    <w:p w14:paraId="2097C473" w14:textId="73C181D4" w:rsidR="004A104A"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5F1B6F">
        <w:rPr>
          <w:rFonts w:ascii="Verdana" w:hAnsi="Verdana"/>
          <w:b/>
          <w:sz w:val="18"/>
          <w:szCs w:val="18"/>
        </w:rPr>
        <w:t xml:space="preserve">le </w:t>
      </w:r>
      <w:r w:rsidR="005436F6">
        <w:rPr>
          <w:rFonts w:ascii="Verdana" w:hAnsi="Verdana"/>
          <w:b/>
          <w:sz w:val="18"/>
          <w:szCs w:val="18"/>
        </w:rPr>
        <w:t>IV</w:t>
      </w:r>
      <w:r w:rsidR="005F1B6F">
        <w:rPr>
          <w:rFonts w:ascii="Verdana" w:hAnsi="Verdana"/>
          <w:b/>
          <w:sz w:val="18"/>
          <w:szCs w:val="18"/>
        </w:rPr>
        <w:t>. Drugs employed</w:t>
      </w:r>
      <w:r>
        <w:rPr>
          <w:rFonts w:ascii="Verdana" w:hAnsi="Verdana"/>
          <w:b/>
          <w:sz w:val="18"/>
          <w:szCs w:val="18"/>
        </w:rPr>
        <w:t xml:space="preserve"> </w:t>
      </w:r>
      <w:r w:rsidR="002B66AC">
        <w:rPr>
          <w:rFonts w:ascii="Verdana" w:hAnsi="Verdana"/>
          <w:b/>
          <w:sz w:val="18"/>
          <w:szCs w:val="18"/>
        </w:rPr>
        <w:t>divided by groups without or with arthritis diagnosis</w:t>
      </w:r>
    </w:p>
    <w:p w14:paraId="66E278BD" w14:textId="77777777" w:rsidR="002B66AC" w:rsidRDefault="002B66AC" w:rsidP="00A55332">
      <w:pPr>
        <w:spacing w:after="0" w:line="480" w:lineRule="auto"/>
        <w:jc w:val="center"/>
        <w:rPr>
          <w:rFonts w:ascii="Verdana" w:hAnsi="Verdana"/>
          <w:b/>
          <w:sz w:val="18"/>
          <w:szCs w:val="18"/>
        </w:rPr>
      </w:pPr>
    </w:p>
    <w:p w14:paraId="361D846B" w14:textId="77777777" w:rsidR="004A104A" w:rsidRDefault="004A104A" w:rsidP="00A55332">
      <w:pPr>
        <w:spacing w:after="0" w:line="480" w:lineRule="auto"/>
        <w:rPr>
          <w:rFonts w:ascii="Verdana" w:hAnsi="Verdana"/>
          <w:sz w:val="24"/>
          <w:szCs w:val="24"/>
        </w:rPr>
      </w:pPr>
    </w:p>
    <w:p w14:paraId="256DBDFC" w14:textId="77777777" w:rsidR="004A104A" w:rsidRDefault="004A104A" w:rsidP="00A55332">
      <w:pPr>
        <w:spacing w:after="0" w:line="480" w:lineRule="auto"/>
        <w:rPr>
          <w:rFonts w:ascii="Verdana" w:hAnsi="Verdana"/>
          <w:sz w:val="24"/>
          <w:szCs w:val="24"/>
        </w:rPr>
      </w:pPr>
    </w:p>
    <w:p w14:paraId="7061C18A" w14:textId="18786B75" w:rsidR="00A071E7" w:rsidRPr="00D0096D" w:rsidRDefault="00A071E7"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Time between psoriasis diagnosis and arthritis diagnosis (data available on 23 patients) was quite spread out, between -9 years (arthritis diagnosis made before psoriasis diagnosis) and + 33 years (psoriasis diagnosis 33 years before arthritis diagnosis) (table </w:t>
      </w:r>
      <w:r w:rsidR="005436F6" w:rsidRPr="00D0096D">
        <w:rPr>
          <w:rFonts w:ascii="Times" w:hAnsi="Times" w:cs="Times"/>
          <w:sz w:val="26"/>
          <w:szCs w:val="26"/>
          <w:lang w:val="en-US"/>
        </w:rPr>
        <w:t>V</w:t>
      </w:r>
      <w:r w:rsidRPr="00D0096D">
        <w:rPr>
          <w:rFonts w:ascii="Times" w:hAnsi="Times" w:cs="Times"/>
          <w:sz w:val="26"/>
          <w:szCs w:val="26"/>
          <w:lang w:val="en-US"/>
        </w:rPr>
        <w:t xml:space="preserve"> and figure 4).</w:t>
      </w:r>
    </w:p>
    <w:p w14:paraId="714AAF16" w14:textId="77777777" w:rsidR="00A071E7" w:rsidRDefault="00A071E7" w:rsidP="00A55332">
      <w:pPr>
        <w:spacing w:after="0" w:line="480" w:lineRule="auto"/>
        <w:rPr>
          <w:rFonts w:ascii="Verdana" w:hAnsi="Verdana"/>
          <w:sz w:val="24"/>
          <w:szCs w:val="24"/>
        </w:rPr>
      </w:pPr>
    </w:p>
    <w:p w14:paraId="699BFFDA" w14:textId="77777777" w:rsidR="004A104A" w:rsidRDefault="004A104A" w:rsidP="00A55332">
      <w:pPr>
        <w:spacing w:after="0" w:line="480" w:lineRule="auto"/>
        <w:rPr>
          <w:rFonts w:ascii="Verdana" w:hAnsi="Verdana"/>
          <w:sz w:val="24"/>
          <w:szCs w:val="24"/>
        </w:rPr>
      </w:pPr>
    </w:p>
    <w:p w14:paraId="7F150DF5" w14:textId="671B8297" w:rsidR="00F5295C"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F5295C">
        <w:rPr>
          <w:rFonts w:ascii="Verdana" w:hAnsi="Verdana"/>
          <w:b/>
          <w:sz w:val="18"/>
          <w:szCs w:val="18"/>
        </w:rPr>
        <w:t>le</w:t>
      </w:r>
      <w:r>
        <w:rPr>
          <w:rFonts w:ascii="Verdana" w:hAnsi="Verdana"/>
          <w:b/>
          <w:sz w:val="18"/>
          <w:szCs w:val="18"/>
        </w:rPr>
        <w:t xml:space="preserve"> </w:t>
      </w:r>
      <w:r w:rsidR="005436F6">
        <w:rPr>
          <w:rFonts w:ascii="Verdana" w:hAnsi="Verdana"/>
          <w:b/>
          <w:sz w:val="18"/>
          <w:szCs w:val="18"/>
        </w:rPr>
        <w:t>V</w:t>
      </w:r>
      <w:r>
        <w:rPr>
          <w:rFonts w:ascii="Verdana" w:hAnsi="Verdana"/>
          <w:b/>
          <w:sz w:val="18"/>
          <w:szCs w:val="18"/>
        </w:rPr>
        <w:t xml:space="preserve">. </w:t>
      </w:r>
      <w:r w:rsidR="00F5295C">
        <w:rPr>
          <w:rFonts w:ascii="Verdana" w:hAnsi="Verdana"/>
          <w:b/>
          <w:sz w:val="18"/>
          <w:szCs w:val="18"/>
        </w:rPr>
        <w:t>Time</w:t>
      </w:r>
      <w:r>
        <w:rPr>
          <w:rFonts w:ascii="Verdana" w:hAnsi="Verdana"/>
          <w:b/>
          <w:sz w:val="18"/>
          <w:szCs w:val="18"/>
        </w:rPr>
        <w:t xml:space="preserve"> (</w:t>
      </w:r>
      <w:r w:rsidR="00F5295C">
        <w:rPr>
          <w:rFonts w:ascii="Verdana" w:hAnsi="Verdana"/>
          <w:b/>
          <w:sz w:val="18"/>
          <w:szCs w:val="18"/>
        </w:rPr>
        <w:t>years</w:t>
      </w:r>
      <w:r>
        <w:rPr>
          <w:rFonts w:ascii="Verdana" w:hAnsi="Verdana"/>
          <w:b/>
          <w:sz w:val="18"/>
          <w:szCs w:val="18"/>
        </w:rPr>
        <w:t xml:space="preserve">) </w:t>
      </w:r>
      <w:r w:rsidR="00F5295C">
        <w:rPr>
          <w:rFonts w:ascii="Verdana" w:hAnsi="Verdana"/>
          <w:b/>
          <w:sz w:val="18"/>
          <w:szCs w:val="18"/>
        </w:rPr>
        <w:t xml:space="preserve">between diagnosis of psoriasis and diagnosis of arthritis </w:t>
      </w:r>
    </w:p>
    <w:p w14:paraId="16D11364" w14:textId="77777777" w:rsidR="004A104A" w:rsidRDefault="004A104A" w:rsidP="00A55332">
      <w:pPr>
        <w:spacing w:after="0" w:line="480" w:lineRule="auto"/>
        <w:jc w:val="center"/>
        <w:rPr>
          <w:rFonts w:ascii="Verdana" w:hAnsi="Verdana"/>
          <w:sz w:val="20"/>
          <w:szCs w:val="20"/>
        </w:rPr>
      </w:pPr>
    </w:p>
    <w:p w14:paraId="0049F9E3" w14:textId="77777777" w:rsidR="004A104A" w:rsidRDefault="004A104A" w:rsidP="00A55332">
      <w:pPr>
        <w:spacing w:after="0" w:line="480" w:lineRule="auto"/>
        <w:rPr>
          <w:rFonts w:ascii="Verdana" w:hAnsi="Verdana"/>
          <w:sz w:val="24"/>
          <w:szCs w:val="24"/>
        </w:rPr>
      </w:pPr>
    </w:p>
    <w:p w14:paraId="31042ED1" w14:textId="77777777" w:rsidR="004A104A" w:rsidRDefault="004A104A" w:rsidP="00A55332">
      <w:pPr>
        <w:spacing w:after="0" w:line="480" w:lineRule="auto"/>
        <w:rPr>
          <w:rFonts w:ascii="Verdana" w:hAnsi="Verdana"/>
          <w:sz w:val="24"/>
          <w:szCs w:val="24"/>
        </w:rPr>
      </w:pPr>
    </w:p>
    <w:p w14:paraId="519C01A6" w14:textId="77777777" w:rsidR="00092B2D" w:rsidRDefault="00092B2D" w:rsidP="00A55332">
      <w:pPr>
        <w:spacing w:after="0" w:line="480" w:lineRule="auto"/>
        <w:rPr>
          <w:rFonts w:ascii="Verdana" w:hAnsi="Verdana"/>
          <w:sz w:val="24"/>
          <w:szCs w:val="24"/>
        </w:rPr>
      </w:pPr>
    </w:p>
    <w:p w14:paraId="0884C7FF" w14:textId="2DA96CEB" w:rsidR="004A104A" w:rsidRDefault="004A104A" w:rsidP="00A55332">
      <w:pPr>
        <w:spacing w:after="0" w:line="480" w:lineRule="auto"/>
        <w:jc w:val="center"/>
        <w:outlineLvl w:val="0"/>
        <w:rPr>
          <w:rFonts w:ascii="Verdana" w:hAnsi="Verdana"/>
          <w:b/>
          <w:sz w:val="18"/>
          <w:szCs w:val="18"/>
        </w:rPr>
      </w:pPr>
      <w:r>
        <w:rPr>
          <w:rFonts w:ascii="Verdana" w:hAnsi="Verdana"/>
          <w:b/>
          <w:sz w:val="18"/>
          <w:szCs w:val="18"/>
        </w:rPr>
        <w:t>Figur</w:t>
      </w:r>
      <w:r w:rsidR="00092B2D">
        <w:rPr>
          <w:rFonts w:ascii="Verdana" w:hAnsi="Verdana"/>
          <w:b/>
          <w:sz w:val="18"/>
          <w:szCs w:val="18"/>
        </w:rPr>
        <w:t>e</w:t>
      </w:r>
      <w:r w:rsidR="00684EBE">
        <w:rPr>
          <w:rFonts w:ascii="Verdana" w:hAnsi="Verdana"/>
          <w:b/>
          <w:sz w:val="18"/>
          <w:szCs w:val="18"/>
        </w:rPr>
        <w:t xml:space="preserve"> 4. T</w:t>
      </w:r>
      <w:r w:rsidR="00092B2D">
        <w:rPr>
          <w:rFonts w:ascii="Verdana" w:hAnsi="Verdana"/>
          <w:b/>
          <w:sz w:val="18"/>
          <w:szCs w:val="18"/>
        </w:rPr>
        <w:t>ime between diagnosis of psoriasis and of arthritis (years)</w:t>
      </w:r>
    </w:p>
    <w:p w14:paraId="68F928BF" w14:textId="77777777" w:rsidR="004A104A" w:rsidRDefault="004A104A" w:rsidP="00A55332">
      <w:pPr>
        <w:spacing w:after="0" w:line="480" w:lineRule="auto"/>
        <w:rPr>
          <w:rFonts w:ascii="Verdana" w:hAnsi="Verdana"/>
          <w:sz w:val="24"/>
          <w:szCs w:val="24"/>
        </w:rPr>
      </w:pPr>
    </w:p>
    <w:p w14:paraId="399D208C" w14:textId="33178E28" w:rsidR="004A104A" w:rsidRDefault="004A104A" w:rsidP="00A55332">
      <w:pPr>
        <w:spacing w:after="0" w:line="480" w:lineRule="auto"/>
        <w:jc w:val="center"/>
        <w:rPr>
          <w:rFonts w:ascii="Verdana" w:hAnsi="Verdana"/>
          <w:sz w:val="24"/>
          <w:szCs w:val="24"/>
        </w:rPr>
      </w:pPr>
    </w:p>
    <w:p w14:paraId="170B413A" w14:textId="77777777" w:rsidR="00C14EED" w:rsidRDefault="00C14EED" w:rsidP="00A55332">
      <w:pPr>
        <w:spacing w:after="0" w:line="480" w:lineRule="auto"/>
        <w:jc w:val="center"/>
        <w:rPr>
          <w:rFonts w:ascii="Verdana" w:hAnsi="Verdana"/>
          <w:sz w:val="24"/>
          <w:szCs w:val="24"/>
        </w:rPr>
      </w:pPr>
    </w:p>
    <w:p w14:paraId="25D2163A" w14:textId="77777777" w:rsidR="00C14EED" w:rsidRDefault="00C14EED" w:rsidP="00A55332">
      <w:pPr>
        <w:spacing w:after="0" w:line="480" w:lineRule="auto"/>
        <w:jc w:val="center"/>
        <w:rPr>
          <w:rFonts w:ascii="Verdana" w:hAnsi="Verdana"/>
          <w:sz w:val="24"/>
          <w:szCs w:val="24"/>
        </w:rPr>
      </w:pPr>
    </w:p>
    <w:p w14:paraId="07AB85D7" w14:textId="5F3D61D0" w:rsidR="00C14EED" w:rsidRDefault="00C14EED" w:rsidP="00A55332">
      <w:pPr>
        <w:spacing w:after="0" w:line="480" w:lineRule="auto"/>
        <w:jc w:val="center"/>
        <w:rPr>
          <w:rFonts w:ascii="Verdana" w:hAnsi="Verdana"/>
          <w:sz w:val="24"/>
          <w:szCs w:val="24"/>
        </w:rPr>
      </w:pPr>
    </w:p>
    <w:p w14:paraId="5BF669AF" w14:textId="77777777" w:rsidR="004A104A" w:rsidRDefault="004A104A" w:rsidP="00A55332">
      <w:pPr>
        <w:spacing w:after="0" w:line="480" w:lineRule="auto"/>
        <w:rPr>
          <w:rFonts w:ascii="Verdana" w:hAnsi="Verdana"/>
          <w:sz w:val="24"/>
          <w:szCs w:val="24"/>
        </w:rPr>
      </w:pPr>
    </w:p>
    <w:p w14:paraId="3C9C867D" w14:textId="77777777" w:rsidR="004A104A" w:rsidRDefault="004A104A" w:rsidP="00A55332">
      <w:pPr>
        <w:spacing w:after="0" w:line="480" w:lineRule="auto"/>
        <w:rPr>
          <w:rFonts w:ascii="Verdana" w:hAnsi="Verdana"/>
          <w:sz w:val="24"/>
          <w:szCs w:val="24"/>
        </w:rPr>
      </w:pPr>
    </w:p>
    <w:p w14:paraId="5BE04D4A" w14:textId="0D78FCC4" w:rsidR="004A104A" w:rsidRPr="00D0096D" w:rsidRDefault="000D6A5A"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The counts of rheumatologic</w:t>
      </w:r>
      <w:r w:rsidR="00F341AB" w:rsidRPr="00D0096D">
        <w:rPr>
          <w:rFonts w:ascii="Times" w:hAnsi="Times" w:cs="Times"/>
          <w:sz w:val="26"/>
          <w:szCs w:val="26"/>
          <w:lang w:val="en-US"/>
        </w:rPr>
        <w:t>al</w:t>
      </w:r>
      <w:r w:rsidRPr="00D0096D">
        <w:rPr>
          <w:rFonts w:ascii="Times" w:hAnsi="Times" w:cs="Times"/>
          <w:sz w:val="26"/>
          <w:szCs w:val="26"/>
          <w:lang w:val="en-US"/>
        </w:rPr>
        <w:t xml:space="preserve"> symptoms (</w:t>
      </w:r>
      <w:r w:rsidR="00F341AB" w:rsidRPr="00D0096D">
        <w:rPr>
          <w:rFonts w:ascii="Times" w:hAnsi="Times" w:cs="Times"/>
          <w:sz w:val="26"/>
          <w:szCs w:val="26"/>
          <w:lang w:val="en-US"/>
        </w:rPr>
        <w:t>lumbocrural</w:t>
      </w:r>
      <w:r w:rsidRPr="00D0096D">
        <w:rPr>
          <w:rFonts w:ascii="Times" w:hAnsi="Times" w:cs="Times"/>
          <w:sz w:val="26"/>
          <w:szCs w:val="26"/>
          <w:lang w:val="en-US"/>
        </w:rPr>
        <w:t xml:space="preserve"> pain, pain/stiffness at awakening, fingers sw</w:t>
      </w:r>
      <w:r w:rsidR="008431D5" w:rsidRPr="00D0096D">
        <w:rPr>
          <w:rFonts w:ascii="Times" w:hAnsi="Times" w:cs="Times"/>
          <w:sz w:val="26"/>
          <w:szCs w:val="26"/>
          <w:lang w:val="en-US"/>
        </w:rPr>
        <w:t xml:space="preserve">elling, pain/swelling </w:t>
      </w:r>
      <w:r w:rsidR="00C871DB">
        <w:rPr>
          <w:rFonts w:ascii="Times" w:hAnsi="Times" w:cs="Times"/>
          <w:sz w:val="26"/>
          <w:szCs w:val="26"/>
          <w:lang w:val="en-US"/>
        </w:rPr>
        <w:t xml:space="preserve">of </w:t>
      </w:r>
      <w:r w:rsidR="008431D5" w:rsidRPr="00D0096D">
        <w:rPr>
          <w:rFonts w:ascii="Times" w:hAnsi="Times" w:cs="Times"/>
          <w:sz w:val="26"/>
          <w:szCs w:val="26"/>
          <w:lang w:val="en-US"/>
        </w:rPr>
        <w:t>hands-feets-joints, calcaneus pain) were in a higher percentage in patients with a diagnosis of arthritis</w:t>
      </w:r>
      <w:r w:rsidR="00C871DB">
        <w:rPr>
          <w:rFonts w:ascii="Times" w:hAnsi="Times" w:cs="Times"/>
          <w:sz w:val="26"/>
          <w:szCs w:val="26"/>
          <w:lang w:val="en-US"/>
        </w:rPr>
        <w:t>,</w:t>
      </w:r>
      <w:r w:rsidR="008431D5" w:rsidRPr="00D0096D">
        <w:rPr>
          <w:rFonts w:ascii="Times" w:hAnsi="Times" w:cs="Times"/>
          <w:sz w:val="26"/>
          <w:szCs w:val="26"/>
          <w:lang w:val="en-US"/>
        </w:rPr>
        <w:t xml:space="preserve"> as expected.</w:t>
      </w:r>
    </w:p>
    <w:p w14:paraId="57B9250F" w14:textId="740D0417" w:rsidR="000D6A5A" w:rsidRPr="00D0096D" w:rsidRDefault="008431D5"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In table </w:t>
      </w:r>
      <w:r w:rsidR="005436F6" w:rsidRPr="00D0096D">
        <w:rPr>
          <w:rFonts w:ascii="Times" w:hAnsi="Times" w:cs="Times"/>
          <w:sz w:val="26"/>
          <w:szCs w:val="26"/>
          <w:lang w:val="en-US"/>
        </w:rPr>
        <w:t>VI</w:t>
      </w:r>
      <w:r w:rsidRPr="00D0096D">
        <w:rPr>
          <w:rFonts w:ascii="Times" w:hAnsi="Times" w:cs="Times"/>
          <w:sz w:val="26"/>
          <w:szCs w:val="26"/>
          <w:lang w:val="en-US"/>
        </w:rPr>
        <w:t xml:space="preserve"> anamnestic </w:t>
      </w:r>
      <w:r w:rsidR="00F341AB" w:rsidRPr="00D0096D">
        <w:rPr>
          <w:rFonts w:ascii="Times" w:hAnsi="Times" w:cs="Times"/>
          <w:sz w:val="26"/>
          <w:szCs w:val="26"/>
          <w:lang w:val="en-US"/>
        </w:rPr>
        <w:t>rheumatological</w:t>
      </w:r>
      <w:r w:rsidRPr="00D0096D">
        <w:rPr>
          <w:rFonts w:ascii="Times" w:hAnsi="Times" w:cs="Times"/>
          <w:sz w:val="26"/>
          <w:szCs w:val="26"/>
          <w:lang w:val="en-US"/>
        </w:rPr>
        <w:t xml:space="preserve"> symptoms in the two groups were summarized.</w:t>
      </w:r>
    </w:p>
    <w:p w14:paraId="7DCA8704" w14:textId="77777777" w:rsidR="004A104A" w:rsidRDefault="004A104A" w:rsidP="00A55332">
      <w:pPr>
        <w:spacing w:after="0" w:line="480" w:lineRule="auto"/>
        <w:rPr>
          <w:rFonts w:ascii="Verdana" w:hAnsi="Verdana"/>
          <w:sz w:val="24"/>
          <w:szCs w:val="24"/>
        </w:rPr>
      </w:pPr>
    </w:p>
    <w:p w14:paraId="09D06EB7" w14:textId="1830C251" w:rsidR="008431D5" w:rsidRDefault="004A104A" w:rsidP="00A55332">
      <w:pPr>
        <w:spacing w:after="0" w:line="480" w:lineRule="auto"/>
        <w:jc w:val="center"/>
        <w:rPr>
          <w:rFonts w:ascii="Verdana" w:hAnsi="Verdana"/>
          <w:b/>
          <w:sz w:val="18"/>
          <w:szCs w:val="18"/>
        </w:rPr>
      </w:pPr>
      <w:r>
        <w:rPr>
          <w:rFonts w:ascii="Verdana" w:hAnsi="Verdana"/>
          <w:b/>
          <w:sz w:val="18"/>
          <w:szCs w:val="18"/>
        </w:rPr>
        <w:t>Tab</w:t>
      </w:r>
      <w:r w:rsidR="008431D5">
        <w:rPr>
          <w:rFonts w:ascii="Verdana" w:hAnsi="Verdana"/>
          <w:b/>
          <w:sz w:val="18"/>
          <w:szCs w:val="18"/>
        </w:rPr>
        <w:t>le</w:t>
      </w:r>
      <w:r>
        <w:rPr>
          <w:rFonts w:ascii="Verdana" w:hAnsi="Verdana"/>
          <w:b/>
          <w:sz w:val="18"/>
          <w:szCs w:val="18"/>
        </w:rPr>
        <w:t xml:space="preserve"> </w:t>
      </w:r>
      <w:r w:rsidR="005436F6">
        <w:rPr>
          <w:rFonts w:ascii="Verdana" w:hAnsi="Verdana"/>
          <w:b/>
          <w:sz w:val="18"/>
          <w:szCs w:val="18"/>
        </w:rPr>
        <w:t>VI</w:t>
      </w:r>
      <w:r>
        <w:rPr>
          <w:rFonts w:ascii="Verdana" w:hAnsi="Verdana"/>
          <w:b/>
          <w:sz w:val="18"/>
          <w:szCs w:val="18"/>
        </w:rPr>
        <w:t xml:space="preserve">. </w:t>
      </w:r>
      <w:r w:rsidR="008431D5">
        <w:rPr>
          <w:rFonts w:ascii="Verdana" w:hAnsi="Verdana"/>
          <w:b/>
          <w:sz w:val="18"/>
          <w:szCs w:val="18"/>
        </w:rPr>
        <w:t>Counts and percentage</w:t>
      </w:r>
      <w:r>
        <w:rPr>
          <w:rFonts w:ascii="Verdana" w:hAnsi="Verdana"/>
          <w:b/>
          <w:sz w:val="18"/>
          <w:szCs w:val="18"/>
        </w:rPr>
        <w:t xml:space="preserve"> () </w:t>
      </w:r>
      <w:r w:rsidR="008431D5">
        <w:rPr>
          <w:rFonts w:ascii="Verdana" w:hAnsi="Verdana"/>
          <w:b/>
          <w:sz w:val="18"/>
          <w:szCs w:val="18"/>
        </w:rPr>
        <w:t xml:space="preserve">of anamnestic </w:t>
      </w:r>
      <w:r w:rsidR="00F341AB">
        <w:rPr>
          <w:rFonts w:ascii="Verdana" w:hAnsi="Verdana"/>
          <w:b/>
          <w:sz w:val="18"/>
          <w:szCs w:val="18"/>
        </w:rPr>
        <w:t>rheumatological</w:t>
      </w:r>
      <w:r w:rsidR="008431D5">
        <w:rPr>
          <w:rFonts w:ascii="Verdana" w:hAnsi="Verdana"/>
          <w:b/>
          <w:sz w:val="18"/>
          <w:szCs w:val="18"/>
        </w:rPr>
        <w:t xml:space="preserve"> symptoms</w:t>
      </w:r>
      <w:r>
        <w:rPr>
          <w:rFonts w:ascii="Verdana" w:hAnsi="Verdana"/>
          <w:b/>
          <w:sz w:val="18"/>
          <w:szCs w:val="18"/>
        </w:rPr>
        <w:t xml:space="preserve"> </w:t>
      </w:r>
      <w:r w:rsidR="008431D5">
        <w:rPr>
          <w:rFonts w:ascii="Verdana" w:hAnsi="Verdana"/>
          <w:b/>
          <w:sz w:val="18"/>
          <w:szCs w:val="18"/>
        </w:rPr>
        <w:t>in the groups with or without arthritis diagnosis</w:t>
      </w:r>
    </w:p>
    <w:p w14:paraId="78643CCA" w14:textId="4C844824" w:rsidR="004A104A" w:rsidRDefault="004A104A" w:rsidP="00A55332">
      <w:pPr>
        <w:spacing w:after="0" w:line="480" w:lineRule="auto"/>
        <w:jc w:val="center"/>
        <w:rPr>
          <w:rFonts w:ascii="Verdana" w:hAnsi="Verdana"/>
          <w:b/>
          <w:sz w:val="18"/>
          <w:szCs w:val="18"/>
        </w:rPr>
      </w:pPr>
    </w:p>
    <w:p w14:paraId="659453BD" w14:textId="77777777" w:rsidR="004A104A" w:rsidRDefault="004A104A" w:rsidP="00A55332">
      <w:pPr>
        <w:spacing w:after="0" w:line="480" w:lineRule="auto"/>
        <w:rPr>
          <w:rFonts w:ascii="Verdana" w:hAnsi="Verdana"/>
          <w:sz w:val="24"/>
          <w:szCs w:val="24"/>
        </w:rPr>
      </w:pPr>
    </w:p>
    <w:p w14:paraId="065D59DF" w14:textId="77777777" w:rsidR="004A104A" w:rsidRDefault="004A104A" w:rsidP="00A55332">
      <w:pPr>
        <w:spacing w:after="0" w:line="480" w:lineRule="auto"/>
        <w:rPr>
          <w:rFonts w:ascii="Verdana" w:hAnsi="Verdana"/>
          <w:sz w:val="24"/>
          <w:szCs w:val="24"/>
        </w:rPr>
      </w:pPr>
    </w:p>
    <w:p w14:paraId="464D7C2E" w14:textId="77777777" w:rsidR="004A104A" w:rsidRDefault="004A104A" w:rsidP="00A55332">
      <w:pPr>
        <w:spacing w:after="0" w:line="480" w:lineRule="auto"/>
        <w:rPr>
          <w:rFonts w:ascii="Verdana" w:hAnsi="Verdana"/>
          <w:sz w:val="24"/>
          <w:szCs w:val="24"/>
        </w:rPr>
      </w:pPr>
    </w:p>
    <w:p w14:paraId="7F967AA8" w14:textId="0A4A9136" w:rsidR="003A7EB3"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DISCUSSION</w:t>
      </w:r>
    </w:p>
    <w:p w14:paraId="6AFA13A6" w14:textId="0F557370" w:rsidR="003A7EB3" w:rsidRPr="00D0096D" w:rsidRDefault="003A7EB3"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w:t>
      </w:r>
      <w:r w:rsidR="004279D6" w:rsidRPr="00D0096D">
        <w:rPr>
          <w:rFonts w:ascii="Times" w:hAnsi="Times" w:cs="Times"/>
          <w:sz w:val="26"/>
          <w:szCs w:val="26"/>
          <w:lang w:val="en-US"/>
        </w:rPr>
        <w:t xml:space="preserve">screening experience </w:t>
      </w:r>
      <w:r w:rsidR="004279D6">
        <w:rPr>
          <w:rFonts w:ascii="Times" w:hAnsi="Times" w:cs="Times"/>
          <w:sz w:val="26"/>
          <w:szCs w:val="26"/>
          <w:lang w:val="en-US"/>
        </w:rPr>
        <w:t xml:space="preserve">of thiese </w:t>
      </w:r>
      <w:r w:rsidRPr="00D0096D">
        <w:rPr>
          <w:rFonts w:ascii="Times" w:hAnsi="Times" w:cs="Times"/>
          <w:sz w:val="26"/>
          <w:szCs w:val="26"/>
          <w:lang w:val="en-US"/>
        </w:rPr>
        <w:t xml:space="preserve">North-West Tuscany centres of excellence for psoriasis provided interesting data, </w:t>
      </w:r>
      <w:r w:rsidR="004279D6">
        <w:rPr>
          <w:rFonts w:ascii="Times" w:hAnsi="Times" w:cs="Times"/>
          <w:sz w:val="26"/>
          <w:szCs w:val="26"/>
          <w:lang w:val="en-US"/>
        </w:rPr>
        <w:t>suggesting</w:t>
      </w:r>
      <w:r w:rsidR="008F759A" w:rsidRPr="00D0096D">
        <w:rPr>
          <w:rFonts w:ascii="Times" w:hAnsi="Times" w:cs="Times"/>
          <w:sz w:val="26"/>
          <w:szCs w:val="26"/>
          <w:lang w:val="en-US"/>
        </w:rPr>
        <w:t xml:space="preserve"> the screening questions effectiveness and </w:t>
      </w:r>
      <w:r w:rsidR="004279D6">
        <w:rPr>
          <w:rFonts w:ascii="Times" w:hAnsi="Times" w:cs="Times"/>
          <w:sz w:val="26"/>
          <w:szCs w:val="26"/>
          <w:lang w:val="en-US"/>
        </w:rPr>
        <w:t>evaluating</w:t>
      </w:r>
      <w:r w:rsidR="008F759A" w:rsidRPr="00D0096D">
        <w:rPr>
          <w:rFonts w:ascii="Times" w:hAnsi="Times" w:cs="Times"/>
          <w:sz w:val="26"/>
          <w:szCs w:val="26"/>
          <w:lang w:val="en-US"/>
        </w:rPr>
        <w:t xml:space="preserve"> the relation between</w:t>
      </w:r>
      <w:r w:rsidR="004279D6">
        <w:rPr>
          <w:rFonts w:ascii="Times" w:hAnsi="Times" w:cs="Times"/>
          <w:sz w:val="26"/>
          <w:szCs w:val="26"/>
          <w:lang w:val="en-US"/>
        </w:rPr>
        <w:t xml:space="preserve"> cutaneous psoriasis and psoriat</w:t>
      </w:r>
      <w:r w:rsidR="008F759A" w:rsidRPr="00D0096D">
        <w:rPr>
          <w:rFonts w:ascii="Times" w:hAnsi="Times" w:cs="Times"/>
          <w:sz w:val="26"/>
          <w:szCs w:val="26"/>
          <w:lang w:val="en-US"/>
        </w:rPr>
        <w:t>ic arthropathy. In a cons</w:t>
      </w:r>
      <w:r w:rsidR="004279D6">
        <w:rPr>
          <w:rFonts w:ascii="Times" w:hAnsi="Times" w:cs="Times"/>
          <w:sz w:val="26"/>
          <w:szCs w:val="26"/>
          <w:lang w:val="en-US"/>
        </w:rPr>
        <w:t>istent way with published data that suggest</w:t>
      </w:r>
      <w:r w:rsidR="008F759A" w:rsidRPr="00D0096D">
        <w:rPr>
          <w:rFonts w:ascii="Times" w:hAnsi="Times" w:cs="Times"/>
          <w:sz w:val="26"/>
          <w:szCs w:val="26"/>
          <w:lang w:val="en-US"/>
        </w:rPr>
        <w:t xml:space="preserve"> a significant comorbidity of these two conditions, on 134 patients, a diagnosis of arthritis had been made in 32 (24 %) cases, as recorded through the questionnaire administered.</w:t>
      </w:r>
    </w:p>
    <w:p w14:paraId="16D0BAD9" w14:textId="5427987B" w:rsidR="003A7EB3" w:rsidRPr="00D0096D" w:rsidRDefault="00DA74F0"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analysis of time elapsed between the diagnosis of cutaneous psoriasis and that of arthritis has shown a median of 3 years and a mean of 7 years. </w:t>
      </w:r>
      <w:r w:rsidR="00A32098" w:rsidRPr="00D0096D">
        <w:rPr>
          <w:rFonts w:ascii="Times" w:hAnsi="Times" w:cs="Times"/>
          <w:sz w:val="26"/>
          <w:szCs w:val="26"/>
          <w:lang w:val="en-US"/>
        </w:rPr>
        <w:t>C</w:t>
      </w:r>
      <w:r w:rsidRPr="00D0096D">
        <w:rPr>
          <w:rFonts w:ascii="Times" w:hAnsi="Times" w:cs="Times"/>
          <w:sz w:val="26"/>
          <w:szCs w:val="26"/>
          <w:lang w:val="en-US"/>
        </w:rPr>
        <w:t>onsistent</w:t>
      </w:r>
      <w:r w:rsidR="00A32098" w:rsidRPr="00D0096D">
        <w:rPr>
          <w:rFonts w:ascii="Times" w:hAnsi="Times" w:cs="Times"/>
          <w:sz w:val="26"/>
          <w:szCs w:val="26"/>
          <w:lang w:val="en-US"/>
        </w:rPr>
        <w:t>ly</w:t>
      </w:r>
      <w:r w:rsidRPr="00D0096D">
        <w:rPr>
          <w:rFonts w:ascii="Times" w:hAnsi="Times" w:cs="Times"/>
          <w:sz w:val="26"/>
          <w:szCs w:val="26"/>
          <w:lang w:val="en-US"/>
        </w:rPr>
        <w:t xml:space="preserve"> the mean age of patients with </w:t>
      </w:r>
      <w:r w:rsidR="004279D6" w:rsidRPr="00D0096D">
        <w:rPr>
          <w:rFonts w:ascii="Times" w:hAnsi="Times" w:cs="Times"/>
          <w:sz w:val="26"/>
          <w:szCs w:val="26"/>
          <w:lang w:val="en-US"/>
        </w:rPr>
        <w:t xml:space="preserve">comorbidity </w:t>
      </w:r>
      <w:r w:rsidR="004279D6">
        <w:rPr>
          <w:rFonts w:ascii="Times" w:hAnsi="Times" w:cs="Times"/>
          <w:sz w:val="26"/>
          <w:szCs w:val="26"/>
          <w:lang w:val="en-US"/>
        </w:rPr>
        <w:t xml:space="preserve">of </w:t>
      </w:r>
      <w:r w:rsidRPr="00D0096D">
        <w:rPr>
          <w:rFonts w:ascii="Times" w:hAnsi="Times" w:cs="Times"/>
          <w:sz w:val="26"/>
          <w:szCs w:val="26"/>
          <w:lang w:val="en-US"/>
        </w:rPr>
        <w:t xml:space="preserve">cutaneous </w:t>
      </w:r>
      <w:r w:rsidR="004279D6">
        <w:rPr>
          <w:rFonts w:ascii="Times" w:hAnsi="Times" w:cs="Times"/>
          <w:sz w:val="26"/>
          <w:szCs w:val="26"/>
          <w:lang w:val="en-US"/>
        </w:rPr>
        <w:t xml:space="preserve">psoriasis and psoriatic </w:t>
      </w:r>
      <w:r w:rsidRPr="00D0096D">
        <w:rPr>
          <w:rFonts w:ascii="Times" w:hAnsi="Times" w:cs="Times"/>
          <w:sz w:val="26"/>
          <w:szCs w:val="26"/>
          <w:lang w:val="en-US"/>
        </w:rPr>
        <w:t xml:space="preserve">arthritis </w:t>
      </w:r>
      <w:r w:rsidR="00A32098" w:rsidRPr="00D0096D">
        <w:rPr>
          <w:rFonts w:ascii="Times" w:hAnsi="Times" w:cs="Times"/>
          <w:sz w:val="26"/>
          <w:szCs w:val="26"/>
          <w:lang w:val="en-US"/>
        </w:rPr>
        <w:t>was 7 years higher.</w:t>
      </w:r>
    </w:p>
    <w:p w14:paraId="609CCDE7" w14:textId="6AF55517" w:rsidR="003A7EB3" w:rsidRPr="00D0096D" w:rsidRDefault="004279D6" w:rsidP="00A55332">
      <w:pPr>
        <w:spacing w:after="0" w:line="480" w:lineRule="auto"/>
        <w:jc w:val="both"/>
        <w:rPr>
          <w:rFonts w:ascii="Times" w:hAnsi="Times" w:cs="Times"/>
          <w:sz w:val="26"/>
          <w:szCs w:val="26"/>
          <w:lang w:val="en-US"/>
        </w:rPr>
      </w:pPr>
      <w:r>
        <w:rPr>
          <w:rFonts w:ascii="Times" w:hAnsi="Times" w:cs="Times"/>
          <w:sz w:val="26"/>
          <w:szCs w:val="26"/>
          <w:lang w:val="en-US"/>
        </w:rPr>
        <w:t>T</w:t>
      </w:r>
      <w:r w:rsidR="00D169AE" w:rsidRPr="00D0096D">
        <w:rPr>
          <w:rFonts w:ascii="Times" w:hAnsi="Times" w:cs="Times"/>
          <w:sz w:val="26"/>
          <w:szCs w:val="26"/>
          <w:lang w:val="en-US"/>
        </w:rPr>
        <w:t xml:space="preserve">he higher presence of ungueal psoriasis in the arthritis group (38 % versus 26 %) and the higher presence of psoriasis on more than 50 % of body surface in the group without arthritis (40 % rispetto al 24 %) are </w:t>
      </w:r>
      <w:r>
        <w:rPr>
          <w:rFonts w:ascii="Times" w:hAnsi="Times" w:cs="Times"/>
          <w:sz w:val="26"/>
          <w:szCs w:val="26"/>
          <w:lang w:val="en-US"/>
        </w:rPr>
        <w:t xml:space="preserve">results </w:t>
      </w:r>
      <w:r w:rsidR="00D169AE" w:rsidRPr="00D0096D">
        <w:rPr>
          <w:rFonts w:ascii="Times" w:hAnsi="Times" w:cs="Times"/>
          <w:sz w:val="26"/>
          <w:szCs w:val="26"/>
          <w:lang w:val="en-US"/>
        </w:rPr>
        <w:t>of interest.</w:t>
      </w:r>
    </w:p>
    <w:p w14:paraId="7A940429" w14:textId="1D36F825" w:rsidR="003A7EB3" w:rsidRPr="00D0096D" w:rsidRDefault="00D169A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No surprise come from the analysis of rheumatological symptoms; </w:t>
      </w:r>
      <w:r w:rsidR="004279D6">
        <w:rPr>
          <w:rFonts w:ascii="Times" w:hAnsi="Times" w:cs="Times"/>
          <w:sz w:val="26"/>
          <w:szCs w:val="26"/>
          <w:lang w:val="en-US"/>
        </w:rPr>
        <w:t>joints</w:t>
      </w:r>
      <w:r w:rsidRPr="00D0096D">
        <w:rPr>
          <w:rFonts w:ascii="Times" w:hAnsi="Times" w:cs="Times"/>
          <w:sz w:val="26"/>
          <w:szCs w:val="26"/>
          <w:lang w:val="en-US"/>
        </w:rPr>
        <w:t xml:space="preserve"> pain, swelling and stiffness were present in a much higher percentage in patients with arthritis diagnosis, as expected.</w:t>
      </w:r>
    </w:p>
    <w:p w14:paraId="670311D6" w14:textId="4035F757" w:rsidR="00D169AE" w:rsidRPr="00D0096D" w:rsidRDefault="004279D6" w:rsidP="00A55332">
      <w:pPr>
        <w:spacing w:after="0" w:line="480" w:lineRule="auto"/>
        <w:jc w:val="both"/>
        <w:rPr>
          <w:rFonts w:ascii="Times" w:hAnsi="Times" w:cs="Times"/>
          <w:sz w:val="26"/>
          <w:szCs w:val="26"/>
          <w:lang w:val="en-US"/>
        </w:rPr>
      </w:pPr>
      <w:r>
        <w:rPr>
          <w:rFonts w:ascii="Times" w:hAnsi="Times" w:cs="Times"/>
          <w:sz w:val="26"/>
          <w:szCs w:val="26"/>
          <w:lang w:val="en-US"/>
        </w:rPr>
        <w:t>T</w:t>
      </w:r>
      <w:r w:rsidR="00BB2F9A" w:rsidRPr="00D0096D">
        <w:rPr>
          <w:rFonts w:ascii="Times" w:hAnsi="Times" w:cs="Times"/>
          <w:sz w:val="26"/>
          <w:szCs w:val="26"/>
          <w:lang w:val="en-US"/>
        </w:rPr>
        <w:t>he data on therapies</w:t>
      </w:r>
      <w:r>
        <w:rPr>
          <w:rFonts w:ascii="Times" w:hAnsi="Times" w:cs="Times"/>
          <w:sz w:val="26"/>
          <w:szCs w:val="26"/>
          <w:lang w:val="en-US"/>
        </w:rPr>
        <w:t xml:space="preserve"> showing the use of </w:t>
      </w:r>
      <w:r w:rsidR="00BB2F9A" w:rsidRPr="00D0096D">
        <w:rPr>
          <w:rFonts w:ascii="Times" w:hAnsi="Times" w:cs="Times"/>
          <w:sz w:val="26"/>
          <w:szCs w:val="26"/>
          <w:lang w:val="en-US"/>
        </w:rPr>
        <w:t xml:space="preserve"> biological drugs in 57 % of patients with arthritis and in 24.5 % in patients with cut</w:t>
      </w:r>
      <w:r w:rsidR="00461B0C">
        <w:rPr>
          <w:rFonts w:ascii="Times" w:hAnsi="Times" w:cs="Times"/>
          <w:sz w:val="26"/>
          <w:szCs w:val="26"/>
          <w:lang w:val="en-US"/>
        </w:rPr>
        <w:t>aneous psoriasis symptoms only (</w:t>
      </w:r>
      <w:r w:rsidR="00BB2F9A" w:rsidRPr="00D0096D">
        <w:rPr>
          <w:rFonts w:ascii="Times" w:hAnsi="Times" w:cs="Times"/>
          <w:sz w:val="26"/>
          <w:szCs w:val="26"/>
          <w:lang w:val="en-US"/>
        </w:rPr>
        <w:t xml:space="preserve">even with </w:t>
      </w:r>
      <w:r w:rsidR="00461B0C">
        <w:rPr>
          <w:rFonts w:ascii="Times" w:hAnsi="Times" w:cs="Times"/>
          <w:sz w:val="26"/>
          <w:szCs w:val="26"/>
          <w:lang w:val="en-US"/>
        </w:rPr>
        <w:t xml:space="preserve">clinical significant cutaneous involvement) </w:t>
      </w:r>
      <w:r>
        <w:rPr>
          <w:rFonts w:ascii="Times" w:hAnsi="Times" w:cs="Times"/>
          <w:sz w:val="26"/>
          <w:szCs w:val="26"/>
          <w:lang w:val="en-US"/>
        </w:rPr>
        <w:t>were noticeable</w:t>
      </w:r>
      <w:r w:rsidR="00BB2F9A" w:rsidRPr="00D0096D">
        <w:rPr>
          <w:rFonts w:ascii="Times" w:hAnsi="Times" w:cs="Times"/>
          <w:sz w:val="26"/>
          <w:szCs w:val="26"/>
          <w:lang w:val="en-US"/>
        </w:rPr>
        <w:t>.</w:t>
      </w:r>
    </w:p>
    <w:p w14:paraId="7C487B66" w14:textId="77777777" w:rsidR="00D169AE" w:rsidRPr="00D0096D" w:rsidRDefault="00D169AE" w:rsidP="00A55332">
      <w:pPr>
        <w:spacing w:after="0" w:line="480" w:lineRule="auto"/>
        <w:jc w:val="both"/>
        <w:rPr>
          <w:rFonts w:ascii="Times" w:hAnsi="Times" w:cs="Times"/>
          <w:sz w:val="26"/>
          <w:szCs w:val="26"/>
          <w:lang w:val="en-US"/>
        </w:rPr>
      </w:pPr>
    </w:p>
    <w:p w14:paraId="2A2CCBD0" w14:textId="6A0A5F75" w:rsidR="000D0CFE"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CONCLUSIONS</w:t>
      </w:r>
    </w:p>
    <w:p w14:paraId="496C96BF" w14:textId="715E9F91" w:rsidR="00E25CAB" w:rsidRPr="00D0096D" w:rsidRDefault="000D0CF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What</w:t>
      </w:r>
      <w:r w:rsidR="00E25CAB" w:rsidRPr="00D0096D">
        <w:rPr>
          <w:rFonts w:ascii="Times" w:hAnsi="Times" w:cs="Times"/>
          <w:sz w:val="26"/>
          <w:szCs w:val="26"/>
          <w:lang w:val="en-US"/>
        </w:rPr>
        <w:t xml:space="preserve"> could be drawn from this </w:t>
      </w:r>
      <w:r w:rsidR="00097FA7" w:rsidRPr="00D0096D">
        <w:rPr>
          <w:rFonts w:ascii="Times" w:hAnsi="Times" w:cs="Times"/>
          <w:sz w:val="26"/>
          <w:szCs w:val="26"/>
          <w:lang w:val="en-US"/>
        </w:rPr>
        <w:t xml:space="preserve">dermatologic </w:t>
      </w:r>
      <w:r w:rsidR="00E25CAB" w:rsidRPr="00D0096D">
        <w:rPr>
          <w:rFonts w:ascii="Times" w:hAnsi="Times" w:cs="Times"/>
          <w:sz w:val="26"/>
          <w:szCs w:val="26"/>
          <w:lang w:val="en-US"/>
        </w:rPr>
        <w:t xml:space="preserve">inpatients </w:t>
      </w:r>
      <w:r w:rsidRPr="00D0096D">
        <w:rPr>
          <w:rFonts w:ascii="Times" w:hAnsi="Times" w:cs="Times"/>
          <w:sz w:val="26"/>
          <w:szCs w:val="26"/>
          <w:lang w:val="en-US"/>
        </w:rPr>
        <w:t xml:space="preserve">experience </w:t>
      </w:r>
      <w:r w:rsidR="00097FA7" w:rsidRPr="00D0096D">
        <w:rPr>
          <w:rFonts w:ascii="Times" w:hAnsi="Times" w:cs="Times"/>
          <w:sz w:val="26"/>
          <w:szCs w:val="26"/>
          <w:lang w:val="en-US"/>
        </w:rPr>
        <w:t>in the Tuscany region of Italy could be summarized in the confirmation of the opportunity of screening programs on arthropat</w:t>
      </w:r>
      <w:r w:rsidR="00461B0C">
        <w:rPr>
          <w:rFonts w:ascii="Times" w:hAnsi="Times" w:cs="Times"/>
          <w:sz w:val="26"/>
          <w:szCs w:val="26"/>
          <w:lang w:val="en-US"/>
        </w:rPr>
        <w:t>h</w:t>
      </w:r>
      <w:r w:rsidR="00097FA7" w:rsidRPr="00D0096D">
        <w:rPr>
          <w:rFonts w:ascii="Times" w:hAnsi="Times" w:cs="Times"/>
          <w:sz w:val="26"/>
          <w:szCs w:val="26"/>
          <w:lang w:val="en-US"/>
        </w:rPr>
        <w:t>y in cutaneous psoriasis patients. The questionnaire employed has detected about a quarter of psoriasis inpatients with relevant arthropatic features, complex patients for whom more challenging therapies, like biological drugs, are often recommended and that were administered in the sample in more than half of the cases.</w:t>
      </w:r>
    </w:p>
    <w:p w14:paraId="65DFF1D4" w14:textId="77777777" w:rsidR="00E25CAB" w:rsidRDefault="00E25CAB" w:rsidP="00A55332">
      <w:pPr>
        <w:spacing w:after="0" w:line="480" w:lineRule="auto"/>
        <w:jc w:val="both"/>
        <w:rPr>
          <w:rFonts w:ascii="Verdana" w:hAnsi="Verdana"/>
          <w:sz w:val="24"/>
          <w:szCs w:val="24"/>
        </w:rPr>
      </w:pPr>
    </w:p>
    <w:p w14:paraId="273997DC" w14:textId="77777777" w:rsidR="004A104A" w:rsidRDefault="004A104A" w:rsidP="00A55332">
      <w:pPr>
        <w:spacing w:after="0" w:line="480" w:lineRule="auto"/>
        <w:rPr>
          <w:rFonts w:ascii="Verdana" w:hAnsi="Verdana"/>
          <w:sz w:val="24"/>
          <w:szCs w:val="24"/>
        </w:rPr>
      </w:pPr>
    </w:p>
    <w:p w14:paraId="6783A4D1" w14:textId="77777777" w:rsidR="004A104A" w:rsidRDefault="004A104A" w:rsidP="00A55332">
      <w:pPr>
        <w:spacing w:after="0" w:line="480" w:lineRule="auto"/>
        <w:rPr>
          <w:rFonts w:ascii="Verdana" w:hAnsi="Verdana"/>
          <w:sz w:val="24"/>
          <w:szCs w:val="24"/>
        </w:rPr>
      </w:pPr>
    </w:p>
    <w:p w14:paraId="4056D438" w14:textId="77777777" w:rsidR="004A104A" w:rsidRDefault="004A104A" w:rsidP="00A55332">
      <w:pPr>
        <w:spacing w:after="0" w:line="480" w:lineRule="auto"/>
        <w:rPr>
          <w:rFonts w:ascii="Verdana" w:hAnsi="Verdana"/>
          <w:sz w:val="24"/>
          <w:szCs w:val="24"/>
        </w:rPr>
      </w:pPr>
    </w:p>
    <w:p w14:paraId="5E185091" w14:textId="6CA8FCEB" w:rsidR="004A104A"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REFERENCES</w:t>
      </w:r>
    </w:p>
    <w:p w14:paraId="65D7BDEA" w14:textId="77777777" w:rsidR="004A104A" w:rsidRPr="00D0096D" w:rsidRDefault="004A104A" w:rsidP="00A55332">
      <w:pPr>
        <w:autoSpaceDE w:val="0"/>
        <w:autoSpaceDN w:val="0"/>
        <w:adjustRightInd w:val="0"/>
        <w:spacing w:after="0" w:line="480" w:lineRule="auto"/>
        <w:rPr>
          <w:rFonts w:ascii="Times" w:hAnsi="Times" w:cs="Times"/>
          <w:sz w:val="26"/>
          <w:szCs w:val="26"/>
          <w:lang w:val="en-US"/>
        </w:rPr>
      </w:pPr>
    </w:p>
    <w:p w14:paraId="06CD00CE" w14:textId="0D8CC81B" w:rsidR="00A534EC" w:rsidRPr="00A534EC" w:rsidRDefault="00A534EC" w:rsidP="00A534EC">
      <w:pPr>
        <w:numPr>
          <w:ilvl w:val="0"/>
          <w:numId w:val="5"/>
        </w:numPr>
        <w:autoSpaceDE w:val="0"/>
        <w:autoSpaceDN w:val="0"/>
        <w:adjustRightInd w:val="0"/>
        <w:spacing w:before="100" w:beforeAutospacing="1" w:after="0" w:line="480" w:lineRule="auto"/>
        <w:contextualSpacing/>
        <w:jc w:val="both"/>
        <w:rPr>
          <w:rFonts w:ascii="Times" w:hAnsi="Times" w:cs="Times"/>
          <w:sz w:val="26"/>
          <w:szCs w:val="26"/>
          <w:lang w:val="en-US"/>
        </w:rPr>
      </w:pPr>
      <w:r w:rsidRPr="00A534EC">
        <w:rPr>
          <w:rFonts w:ascii="Times" w:hAnsi="Times" w:cs="Times"/>
          <w:sz w:val="26"/>
          <w:szCs w:val="26"/>
          <w:lang w:val="en-US"/>
        </w:rPr>
        <w:t>Menter A, Gottlieb A, Feldman SR, Van Voorhees AS, Leonardi CL, Gordon KB,</w:t>
      </w:r>
      <w:r>
        <w:rPr>
          <w:rFonts w:ascii="Times" w:hAnsi="Times" w:cs="Times"/>
          <w:sz w:val="26"/>
          <w:szCs w:val="26"/>
          <w:lang w:val="en-US"/>
        </w:rPr>
        <w:t xml:space="preserve"> et al. </w:t>
      </w:r>
      <w:r w:rsidRPr="00A534EC">
        <w:rPr>
          <w:rFonts w:ascii="Times" w:hAnsi="Times" w:cs="Times"/>
          <w:sz w:val="26"/>
          <w:szCs w:val="26"/>
          <w:lang w:val="en-US"/>
        </w:rPr>
        <w:t>Guidelines of</w:t>
      </w:r>
      <w:r>
        <w:rPr>
          <w:rFonts w:ascii="Times" w:hAnsi="Times" w:cs="Times"/>
          <w:sz w:val="26"/>
          <w:szCs w:val="26"/>
          <w:lang w:val="en-US"/>
        </w:rPr>
        <w:t xml:space="preserve"> </w:t>
      </w:r>
      <w:r w:rsidRPr="00A534EC">
        <w:rPr>
          <w:rFonts w:ascii="Times" w:hAnsi="Times" w:cs="Times"/>
          <w:sz w:val="26"/>
          <w:szCs w:val="26"/>
          <w:lang w:val="en-US"/>
        </w:rPr>
        <w:t xml:space="preserve">care for the management of psoriasis and </w:t>
      </w:r>
      <w:r>
        <w:rPr>
          <w:rFonts w:ascii="Times" w:hAnsi="Times" w:cs="Times"/>
          <w:sz w:val="26"/>
          <w:szCs w:val="26"/>
          <w:lang w:val="en-US"/>
        </w:rPr>
        <w:t xml:space="preserve">psoriatic arthritis: Section 1. </w:t>
      </w:r>
      <w:r w:rsidRPr="00A534EC">
        <w:rPr>
          <w:rFonts w:ascii="Times" w:hAnsi="Times" w:cs="Times"/>
          <w:sz w:val="26"/>
          <w:szCs w:val="26"/>
          <w:lang w:val="en-US"/>
        </w:rPr>
        <w:t>Overview</w:t>
      </w:r>
      <w:r>
        <w:rPr>
          <w:rFonts w:ascii="Times" w:hAnsi="Times" w:cs="Times"/>
          <w:sz w:val="26"/>
          <w:szCs w:val="26"/>
          <w:lang w:val="en-US"/>
        </w:rPr>
        <w:t xml:space="preserve"> </w:t>
      </w:r>
      <w:r w:rsidRPr="00A534EC">
        <w:rPr>
          <w:rFonts w:ascii="Times" w:hAnsi="Times" w:cs="Times"/>
          <w:sz w:val="26"/>
          <w:szCs w:val="26"/>
          <w:lang w:val="en-US"/>
        </w:rPr>
        <w:t>of psoriasis and guidelines of care for the treatment of psoriasis with</w:t>
      </w:r>
      <w:r>
        <w:rPr>
          <w:rFonts w:ascii="Times" w:hAnsi="Times" w:cs="Times"/>
          <w:sz w:val="26"/>
          <w:szCs w:val="26"/>
          <w:lang w:val="en-US"/>
        </w:rPr>
        <w:t xml:space="preserve"> </w:t>
      </w:r>
      <w:r w:rsidRPr="00A534EC">
        <w:rPr>
          <w:rFonts w:ascii="Times" w:hAnsi="Times" w:cs="Times"/>
          <w:sz w:val="26"/>
          <w:szCs w:val="26"/>
          <w:lang w:val="en-US"/>
        </w:rPr>
        <w:t>biologics. J Am Acad Dermatol. 2008 May;58(5):826-50</w:t>
      </w:r>
    </w:p>
    <w:p w14:paraId="5A546573" w14:textId="01A48FB1" w:rsidR="004A104A" w:rsidRPr="00A534EC" w:rsidRDefault="004A104A" w:rsidP="00A534EC">
      <w:pPr>
        <w:pStyle w:val="Paragrafoelenco"/>
        <w:numPr>
          <w:ilvl w:val="0"/>
          <w:numId w:val="5"/>
        </w:numPr>
        <w:autoSpaceDE w:val="0"/>
        <w:autoSpaceDN w:val="0"/>
        <w:adjustRightInd w:val="0"/>
        <w:spacing w:before="100" w:beforeAutospacing="1" w:after="0" w:line="480" w:lineRule="auto"/>
        <w:jc w:val="both"/>
        <w:rPr>
          <w:rFonts w:ascii="Helvetica" w:eastAsia="Times New Roman" w:hAnsi="Helvetica" w:cs="Helvetica"/>
          <w:sz w:val="24"/>
          <w:szCs w:val="24"/>
          <w:lang w:eastAsia="it-IT"/>
        </w:rPr>
      </w:pPr>
      <w:r w:rsidRPr="00A534EC">
        <w:rPr>
          <w:rFonts w:ascii="Times" w:hAnsi="Times" w:cs="Times"/>
          <w:sz w:val="26"/>
          <w:szCs w:val="26"/>
          <w:lang w:val="en-US"/>
        </w:rPr>
        <w:t>Gladman DD. Psoriatic arthritis from Wright's era until today. J Rheumatol 2009; 83</w:t>
      </w:r>
      <w:r w:rsidR="00D0096D" w:rsidRPr="00A534EC">
        <w:rPr>
          <w:rFonts w:ascii="Helvetica" w:eastAsia="Times New Roman" w:hAnsi="Helvetica" w:cs="Helvetica"/>
          <w:sz w:val="24"/>
          <w:szCs w:val="24"/>
          <w:lang w:eastAsia="it-IT"/>
        </w:rPr>
        <w:t xml:space="preserve"> (Suppl)</w:t>
      </w:r>
      <w:r w:rsidRPr="00A534EC">
        <w:rPr>
          <w:rFonts w:ascii="Helvetica" w:eastAsia="Times New Roman" w:hAnsi="Helvetica" w:cs="Helvetica"/>
          <w:sz w:val="24"/>
          <w:szCs w:val="24"/>
          <w:lang w:eastAsia="it-IT"/>
        </w:rPr>
        <w:t>:4–8</w:t>
      </w:r>
    </w:p>
    <w:p w14:paraId="72C4C6EA" w14:textId="4ABF5180" w:rsidR="004A104A" w:rsidRPr="00D0096D"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 xml:space="preserve">Reich K. Approach to managing patients with nail psoriasis. </w:t>
      </w:r>
      <w:r w:rsidR="00D0096D" w:rsidRPr="00D0096D">
        <w:rPr>
          <w:rFonts w:ascii="Times" w:hAnsi="Times" w:cs="Times"/>
          <w:sz w:val="26"/>
          <w:szCs w:val="26"/>
          <w:lang w:val="en-US"/>
        </w:rPr>
        <w:t xml:space="preserve">J Eur Acad Dermatol Venereol </w:t>
      </w:r>
      <w:r w:rsidRPr="00D0096D">
        <w:rPr>
          <w:rFonts w:ascii="Times" w:hAnsi="Times" w:cs="Times"/>
          <w:sz w:val="26"/>
          <w:szCs w:val="26"/>
          <w:lang w:val="en-US"/>
        </w:rPr>
        <w:t>2009;</w:t>
      </w:r>
      <w:r w:rsidR="00D0096D">
        <w:rPr>
          <w:rFonts w:ascii="Times" w:hAnsi="Times" w:cs="Times"/>
          <w:sz w:val="26"/>
          <w:szCs w:val="26"/>
          <w:lang w:val="en-US"/>
        </w:rPr>
        <w:t xml:space="preserve"> </w:t>
      </w:r>
      <w:r w:rsidRPr="00D0096D">
        <w:rPr>
          <w:rFonts w:ascii="Times" w:hAnsi="Times" w:cs="Times"/>
          <w:sz w:val="26"/>
          <w:szCs w:val="26"/>
          <w:lang w:val="en-US"/>
        </w:rPr>
        <w:t xml:space="preserve">23 </w:t>
      </w:r>
      <w:r w:rsidR="00D0096D">
        <w:rPr>
          <w:rFonts w:ascii="Times" w:hAnsi="Times" w:cs="Times"/>
          <w:sz w:val="26"/>
          <w:szCs w:val="26"/>
          <w:lang w:val="en-US"/>
        </w:rPr>
        <w:t>(</w:t>
      </w:r>
      <w:r w:rsidRPr="00D0096D">
        <w:rPr>
          <w:rFonts w:ascii="Times" w:hAnsi="Times" w:cs="Times"/>
          <w:sz w:val="26"/>
          <w:szCs w:val="26"/>
          <w:lang w:val="en-US"/>
        </w:rPr>
        <w:t>Suppl</w:t>
      </w:r>
      <w:r w:rsidR="00D0096D">
        <w:rPr>
          <w:rFonts w:ascii="Times" w:hAnsi="Times" w:cs="Times"/>
          <w:sz w:val="26"/>
          <w:szCs w:val="26"/>
          <w:lang w:val="en-US"/>
        </w:rPr>
        <w:t xml:space="preserve"> 1): </w:t>
      </w:r>
      <w:r w:rsidRPr="00D0096D">
        <w:rPr>
          <w:rFonts w:ascii="Times" w:hAnsi="Times" w:cs="Times"/>
          <w:sz w:val="26"/>
          <w:szCs w:val="26"/>
          <w:lang w:val="en-US"/>
        </w:rPr>
        <w:t xml:space="preserve">15–21. </w:t>
      </w:r>
    </w:p>
    <w:p w14:paraId="020FEC8F" w14:textId="4B7811F3" w:rsidR="004A104A" w:rsidRPr="00D0096D" w:rsidRDefault="008130E1"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hyperlink r:id="rId9" w:history="1">
        <w:r w:rsidR="004A104A" w:rsidRPr="00D0096D">
          <w:rPr>
            <w:rFonts w:ascii="Times" w:hAnsi="Times" w:cs="Times"/>
            <w:sz w:val="26"/>
            <w:szCs w:val="26"/>
            <w:lang w:val="en-US"/>
          </w:rPr>
          <w:t>Olivieri I</w:t>
        </w:r>
      </w:hyperlink>
      <w:r w:rsidR="004A104A" w:rsidRPr="00D0096D">
        <w:rPr>
          <w:rFonts w:ascii="Times" w:hAnsi="Times" w:cs="Times"/>
          <w:sz w:val="26"/>
          <w:szCs w:val="26"/>
          <w:lang w:val="en-US"/>
        </w:rPr>
        <w:t xml:space="preserve">, </w:t>
      </w:r>
      <w:hyperlink r:id="rId10" w:history="1">
        <w:r w:rsidR="004A104A" w:rsidRPr="00D0096D">
          <w:rPr>
            <w:rFonts w:ascii="Times" w:hAnsi="Times" w:cs="Times"/>
            <w:sz w:val="26"/>
            <w:szCs w:val="26"/>
            <w:lang w:val="en-US"/>
          </w:rPr>
          <w:t>D'Angelo S</w:t>
        </w:r>
      </w:hyperlink>
      <w:r w:rsidR="004A104A" w:rsidRPr="00D0096D">
        <w:rPr>
          <w:rFonts w:ascii="Times" w:hAnsi="Times" w:cs="Times"/>
          <w:sz w:val="26"/>
          <w:szCs w:val="26"/>
          <w:lang w:val="en-US"/>
        </w:rPr>
        <w:t xml:space="preserve">, </w:t>
      </w:r>
      <w:hyperlink r:id="rId11" w:history="1">
        <w:r w:rsidR="004A104A" w:rsidRPr="00D0096D">
          <w:rPr>
            <w:rFonts w:ascii="Times" w:hAnsi="Times" w:cs="Times"/>
            <w:sz w:val="26"/>
            <w:szCs w:val="26"/>
            <w:lang w:val="en-US"/>
          </w:rPr>
          <w:t>Padula A</w:t>
        </w:r>
      </w:hyperlink>
      <w:r w:rsidR="004A104A" w:rsidRPr="00D0096D">
        <w:rPr>
          <w:rFonts w:ascii="Times" w:hAnsi="Times" w:cs="Times"/>
          <w:sz w:val="26"/>
          <w:szCs w:val="26"/>
          <w:lang w:val="en-US"/>
        </w:rPr>
        <w:t xml:space="preserve">, </w:t>
      </w:r>
      <w:hyperlink r:id="rId12" w:history="1">
        <w:r w:rsidR="004A104A" w:rsidRPr="00D0096D">
          <w:rPr>
            <w:rFonts w:ascii="Times" w:hAnsi="Times" w:cs="Times"/>
            <w:sz w:val="26"/>
            <w:szCs w:val="26"/>
            <w:lang w:val="en-US"/>
          </w:rPr>
          <w:t>Palazzi C</w:t>
        </w:r>
      </w:hyperlink>
      <w:r w:rsidR="004A104A" w:rsidRPr="00D0096D">
        <w:rPr>
          <w:rFonts w:ascii="Times" w:hAnsi="Times" w:cs="Times"/>
          <w:sz w:val="26"/>
          <w:szCs w:val="26"/>
          <w:lang w:val="en-US"/>
        </w:rPr>
        <w:t>. The challenge of early dia</w:t>
      </w:r>
      <w:r w:rsidR="00D0096D">
        <w:rPr>
          <w:rFonts w:ascii="Times" w:hAnsi="Times" w:cs="Times"/>
          <w:sz w:val="26"/>
          <w:szCs w:val="26"/>
          <w:lang w:val="en-US"/>
        </w:rPr>
        <w:t xml:space="preserve">gnosis of psoriatic arthritis. </w:t>
      </w:r>
      <w:r w:rsidR="004A104A" w:rsidRPr="00D0096D">
        <w:rPr>
          <w:rFonts w:ascii="Times" w:hAnsi="Times" w:cs="Times"/>
          <w:sz w:val="26"/>
          <w:szCs w:val="26"/>
          <w:lang w:val="en-US"/>
        </w:rPr>
        <w:t>J Rheumatol 2008;</w:t>
      </w:r>
      <w:r w:rsidR="00D0096D">
        <w:rPr>
          <w:rFonts w:ascii="Times" w:hAnsi="Times" w:cs="Times"/>
          <w:sz w:val="26"/>
          <w:szCs w:val="26"/>
          <w:lang w:val="en-US"/>
        </w:rPr>
        <w:t xml:space="preserve"> </w:t>
      </w:r>
      <w:r w:rsidR="004A104A" w:rsidRPr="00D0096D">
        <w:rPr>
          <w:rFonts w:ascii="Times" w:hAnsi="Times" w:cs="Times"/>
          <w:sz w:val="26"/>
          <w:szCs w:val="26"/>
          <w:lang w:val="en-US"/>
        </w:rPr>
        <w:t>35:3–5.</w:t>
      </w:r>
    </w:p>
    <w:p w14:paraId="685534EC" w14:textId="77777777" w:rsidR="00D0096D"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Husni ME, Meyer KH, Cohen DS, Mody E, Qureshi AA. The PASE questionnaire: pilot-testing a Psoriatic Arthritis Screening and Evualtion tool. J Am Acad Dermatol 2007;</w:t>
      </w:r>
      <w:r w:rsidR="00D0096D">
        <w:rPr>
          <w:rFonts w:ascii="Times" w:hAnsi="Times" w:cs="Times"/>
          <w:sz w:val="26"/>
          <w:szCs w:val="26"/>
          <w:lang w:val="en-US"/>
        </w:rPr>
        <w:t xml:space="preserve"> 57:581-7</w:t>
      </w:r>
    </w:p>
    <w:p w14:paraId="321D535A" w14:textId="77777777" w:rsidR="00D0096D" w:rsidRDefault="008130E1"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hyperlink r:id="rId13" w:history="1">
        <w:r w:rsidR="00D0096D" w:rsidRPr="00D0096D">
          <w:rPr>
            <w:rFonts w:ascii="Times" w:hAnsi="Times" w:cs="Times"/>
            <w:sz w:val="26"/>
            <w:szCs w:val="26"/>
            <w:lang w:val="en-US"/>
          </w:rPr>
          <w:t>Gladman DD</w:t>
        </w:r>
      </w:hyperlink>
      <w:r w:rsidR="00D0096D" w:rsidRPr="00D0096D">
        <w:rPr>
          <w:rFonts w:ascii="Times" w:hAnsi="Times" w:cs="Times"/>
          <w:sz w:val="26"/>
          <w:szCs w:val="26"/>
          <w:lang w:val="en-US"/>
        </w:rPr>
        <w:t xml:space="preserve">1, </w:t>
      </w:r>
      <w:hyperlink r:id="rId14" w:history="1">
        <w:r w:rsidR="00D0096D" w:rsidRPr="00D0096D">
          <w:rPr>
            <w:rFonts w:ascii="Times" w:hAnsi="Times" w:cs="Times"/>
            <w:sz w:val="26"/>
            <w:szCs w:val="26"/>
            <w:lang w:val="en-US"/>
          </w:rPr>
          <w:t>Schentag CT</w:t>
        </w:r>
      </w:hyperlink>
      <w:r w:rsidR="00D0096D" w:rsidRPr="00D0096D">
        <w:rPr>
          <w:rFonts w:ascii="Times" w:hAnsi="Times" w:cs="Times"/>
          <w:sz w:val="26"/>
          <w:szCs w:val="26"/>
          <w:lang w:val="en-US"/>
        </w:rPr>
        <w:t xml:space="preserve">, </w:t>
      </w:r>
      <w:hyperlink r:id="rId15" w:history="1">
        <w:r w:rsidR="00D0096D" w:rsidRPr="00D0096D">
          <w:rPr>
            <w:rFonts w:ascii="Times" w:hAnsi="Times" w:cs="Times"/>
            <w:sz w:val="26"/>
            <w:szCs w:val="26"/>
            <w:lang w:val="en-US"/>
          </w:rPr>
          <w:t>Tom BD</w:t>
        </w:r>
      </w:hyperlink>
      <w:r w:rsidR="00D0096D" w:rsidRPr="00D0096D">
        <w:rPr>
          <w:rFonts w:ascii="Times" w:hAnsi="Times" w:cs="Times"/>
          <w:sz w:val="26"/>
          <w:szCs w:val="26"/>
          <w:lang w:val="en-US"/>
        </w:rPr>
        <w:t xml:space="preserve">, </w:t>
      </w:r>
      <w:hyperlink r:id="rId16" w:history="1">
        <w:r w:rsidR="00D0096D" w:rsidRPr="00D0096D">
          <w:rPr>
            <w:rFonts w:ascii="Times" w:hAnsi="Times" w:cs="Times"/>
            <w:sz w:val="26"/>
            <w:szCs w:val="26"/>
            <w:lang w:val="en-US"/>
          </w:rPr>
          <w:t>Chandran V</w:t>
        </w:r>
      </w:hyperlink>
      <w:r w:rsidR="00D0096D" w:rsidRPr="00D0096D">
        <w:rPr>
          <w:rFonts w:ascii="Times" w:hAnsi="Times" w:cs="Times"/>
          <w:sz w:val="26"/>
          <w:szCs w:val="26"/>
          <w:lang w:val="en-US"/>
        </w:rPr>
        <w:t xml:space="preserve">, </w:t>
      </w:r>
      <w:hyperlink r:id="rId17" w:history="1">
        <w:r w:rsidR="00D0096D" w:rsidRPr="00D0096D">
          <w:rPr>
            <w:rFonts w:ascii="Times" w:hAnsi="Times" w:cs="Times"/>
            <w:sz w:val="26"/>
            <w:szCs w:val="26"/>
            <w:lang w:val="en-US"/>
          </w:rPr>
          <w:t>Brockbank J</w:t>
        </w:r>
      </w:hyperlink>
      <w:r w:rsidR="00D0096D" w:rsidRPr="00D0096D">
        <w:rPr>
          <w:rFonts w:ascii="Times" w:hAnsi="Times" w:cs="Times"/>
          <w:sz w:val="26"/>
          <w:szCs w:val="26"/>
          <w:lang w:val="en-US"/>
        </w:rPr>
        <w:t xml:space="preserve">, </w:t>
      </w:r>
      <w:hyperlink r:id="rId18" w:history="1">
        <w:r w:rsidR="00D0096D" w:rsidRPr="00D0096D">
          <w:rPr>
            <w:rFonts w:ascii="Times" w:hAnsi="Times" w:cs="Times"/>
            <w:sz w:val="26"/>
            <w:szCs w:val="26"/>
            <w:lang w:val="en-US"/>
          </w:rPr>
          <w:t>Rosen C</w:t>
        </w:r>
      </w:hyperlink>
      <w:r w:rsidR="00D0096D" w:rsidRPr="00D0096D">
        <w:rPr>
          <w:rFonts w:ascii="Times" w:hAnsi="Times" w:cs="Times"/>
          <w:sz w:val="26"/>
          <w:szCs w:val="26"/>
          <w:lang w:val="en-US"/>
        </w:rPr>
        <w:t xml:space="preserve">, </w:t>
      </w:r>
      <w:hyperlink r:id="rId19" w:history="1">
        <w:r w:rsidR="00D0096D" w:rsidRPr="00D0096D">
          <w:rPr>
            <w:rFonts w:ascii="Times" w:hAnsi="Times" w:cs="Times"/>
            <w:sz w:val="26"/>
            <w:szCs w:val="26"/>
            <w:lang w:val="en-US"/>
          </w:rPr>
          <w:t>Farewell VT</w:t>
        </w:r>
      </w:hyperlink>
      <w:r w:rsidR="00D0096D" w:rsidRPr="00D0096D">
        <w:rPr>
          <w:rFonts w:ascii="Times" w:hAnsi="Times" w:cs="Times"/>
          <w:sz w:val="26"/>
          <w:szCs w:val="26"/>
          <w:lang w:val="en-US"/>
        </w:rPr>
        <w:t xml:space="preserve">. </w:t>
      </w:r>
      <w:r w:rsidR="004A104A" w:rsidRPr="00D0096D">
        <w:rPr>
          <w:rFonts w:ascii="Times" w:hAnsi="Times" w:cs="Times"/>
          <w:sz w:val="26"/>
          <w:szCs w:val="26"/>
          <w:lang w:val="en-US"/>
        </w:rPr>
        <w:t>Development and initial validation of a screening questionnaire for psoriatic arthritis: the Toronto Psoriatic Arthritis Screen (ToPAS). Ann Rheum Dis 2009;</w:t>
      </w:r>
      <w:r w:rsidR="00D0096D">
        <w:rPr>
          <w:rFonts w:ascii="Times" w:hAnsi="Times" w:cs="Times"/>
          <w:sz w:val="26"/>
          <w:szCs w:val="26"/>
          <w:lang w:val="en-US"/>
        </w:rPr>
        <w:t xml:space="preserve"> </w:t>
      </w:r>
      <w:r w:rsidR="004A104A" w:rsidRPr="00D0096D">
        <w:rPr>
          <w:rFonts w:ascii="Times" w:hAnsi="Times" w:cs="Times"/>
          <w:sz w:val="26"/>
          <w:szCs w:val="26"/>
          <w:lang w:val="en-US"/>
        </w:rPr>
        <w:t>68:497-501.</w:t>
      </w:r>
    </w:p>
    <w:p w14:paraId="651D490D" w14:textId="2356165B" w:rsidR="00D336F1"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Ibrahim GH, Buch MH, Lawson C, Waxman R, Helliwell PS. Evaluation of an existing screening tool for psoriatic arthritis in people with psoriasis and the development of a new instrument: the Psoriatic Epidemiology Screening Tool (PEST) questionnaire. Clin Exp Rheumatol 2009;</w:t>
      </w:r>
      <w:r w:rsidR="00D336F1">
        <w:rPr>
          <w:rFonts w:ascii="Times" w:hAnsi="Times" w:cs="Times"/>
          <w:sz w:val="26"/>
          <w:szCs w:val="26"/>
          <w:lang w:val="en-US"/>
        </w:rPr>
        <w:t xml:space="preserve"> </w:t>
      </w:r>
      <w:r w:rsidRPr="00D0096D">
        <w:rPr>
          <w:rFonts w:ascii="Times" w:hAnsi="Times" w:cs="Times"/>
          <w:sz w:val="26"/>
          <w:szCs w:val="26"/>
          <w:lang w:val="en-US"/>
        </w:rPr>
        <w:t>27:469-74.</w:t>
      </w:r>
    </w:p>
    <w:p w14:paraId="686C019B" w14:textId="69F6988F" w:rsidR="004A104A" w:rsidRPr="00D336F1"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336F1">
        <w:rPr>
          <w:rFonts w:ascii="Times" w:hAnsi="Times" w:cs="Times"/>
          <w:sz w:val="26"/>
          <w:szCs w:val="26"/>
          <w:lang w:val="en-US"/>
        </w:rPr>
        <w:t xml:space="preserve">Tinazzi I, Adami S, Zanolin EM, Caimmi C, Confente S, Girolomoni G, </w:t>
      </w:r>
      <w:r w:rsidR="00D336F1">
        <w:rPr>
          <w:rFonts w:ascii="Times" w:hAnsi="Times" w:cs="Times"/>
          <w:sz w:val="26"/>
          <w:szCs w:val="26"/>
          <w:lang w:val="en-US"/>
        </w:rPr>
        <w:t>et al</w:t>
      </w:r>
      <w:r w:rsidRPr="00D336F1">
        <w:rPr>
          <w:rFonts w:ascii="Times" w:hAnsi="Times" w:cs="Times"/>
          <w:sz w:val="26"/>
          <w:szCs w:val="26"/>
          <w:lang w:val="en-US"/>
        </w:rPr>
        <w:t>. The early psoriatic arthritis screening questionnaire: a simple and fast method for the identification of arthritis in patients with poriasis. Rheumatology</w:t>
      </w:r>
      <w:r w:rsidR="00D336F1">
        <w:rPr>
          <w:rFonts w:ascii="Times" w:hAnsi="Times" w:cs="Times"/>
          <w:sz w:val="26"/>
          <w:szCs w:val="26"/>
          <w:lang w:val="en-US"/>
        </w:rPr>
        <w:t xml:space="preserve"> (Oxford) 2012; 51</w:t>
      </w:r>
      <w:r w:rsidRPr="00D336F1">
        <w:rPr>
          <w:rFonts w:ascii="Times" w:hAnsi="Times" w:cs="Times"/>
          <w:sz w:val="26"/>
          <w:szCs w:val="26"/>
          <w:lang w:val="en-US"/>
        </w:rPr>
        <w:t>:2058-63.</w:t>
      </w:r>
    </w:p>
    <w:p w14:paraId="4BEEA21F" w14:textId="77777777" w:rsidR="004A104A" w:rsidRPr="00D0096D" w:rsidRDefault="004A104A" w:rsidP="00D0096D">
      <w:pPr>
        <w:pStyle w:val="msolistparagraph0"/>
        <w:autoSpaceDE w:val="0"/>
        <w:autoSpaceDN w:val="0"/>
        <w:adjustRightInd w:val="0"/>
        <w:spacing w:after="0" w:line="480" w:lineRule="auto"/>
        <w:ind w:left="360"/>
        <w:jc w:val="both"/>
        <w:rPr>
          <w:rFonts w:ascii="Times" w:hAnsi="Times" w:cs="Times"/>
          <w:sz w:val="26"/>
          <w:szCs w:val="26"/>
          <w:lang w:val="en-US"/>
        </w:rPr>
      </w:pPr>
    </w:p>
    <w:p w14:paraId="1CCE5B93" w14:textId="77777777" w:rsidR="004A104A" w:rsidRDefault="004A104A" w:rsidP="00A55332">
      <w:pPr>
        <w:spacing w:line="480" w:lineRule="auto"/>
      </w:pPr>
    </w:p>
    <w:sectPr w:rsidR="004A104A">
      <w:footerReference w:type="even"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B0AAB" w14:textId="77777777" w:rsidR="008130E1" w:rsidRDefault="008130E1" w:rsidP="00592E2A">
      <w:pPr>
        <w:spacing w:after="0" w:line="240" w:lineRule="auto"/>
      </w:pPr>
      <w:r>
        <w:separator/>
      </w:r>
    </w:p>
  </w:endnote>
  <w:endnote w:type="continuationSeparator" w:id="0">
    <w:p w14:paraId="68F6EDE4" w14:textId="77777777" w:rsidR="008130E1" w:rsidRDefault="008130E1" w:rsidP="0059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F700F" w14:textId="77777777" w:rsidR="008130E1" w:rsidRDefault="008130E1" w:rsidP="00AC7D45">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7D9B3B1" w14:textId="77777777" w:rsidR="008130E1" w:rsidRDefault="008130E1" w:rsidP="00F21C54">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3A770" w14:textId="77777777" w:rsidR="008130E1" w:rsidRDefault="008130E1" w:rsidP="00AC7D45">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E3D1F">
      <w:rPr>
        <w:rStyle w:val="Numeropagina"/>
        <w:noProof/>
      </w:rPr>
      <w:t>1</w:t>
    </w:r>
    <w:r>
      <w:rPr>
        <w:rStyle w:val="Numeropagina"/>
      </w:rPr>
      <w:fldChar w:fldCharType="end"/>
    </w:r>
  </w:p>
  <w:p w14:paraId="6F695520" w14:textId="77777777" w:rsidR="008130E1" w:rsidRDefault="008130E1" w:rsidP="00F21C54">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6A4B6" w14:textId="77777777" w:rsidR="008130E1" w:rsidRDefault="008130E1" w:rsidP="00592E2A">
      <w:pPr>
        <w:spacing w:after="0" w:line="240" w:lineRule="auto"/>
      </w:pPr>
      <w:r>
        <w:separator/>
      </w:r>
    </w:p>
  </w:footnote>
  <w:footnote w:type="continuationSeparator" w:id="0">
    <w:p w14:paraId="2EAACAA6" w14:textId="77777777" w:rsidR="008130E1" w:rsidRDefault="008130E1" w:rsidP="00592E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499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0B53C9"/>
    <w:multiLevelType w:val="hybridMultilevel"/>
    <w:tmpl w:val="048239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nsid w:val="2F213E15"/>
    <w:multiLevelType w:val="hybridMultilevel"/>
    <w:tmpl w:val="C07CF1D8"/>
    <w:lvl w:ilvl="0" w:tplc="EFC60AC0">
      <w:start w:val="1"/>
      <w:numFmt w:val="decimal"/>
      <w:lvlText w:val="%1."/>
      <w:lvlJc w:val="left"/>
      <w:pPr>
        <w:ind w:left="720" w:hanging="360"/>
      </w:pPr>
      <w:rPr>
        <w:rFonts w:ascii="Verdana" w:eastAsia="Calibri" w:hAnsi="Verdana" w:cs="Verdan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9C86CE4"/>
    <w:multiLevelType w:val="hybridMultilevel"/>
    <w:tmpl w:val="6B12EF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B9E232C"/>
    <w:multiLevelType w:val="hybridMultilevel"/>
    <w:tmpl w:val="048239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nsid w:val="679935B8"/>
    <w:multiLevelType w:val="hybridMultilevel"/>
    <w:tmpl w:val="0FF467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E0A0E58"/>
    <w:multiLevelType w:val="hybridMultilevel"/>
    <w:tmpl w:val="C07CF1D8"/>
    <w:lvl w:ilvl="0" w:tplc="EFC60AC0">
      <w:start w:val="1"/>
      <w:numFmt w:val="decimal"/>
      <w:lvlText w:val="%1."/>
      <w:lvlJc w:val="left"/>
      <w:pPr>
        <w:ind w:left="720" w:hanging="360"/>
      </w:pPr>
      <w:rPr>
        <w:rFonts w:ascii="Verdana" w:eastAsia="Calibri" w:hAnsi="Verdana" w:cs="Verdan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4A"/>
    <w:rsid w:val="00000874"/>
    <w:rsid w:val="00043AAE"/>
    <w:rsid w:val="00092B2D"/>
    <w:rsid w:val="00097FA7"/>
    <w:rsid w:val="000A0FBF"/>
    <w:rsid w:val="000C0BBC"/>
    <w:rsid w:val="000C656F"/>
    <w:rsid w:val="000D0CFE"/>
    <w:rsid w:val="000D3E35"/>
    <w:rsid w:val="000D6A5A"/>
    <w:rsid w:val="001C5E79"/>
    <w:rsid w:val="001F34C6"/>
    <w:rsid w:val="002104F4"/>
    <w:rsid w:val="00252D71"/>
    <w:rsid w:val="00261F2F"/>
    <w:rsid w:val="002B283D"/>
    <w:rsid w:val="002B66AC"/>
    <w:rsid w:val="002E10AE"/>
    <w:rsid w:val="00364AE4"/>
    <w:rsid w:val="003A7EB3"/>
    <w:rsid w:val="003C19CA"/>
    <w:rsid w:val="004279D6"/>
    <w:rsid w:val="00445FB4"/>
    <w:rsid w:val="00461B0C"/>
    <w:rsid w:val="00476E8C"/>
    <w:rsid w:val="0048471C"/>
    <w:rsid w:val="0049778E"/>
    <w:rsid w:val="004A0469"/>
    <w:rsid w:val="004A104A"/>
    <w:rsid w:val="004A4BA4"/>
    <w:rsid w:val="00516AC8"/>
    <w:rsid w:val="00523543"/>
    <w:rsid w:val="00523BDA"/>
    <w:rsid w:val="00537606"/>
    <w:rsid w:val="005436F6"/>
    <w:rsid w:val="0057792B"/>
    <w:rsid w:val="00592E2A"/>
    <w:rsid w:val="005B4699"/>
    <w:rsid w:val="005C7D14"/>
    <w:rsid w:val="005F1B6F"/>
    <w:rsid w:val="006073FA"/>
    <w:rsid w:val="00684EBE"/>
    <w:rsid w:val="006A0DBE"/>
    <w:rsid w:val="006C140B"/>
    <w:rsid w:val="007001AF"/>
    <w:rsid w:val="00730532"/>
    <w:rsid w:val="007945F6"/>
    <w:rsid w:val="007D6998"/>
    <w:rsid w:val="008130E1"/>
    <w:rsid w:val="00833696"/>
    <w:rsid w:val="00837845"/>
    <w:rsid w:val="008431D5"/>
    <w:rsid w:val="00873DFD"/>
    <w:rsid w:val="00884F96"/>
    <w:rsid w:val="008C0AF3"/>
    <w:rsid w:val="008D48C3"/>
    <w:rsid w:val="008F1076"/>
    <w:rsid w:val="008F759A"/>
    <w:rsid w:val="00920CC2"/>
    <w:rsid w:val="0094631F"/>
    <w:rsid w:val="00964891"/>
    <w:rsid w:val="00995BD6"/>
    <w:rsid w:val="00A071E7"/>
    <w:rsid w:val="00A32098"/>
    <w:rsid w:val="00A534EC"/>
    <w:rsid w:val="00A54EAF"/>
    <w:rsid w:val="00A55332"/>
    <w:rsid w:val="00A81BCC"/>
    <w:rsid w:val="00AC7D45"/>
    <w:rsid w:val="00AD14D6"/>
    <w:rsid w:val="00B1775E"/>
    <w:rsid w:val="00BB2F9A"/>
    <w:rsid w:val="00BD0B57"/>
    <w:rsid w:val="00C14EED"/>
    <w:rsid w:val="00C576A6"/>
    <w:rsid w:val="00C871DB"/>
    <w:rsid w:val="00CE3D1F"/>
    <w:rsid w:val="00CF74EF"/>
    <w:rsid w:val="00D0096D"/>
    <w:rsid w:val="00D169AE"/>
    <w:rsid w:val="00D336F1"/>
    <w:rsid w:val="00D96FEE"/>
    <w:rsid w:val="00DA74F0"/>
    <w:rsid w:val="00E25CAB"/>
    <w:rsid w:val="00E52D55"/>
    <w:rsid w:val="00E64856"/>
    <w:rsid w:val="00E933DF"/>
    <w:rsid w:val="00ED1F81"/>
    <w:rsid w:val="00EE6518"/>
    <w:rsid w:val="00EF4108"/>
    <w:rsid w:val="00F20420"/>
    <w:rsid w:val="00F21C54"/>
    <w:rsid w:val="00F24FD8"/>
    <w:rsid w:val="00F341AB"/>
    <w:rsid w:val="00F41FCF"/>
    <w:rsid w:val="00F4301D"/>
    <w:rsid w:val="00F5295C"/>
    <w:rsid w:val="00F742E1"/>
    <w:rsid w:val="00F772C4"/>
    <w:rsid w:val="00FA4543"/>
    <w:rsid w:val="00FB1E4E"/>
    <w:rsid w:val="00FD0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9A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 w:type="character" w:styleId="Numeropagina">
    <w:name w:val="page number"/>
    <w:basedOn w:val="Caratterepredefinitoparagrafo"/>
    <w:rsid w:val="00F21C54"/>
  </w:style>
  <w:style w:type="paragraph" w:styleId="Paragrafoelenco">
    <w:name w:val="List Paragraph"/>
    <w:basedOn w:val="Normale"/>
    <w:uiPriority w:val="72"/>
    <w:rsid w:val="00A534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 w:type="character" w:styleId="Numeropagina">
    <w:name w:val="page number"/>
    <w:basedOn w:val="Caratterepredefinitoparagrafo"/>
    <w:rsid w:val="00F21C54"/>
  </w:style>
  <w:style w:type="paragraph" w:styleId="Paragrafoelenco">
    <w:name w:val="List Paragraph"/>
    <w:basedOn w:val="Normale"/>
    <w:uiPriority w:val="72"/>
    <w:rsid w:val="00A53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624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term=Olivieri%20I%5BAuthor%5D&amp;cauthor=true&amp;cauthor_uid=18176985"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cbi.nlm.nih.gov/pubmed/?term=D'Angelo%20S%5BAuthor%5D&amp;cauthor=true&amp;cauthor_uid=18176985" TargetMode="External"/><Relationship Id="rId11" Type="http://schemas.openxmlformats.org/officeDocument/2006/relationships/hyperlink" Target="http://www.ncbi.nlm.nih.gov/pubmed/?term=Padula%20A%5BAuthor%5D&amp;cauthor=true&amp;cauthor_uid=18176985" TargetMode="External"/><Relationship Id="rId12" Type="http://schemas.openxmlformats.org/officeDocument/2006/relationships/hyperlink" Target="http://www.ncbi.nlm.nih.gov/pubmed/?term=Palazzi%20C%5BAuthor%5D&amp;cauthor=true&amp;cauthor_uid=18176985" TargetMode="External"/><Relationship Id="rId13" Type="http://schemas.openxmlformats.org/officeDocument/2006/relationships/hyperlink" Target="http://www.ncbi.nlm.nih.gov/pubmed/?term=Gladman%20DD%5BAuthor%5D&amp;cauthor=true&amp;cauthor_uid=18445625" TargetMode="External"/><Relationship Id="rId14" Type="http://schemas.openxmlformats.org/officeDocument/2006/relationships/hyperlink" Target="http://www.ncbi.nlm.nih.gov/pubmed/?term=Schentag%20CT%5BAuthor%5D&amp;cauthor=true&amp;cauthor_uid=18445625" TargetMode="External"/><Relationship Id="rId15" Type="http://schemas.openxmlformats.org/officeDocument/2006/relationships/hyperlink" Target="http://www.ncbi.nlm.nih.gov/pubmed/?term=Tom%20BD%5BAuthor%5D&amp;cauthor=true&amp;cauthor_uid=18445625" TargetMode="External"/><Relationship Id="rId16" Type="http://schemas.openxmlformats.org/officeDocument/2006/relationships/hyperlink" Target="http://www.ncbi.nlm.nih.gov/pubmed/?term=Chandran%20V%5BAuthor%5D&amp;cauthor=true&amp;cauthor_uid=18445625" TargetMode="External"/><Relationship Id="rId17" Type="http://schemas.openxmlformats.org/officeDocument/2006/relationships/hyperlink" Target="http://www.ncbi.nlm.nih.gov/pubmed/?term=Brockbank%20J%5BAuthor%5D&amp;cauthor=true&amp;cauthor_uid=18445625" TargetMode="External"/><Relationship Id="rId18" Type="http://schemas.openxmlformats.org/officeDocument/2006/relationships/hyperlink" Target="http://www.ncbi.nlm.nih.gov/pubmed/?term=Rosen%20C%5BAuthor%5D&amp;cauthor=true&amp;cauthor_uid=18445625" TargetMode="External"/><Relationship Id="rId19" Type="http://schemas.openxmlformats.org/officeDocument/2006/relationships/hyperlink" Target="http://www.ncbi.nlm.nih.gov/pubmed/?term=Farewell%20VT%5BAuthor%5D&amp;cauthor=true&amp;cauthor_uid=1844562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go.lancia@uniroma2.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1991</Words>
  <Characters>11355</Characters>
  <Application>Microsoft Macintosh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Prevalenza dell’artrite psoriasica nell’esperienza del dermatologo ospedaliero: un’esperienza di screening</vt:lpstr>
    </vt:vector>
  </TitlesOfParts>
  <Company>Pfizer Inc</Company>
  <LinksUpToDate>false</LinksUpToDate>
  <CharactersWithSpaces>13320</CharactersWithSpaces>
  <SharedDoc>false</SharedDoc>
  <HLinks>
    <vt:vector size="24" baseType="variant">
      <vt:variant>
        <vt:i4>3932175</vt:i4>
      </vt:variant>
      <vt:variant>
        <vt:i4>9</vt:i4>
      </vt:variant>
      <vt:variant>
        <vt:i4>0</vt:i4>
      </vt:variant>
      <vt:variant>
        <vt:i4>5</vt:i4>
      </vt:variant>
      <vt:variant>
        <vt:lpwstr>http://www.ncbi.nlm.nih.gov/pubmed/?term=Palazzi C%5BAuthor%5D&amp;cauthor=true&amp;cauthor_uid=18176985</vt:lpwstr>
      </vt:variant>
      <vt:variant>
        <vt:lpwstr/>
      </vt:variant>
      <vt:variant>
        <vt:i4>2556014</vt:i4>
      </vt:variant>
      <vt:variant>
        <vt:i4>6</vt:i4>
      </vt:variant>
      <vt:variant>
        <vt:i4>0</vt:i4>
      </vt:variant>
      <vt:variant>
        <vt:i4>5</vt:i4>
      </vt:variant>
      <vt:variant>
        <vt:lpwstr>http://www.ncbi.nlm.nih.gov/pubmed/?term=Padula A%5BAuthor%5D&amp;cauthor=true&amp;cauthor_uid=18176985</vt:lpwstr>
      </vt:variant>
      <vt:variant>
        <vt:lpwstr/>
      </vt:variant>
      <vt:variant>
        <vt:i4>5308490</vt:i4>
      </vt:variant>
      <vt:variant>
        <vt:i4>3</vt:i4>
      </vt:variant>
      <vt:variant>
        <vt:i4>0</vt:i4>
      </vt:variant>
      <vt:variant>
        <vt:i4>5</vt:i4>
      </vt:variant>
      <vt:variant>
        <vt:lpwstr>http://www.ncbi.nlm.nih.gov/pubmed/?term=D'Angelo S%5BAuthor%5D&amp;cauthor=true&amp;cauthor_uid=18176985</vt:lpwstr>
      </vt:variant>
      <vt:variant>
        <vt:lpwstr/>
      </vt:variant>
      <vt:variant>
        <vt:i4>4325381</vt:i4>
      </vt:variant>
      <vt:variant>
        <vt:i4>0</vt:i4>
      </vt:variant>
      <vt:variant>
        <vt:i4>0</vt:i4>
      </vt:variant>
      <vt:variant>
        <vt:i4>5</vt:i4>
      </vt:variant>
      <vt:variant>
        <vt:lpwstr>http://www.ncbi.nlm.nih.gov/pubmed/?term=Olivieri I%5BAuthor%5D&amp;cauthor=true&amp;cauthor_uid=18176985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Prevalenza dell’artrite psoriasica nell’esperienza del dermatologo ospedaliero: un’esperienza di screening</dc:title>
  <dc:subject/>
  <dc:creator>adri.shallvari@fullcro.org</dc:creator>
  <cp:keywords/>
  <dc:description/>
  <cp:lastModifiedBy>Ugo Lancia</cp:lastModifiedBy>
  <cp:revision>44</cp:revision>
  <cp:lastPrinted>2015-07-21T18:30:00Z</cp:lastPrinted>
  <dcterms:created xsi:type="dcterms:W3CDTF">2015-07-06T08:46:00Z</dcterms:created>
  <dcterms:modified xsi:type="dcterms:W3CDTF">2015-09-29T17:50:00Z</dcterms:modified>
</cp:coreProperties>
</file>