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E02C7" w14:textId="0752758A" w:rsidR="00603920" w:rsidRDefault="00EB4B1C" w:rsidP="00E83F9E">
      <w:pPr>
        <w:jc w:val="center"/>
        <w:rPr>
          <w:b/>
          <w:sz w:val="28"/>
          <w:szCs w:val="28"/>
        </w:rPr>
      </w:pPr>
      <w:r w:rsidRPr="00603920">
        <w:rPr>
          <w:b/>
          <w:sz w:val="28"/>
          <w:szCs w:val="28"/>
        </w:rPr>
        <w:t xml:space="preserve">Report elaborazioni statistiche richieste dalla </w:t>
      </w:r>
      <w:r w:rsidR="00A341B7">
        <w:rPr>
          <w:b/>
          <w:sz w:val="28"/>
          <w:szCs w:val="28"/>
        </w:rPr>
        <w:t>dott.ssa Mesina il 20.05.2015</w:t>
      </w:r>
    </w:p>
    <w:p w14:paraId="6427B641" w14:textId="71CD6BF9" w:rsidR="000633EE" w:rsidRPr="00603920" w:rsidRDefault="00603920" w:rsidP="00E83F9E">
      <w:pPr>
        <w:jc w:val="center"/>
        <w:rPr>
          <w:b/>
          <w:sz w:val="28"/>
          <w:szCs w:val="28"/>
        </w:rPr>
      </w:pPr>
      <w:r w:rsidRPr="006039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( a cura di </w:t>
      </w:r>
      <w:r w:rsidRPr="00603920">
        <w:rPr>
          <w:b/>
          <w:sz w:val="28"/>
          <w:szCs w:val="28"/>
        </w:rPr>
        <w:t>Ugo Lancia</w:t>
      </w:r>
      <w:r>
        <w:rPr>
          <w:b/>
          <w:sz w:val="28"/>
          <w:szCs w:val="28"/>
        </w:rPr>
        <w:t>)</w:t>
      </w:r>
    </w:p>
    <w:p w14:paraId="6287C722" w14:textId="77777777" w:rsidR="00EB4B1C" w:rsidRDefault="00EB4B1C"/>
    <w:p w14:paraId="31CE4726" w14:textId="36815449" w:rsidR="00EB4B1C" w:rsidRDefault="00A341B7" w:rsidP="00524E40">
      <w:pPr>
        <w:jc w:val="both"/>
      </w:pPr>
      <w:r>
        <w:t>La richiesta</w:t>
      </w:r>
      <w:r w:rsidR="00EB4B1C">
        <w:t xml:space="preserve"> della dot</w:t>
      </w:r>
      <w:r>
        <w:t xml:space="preserve">t.ssa Mesina nella mail del 20 maggio 2015 è stata quella di valutare la significatività statistica per una serie di dati allegati in un file excel dal titolo </w:t>
      </w:r>
      <w:r w:rsidRPr="00A341B7">
        <w:t>Rheumanagement grafici e tabelle.xlsx</w:t>
      </w:r>
      <w:r>
        <w:t>, allegato alla mail.</w:t>
      </w:r>
    </w:p>
    <w:p w14:paraId="2366B6D8" w14:textId="77777777" w:rsidR="00A341B7" w:rsidRDefault="00A341B7" w:rsidP="00524E40">
      <w:pPr>
        <w:jc w:val="both"/>
      </w:pPr>
    </w:p>
    <w:p w14:paraId="253BAA61" w14:textId="77777777" w:rsidR="00D04DED" w:rsidRDefault="00D04DED" w:rsidP="00524E40">
      <w:pPr>
        <w:jc w:val="both"/>
      </w:pPr>
    </w:p>
    <w:p w14:paraId="7D041198" w14:textId="163E8CCC" w:rsidR="00D04DED" w:rsidRPr="00D04DED" w:rsidRDefault="00D04DED" w:rsidP="00D04DED">
      <w:pPr>
        <w:jc w:val="center"/>
        <w:rPr>
          <w:b/>
        </w:rPr>
      </w:pPr>
      <w:r w:rsidRPr="00D04DED">
        <w:rPr>
          <w:b/>
        </w:rPr>
        <w:t>Descrizione del materiale fornito</w:t>
      </w:r>
      <w:r w:rsidR="00DC4494">
        <w:rPr>
          <w:b/>
        </w:rPr>
        <w:t xml:space="preserve"> e commento generale</w:t>
      </w:r>
    </w:p>
    <w:p w14:paraId="1BDDE228" w14:textId="77777777" w:rsidR="00D04DED" w:rsidRDefault="00D04DED" w:rsidP="00524E40">
      <w:pPr>
        <w:jc w:val="both"/>
      </w:pPr>
    </w:p>
    <w:p w14:paraId="1A8B49DE" w14:textId="66854A91" w:rsidR="00A341B7" w:rsidRDefault="00A341B7" w:rsidP="00524E40">
      <w:pPr>
        <w:jc w:val="both"/>
      </w:pPr>
      <w:r>
        <w:t xml:space="preserve">Nel file sono presenti delle tabelle e dei grafici derivati dalle stesse. </w:t>
      </w:r>
    </w:p>
    <w:p w14:paraId="624FBEF2" w14:textId="77777777" w:rsidR="00EF75AE" w:rsidRDefault="00EF75AE" w:rsidP="00524E40">
      <w:pPr>
        <w:jc w:val="both"/>
      </w:pPr>
    </w:p>
    <w:p w14:paraId="70322DAA" w14:textId="185F72B8" w:rsidR="00A341B7" w:rsidRDefault="00EF75AE" w:rsidP="00524E40">
      <w:pPr>
        <w:jc w:val="both"/>
      </w:pPr>
      <w:r w:rsidRPr="00EF75AE">
        <w:rPr>
          <w:b/>
        </w:rPr>
        <w:t>Punto 1</w:t>
      </w:r>
      <w:r>
        <w:t>.</w:t>
      </w:r>
      <w:r w:rsidR="009836A7">
        <w:t xml:space="preserve"> </w:t>
      </w:r>
      <w:r w:rsidR="00A341B7">
        <w:t>La prima tabella fornita è la seguente:</w:t>
      </w:r>
    </w:p>
    <w:p w14:paraId="5829DED8" w14:textId="77777777" w:rsidR="00A341B7" w:rsidRDefault="00A341B7" w:rsidP="00524E40">
      <w:pPr>
        <w:jc w:val="both"/>
      </w:pPr>
    </w:p>
    <w:p w14:paraId="73B83896" w14:textId="77777777" w:rsidR="00A341B7" w:rsidRDefault="00A341B7" w:rsidP="00524E40">
      <w:pPr>
        <w:jc w:val="both"/>
      </w:pPr>
    </w:p>
    <w:tbl>
      <w:tblPr>
        <w:tblW w:w="31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700"/>
      </w:tblGrid>
      <w:tr w:rsidR="00A341B7" w:rsidRPr="00A341B7" w14:paraId="04DAAFCB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621D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tab.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A7BC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A341B7" w:rsidRPr="00A341B7" w14:paraId="317A0653" w14:textId="77777777" w:rsidTr="00DC7686">
        <w:trPr>
          <w:trHeight w:val="29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9FB7" w14:textId="77777777" w:rsidR="00A341B7" w:rsidRPr="00A341B7" w:rsidRDefault="00A341B7" w:rsidP="00A341B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descrizione casistica( 579 paz)</w:t>
            </w:r>
          </w:p>
        </w:tc>
      </w:tr>
      <w:tr w:rsidR="00A341B7" w:rsidRPr="00A341B7" w14:paraId="1AB4DCA2" w14:textId="77777777" w:rsidTr="00DC7686">
        <w:trPr>
          <w:trHeight w:val="28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165A3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 patologia</w:t>
            </w:r>
          </w:p>
        </w:tc>
      </w:tr>
      <w:tr w:rsidR="00A341B7" w:rsidRPr="00A341B7" w14:paraId="21F059AA" w14:textId="77777777" w:rsidTr="00DC7686">
        <w:trPr>
          <w:trHeight w:val="29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0F218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 (n)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41E3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52,8 (306)</w:t>
            </w:r>
          </w:p>
        </w:tc>
      </w:tr>
      <w:tr w:rsidR="00A341B7" w:rsidRPr="00A341B7" w14:paraId="60A5E914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8B14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 (n)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3A36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47,2 (273)</w:t>
            </w:r>
          </w:p>
        </w:tc>
      </w:tr>
      <w:tr w:rsidR="00A341B7" w:rsidRPr="00A341B7" w14:paraId="05340B3A" w14:textId="77777777" w:rsidTr="00DC7686">
        <w:trPr>
          <w:trHeight w:val="28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EB9EB3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 genere</w:t>
            </w:r>
          </w:p>
        </w:tc>
      </w:tr>
      <w:tr w:rsidR="00A341B7" w:rsidRPr="00A341B7" w14:paraId="43811541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6D83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 (n)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1254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 (214)</w:t>
            </w:r>
          </w:p>
        </w:tc>
      </w:tr>
      <w:tr w:rsidR="00A341B7" w:rsidRPr="00A341B7" w14:paraId="284EB02C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384D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 (n)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CC12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 (365)</w:t>
            </w:r>
          </w:p>
        </w:tc>
      </w:tr>
      <w:tr w:rsidR="00A341B7" w:rsidRPr="00A341B7" w14:paraId="5FE062A9" w14:textId="77777777" w:rsidTr="00DC7686">
        <w:trPr>
          <w:trHeight w:val="28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95575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 terapia</w:t>
            </w:r>
          </w:p>
        </w:tc>
      </w:tr>
      <w:tr w:rsidR="00A341B7" w:rsidRPr="00A341B7" w14:paraId="5C94AAF7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E2A8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bDMARDs (n)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2B23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46,5% (269)</w:t>
            </w:r>
          </w:p>
        </w:tc>
      </w:tr>
      <w:tr w:rsidR="00A341B7" w:rsidRPr="00A341B7" w14:paraId="1C711F50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A9FC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sDMARDs (n)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03BC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53,5% (310)</w:t>
            </w:r>
          </w:p>
        </w:tc>
      </w:tr>
      <w:tr w:rsidR="00A341B7" w:rsidRPr="00A341B7" w14:paraId="173E4330" w14:textId="77777777" w:rsidTr="00DC7686">
        <w:trPr>
          <w:trHeight w:val="280"/>
          <w:jc w:val="center"/>
        </w:trPr>
        <w:tc>
          <w:tcPr>
            <w:tcW w:w="3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F5A3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% eventi (129 paz)</w:t>
            </w:r>
          </w:p>
        </w:tc>
      </w:tr>
      <w:tr w:rsidR="00A341B7" w:rsidRPr="00A341B7" w14:paraId="27D936B2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3B2A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evento si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92FA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22,3%</w:t>
            </w:r>
          </w:p>
        </w:tc>
      </w:tr>
      <w:tr w:rsidR="00A341B7" w:rsidRPr="00A341B7" w14:paraId="6274A792" w14:textId="77777777" w:rsidTr="00DC7686">
        <w:trPr>
          <w:trHeight w:val="28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1524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evento no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F50C" w14:textId="77777777" w:rsidR="00A341B7" w:rsidRPr="00A341B7" w:rsidRDefault="00A341B7" w:rsidP="00A341B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341B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77,7%</w:t>
            </w:r>
          </w:p>
        </w:tc>
      </w:tr>
    </w:tbl>
    <w:p w14:paraId="7D5FBE89" w14:textId="77777777" w:rsidR="00A341B7" w:rsidRDefault="00A341B7" w:rsidP="00524E40">
      <w:pPr>
        <w:jc w:val="both"/>
      </w:pPr>
    </w:p>
    <w:p w14:paraId="6466B19C" w14:textId="77777777" w:rsidR="00A341B7" w:rsidRDefault="00A341B7" w:rsidP="00524E40">
      <w:pPr>
        <w:jc w:val="both"/>
      </w:pPr>
    </w:p>
    <w:p w14:paraId="19B9A786" w14:textId="75FE2764" w:rsidR="000C5F1D" w:rsidRDefault="00A341B7" w:rsidP="00D04DED">
      <w:pPr>
        <w:jc w:val="both"/>
      </w:pPr>
      <w:r>
        <w:t xml:space="preserve">Si tratta di una tabella descrittiva di una casistica di 579 pazienti. </w:t>
      </w:r>
    </w:p>
    <w:p w14:paraId="33B1498D" w14:textId="77777777" w:rsidR="000C5F1D" w:rsidRDefault="000C5F1D" w:rsidP="00524E40">
      <w:pPr>
        <w:jc w:val="both"/>
      </w:pPr>
    </w:p>
    <w:p w14:paraId="335F82B0" w14:textId="77777777" w:rsidR="000C5F1D" w:rsidRDefault="000C5F1D" w:rsidP="00524E40">
      <w:pPr>
        <w:jc w:val="both"/>
      </w:pPr>
    </w:p>
    <w:p w14:paraId="722569F5" w14:textId="6BB133A4" w:rsidR="000C5F1D" w:rsidRDefault="00EF75AE" w:rsidP="00524E40">
      <w:pPr>
        <w:jc w:val="both"/>
      </w:pPr>
      <w:r w:rsidRPr="00EF75AE">
        <w:rPr>
          <w:b/>
        </w:rPr>
        <w:t>Punto 2.</w:t>
      </w:r>
      <w:r>
        <w:t xml:space="preserve"> </w:t>
      </w:r>
      <w:r w:rsidR="009836A7">
        <w:t xml:space="preserve"> </w:t>
      </w:r>
      <w:r w:rsidR="00D04DED">
        <w:t xml:space="preserve">Il grafico 1 corrisponde ad una tabella (di seguito) </w:t>
      </w:r>
      <w:r w:rsidR="00331DB9">
        <w:t>che necessita di una trasformazione in tabella di contingenza 2x2.</w:t>
      </w:r>
    </w:p>
    <w:p w14:paraId="6456CBCB" w14:textId="77777777" w:rsidR="000C5F1D" w:rsidRDefault="000C5F1D" w:rsidP="00524E40">
      <w:pPr>
        <w:jc w:val="both"/>
      </w:pPr>
    </w:p>
    <w:p w14:paraId="70D519DD" w14:textId="77777777" w:rsidR="000C5F1D" w:rsidRDefault="000C5F1D" w:rsidP="00524E40">
      <w:pPr>
        <w:jc w:val="both"/>
      </w:pPr>
    </w:p>
    <w:tbl>
      <w:tblPr>
        <w:tblW w:w="3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444"/>
        <w:gridCol w:w="1149"/>
      </w:tblGrid>
      <w:tr w:rsidR="00D04DED" w:rsidRPr="00D04DED" w14:paraId="57261558" w14:textId="77777777" w:rsidTr="00D04DED">
        <w:trPr>
          <w:trHeight w:val="290"/>
          <w:jc w:val="center"/>
        </w:trPr>
        <w:tc>
          <w:tcPr>
            <w:tcW w:w="3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AD79CA" w14:textId="77777777" w:rsidR="00D04DED" w:rsidRPr="00D04DED" w:rsidRDefault="00D04DED" w:rsidP="00D04DE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divisione di genere per patologia</w:t>
            </w:r>
          </w:p>
        </w:tc>
      </w:tr>
      <w:tr w:rsidR="00D04DED" w:rsidRPr="00D04DED" w14:paraId="779A5EC4" w14:textId="77777777" w:rsidTr="00D04DED">
        <w:trPr>
          <w:trHeight w:val="280"/>
          <w:jc w:val="center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DBE70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B6FE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 %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DBC1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 %</w:t>
            </w:r>
          </w:p>
        </w:tc>
      </w:tr>
      <w:tr w:rsidR="00D04DED" w:rsidRPr="00D04DED" w14:paraId="28995501" w14:textId="77777777" w:rsidTr="00D04DED">
        <w:trPr>
          <w:trHeight w:val="290"/>
          <w:jc w:val="center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755E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434" w14:textId="77777777" w:rsidR="00D04DED" w:rsidRPr="00D04DED" w:rsidRDefault="00D04DED" w:rsidP="00D04DE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6EDF" w14:textId="77777777" w:rsidR="00D04DED" w:rsidRPr="00D04DED" w:rsidRDefault="00D04DED" w:rsidP="00D04DE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</w:tr>
      <w:tr w:rsidR="00D04DED" w:rsidRPr="00D04DED" w14:paraId="2DA0AC75" w14:textId="77777777" w:rsidTr="00D04DED">
        <w:trPr>
          <w:trHeight w:val="280"/>
          <w:jc w:val="center"/>
        </w:trPr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C1BC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0FE1" w14:textId="77777777" w:rsidR="00D04DED" w:rsidRPr="00D04DED" w:rsidRDefault="00D04DED" w:rsidP="00D04DE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08A0" w14:textId="77777777" w:rsidR="00D04DED" w:rsidRPr="00D04DED" w:rsidRDefault="00D04DED" w:rsidP="00D04DED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</w:t>
            </w:r>
          </w:p>
        </w:tc>
      </w:tr>
    </w:tbl>
    <w:p w14:paraId="3A4E1B70" w14:textId="77777777" w:rsidR="000C5F1D" w:rsidRDefault="000C5F1D" w:rsidP="00524E40">
      <w:pPr>
        <w:jc w:val="both"/>
      </w:pPr>
    </w:p>
    <w:p w14:paraId="518C56B8" w14:textId="77777777" w:rsidR="00EB4B1C" w:rsidRDefault="00EB4B1C"/>
    <w:p w14:paraId="6ED6A912" w14:textId="77777777" w:rsidR="00D04DED" w:rsidRDefault="00D04DED"/>
    <w:p w14:paraId="15209C7D" w14:textId="77777777" w:rsidR="00D04DED" w:rsidRDefault="00D04DED"/>
    <w:p w14:paraId="1F20289A" w14:textId="77777777" w:rsidR="00D04DED" w:rsidRDefault="00D04DED"/>
    <w:p w14:paraId="2FC25079" w14:textId="77777777" w:rsidR="00D04DED" w:rsidRDefault="00D04DED"/>
    <w:p w14:paraId="4C95F218" w14:textId="77777777" w:rsidR="00D04DED" w:rsidRDefault="00D04DED"/>
    <w:p w14:paraId="2F756F24" w14:textId="47FA2DB8" w:rsidR="00D04DED" w:rsidRDefault="00EF75AE">
      <w:r w:rsidRPr="00EF75AE">
        <w:rPr>
          <w:b/>
        </w:rPr>
        <w:t>Punto 3</w:t>
      </w:r>
      <w:r>
        <w:t>.</w:t>
      </w:r>
      <w:r w:rsidR="009836A7">
        <w:t xml:space="preserve"> </w:t>
      </w:r>
      <w:r w:rsidR="00D04DED">
        <w:t>La tabella 2</w:t>
      </w:r>
      <w:r w:rsidR="0092583D">
        <w:t xml:space="preserve"> (di seguito)</w:t>
      </w:r>
      <w:r w:rsidR="00D04DED">
        <w:t xml:space="preserve"> fornisce una </w:t>
      </w:r>
      <w:r w:rsidR="00DC4494">
        <w:t>suddivisione dei pazienti con</w:t>
      </w:r>
      <w:r w:rsidR="0092583D">
        <w:t xml:space="preserve"> eventi per patologia e di seguito secondo due categorie di trattamento.</w:t>
      </w:r>
    </w:p>
    <w:p w14:paraId="47358B8C" w14:textId="77777777" w:rsidR="00D04DED" w:rsidRDefault="00D04DED"/>
    <w:tbl>
      <w:tblPr>
        <w:tblW w:w="45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860"/>
      </w:tblGrid>
      <w:tr w:rsidR="00D04DED" w:rsidRPr="00D04DED" w14:paraId="651B5537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24F87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tab. 2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F045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04DED" w:rsidRPr="00D04DED" w14:paraId="110E6417" w14:textId="77777777" w:rsidTr="00DC7686">
        <w:trPr>
          <w:trHeight w:val="290"/>
          <w:jc w:val="center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A10A20" w14:textId="77777777" w:rsidR="00D04DED" w:rsidRPr="00D04DED" w:rsidRDefault="00D04DED" w:rsidP="00D04DE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descrizione casistica eventi (129 paz)</w:t>
            </w:r>
          </w:p>
        </w:tc>
      </w:tr>
      <w:tr w:rsidR="00D04DED" w:rsidRPr="00D04DED" w14:paraId="3A3E4675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807F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868A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56,6 (73)</w:t>
            </w:r>
          </w:p>
        </w:tc>
      </w:tr>
      <w:tr w:rsidR="00D04DED" w:rsidRPr="00D04DED" w14:paraId="7FA527F6" w14:textId="77777777" w:rsidTr="00DC7686">
        <w:trPr>
          <w:trHeight w:val="29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C6C2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A231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43,4 (57)</w:t>
            </w:r>
          </w:p>
        </w:tc>
      </w:tr>
      <w:tr w:rsidR="00D04DED" w:rsidRPr="00D04DED" w14:paraId="2ACCDED4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0A5D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bDMARDs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97AF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11,6% (15)</w:t>
            </w:r>
          </w:p>
        </w:tc>
      </w:tr>
      <w:tr w:rsidR="00D04DED" w:rsidRPr="00D04DED" w14:paraId="11CD8980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4515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sDMARDs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F6D8" w14:textId="77777777" w:rsidR="00D04DED" w:rsidRPr="00D04DED" w:rsidRDefault="00D04DED" w:rsidP="00D04DE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88,4% (114)</w:t>
            </w:r>
          </w:p>
        </w:tc>
      </w:tr>
    </w:tbl>
    <w:p w14:paraId="3C20FB7E" w14:textId="77777777" w:rsidR="00D04DED" w:rsidRDefault="00D04DED"/>
    <w:p w14:paraId="585CF69A" w14:textId="17BF0564" w:rsidR="00D04DED" w:rsidRDefault="0092583D">
      <w:r>
        <w:t xml:space="preserve">Per poter procedere ad un’analisi bisogna suddividere la tabella fornita in due tabelle 2 x 2 </w:t>
      </w:r>
      <w:r w:rsidR="00DC4494">
        <w:t>integrando</w:t>
      </w:r>
      <w:r>
        <w:t xml:space="preserve"> i dati </w:t>
      </w:r>
      <w:r w:rsidR="00DC4494">
        <w:t xml:space="preserve">della tabella 2 </w:t>
      </w:r>
      <w:r>
        <w:t>con quelli generali della casistica suddivisi secondo la presenza o meno dell’evento cardiovascolare.</w:t>
      </w:r>
    </w:p>
    <w:p w14:paraId="74A305E7" w14:textId="77777777" w:rsidR="0092583D" w:rsidRDefault="0092583D"/>
    <w:p w14:paraId="5D825D73" w14:textId="77777777" w:rsidR="007472A8" w:rsidRDefault="007472A8"/>
    <w:p w14:paraId="1536BB2D" w14:textId="7DB3F31E" w:rsidR="009836A7" w:rsidRDefault="00EF75AE">
      <w:r w:rsidRPr="00EF75AE">
        <w:rPr>
          <w:b/>
        </w:rPr>
        <w:t>Punto 4</w:t>
      </w:r>
      <w:r>
        <w:t>.  I</w:t>
      </w:r>
      <w:r w:rsidR="009836A7">
        <w:t xml:space="preserve">l grafico 3 suddivide i pazienti in terapia con biologici e che hanno avuto l’evento </w:t>
      </w:r>
      <w:r w:rsidR="00DC4494">
        <w:t xml:space="preserve">cardiovascolare </w:t>
      </w:r>
      <w:r w:rsidR="009836A7">
        <w:t xml:space="preserve">in due sottogruppi secondo il tipo di </w:t>
      </w:r>
      <w:r w:rsidR="00DC4494">
        <w:t xml:space="preserve">farmaco </w:t>
      </w:r>
      <w:r w:rsidR="009836A7">
        <w:t>biologico. Si può creare una tabella 2x2 ed effettuare un’analisi chisquare.</w:t>
      </w:r>
    </w:p>
    <w:p w14:paraId="1F060157" w14:textId="77777777" w:rsidR="009836A7" w:rsidRDefault="009836A7"/>
    <w:tbl>
      <w:tblPr>
        <w:tblW w:w="45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860"/>
      </w:tblGrid>
      <w:tr w:rsidR="009836A7" w:rsidRPr="009836A7" w14:paraId="0DFAC7EC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A082" w14:textId="77777777" w:rsidR="009836A7" w:rsidRPr="009836A7" w:rsidRDefault="009836A7" w:rsidP="009836A7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9836A7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grafico 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4ABB" w14:textId="77777777" w:rsidR="009836A7" w:rsidRPr="009836A7" w:rsidRDefault="009836A7" w:rsidP="009836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9836A7" w:rsidRPr="009836A7" w14:paraId="340DCA5F" w14:textId="77777777" w:rsidTr="00DC7686">
        <w:trPr>
          <w:trHeight w:val="280"/>
          <w:jc w:val="center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4FFF" w14:textId="77777777" w:rsidR="009836A7" w:rsidRPr="009836A7" w:rsidRDefault="009836A7" w:rsidP="009836A7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36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eventi in paz a bDMARDs (5,6%)</w:t>
            </w:r>
          </w:p>
        </w:tc>
      </w:tr>
      <w:tr w:rsidR="009836A7" w:rsidRPr="009836A7" w14:paraId="20242FA4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6519" w14:textId="77777777" w:rsidR="009836A7" w:rsidRPr="009836A7" w:rsidRDefault="009836A7" w:rsidP="009836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36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ETN (8/146)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279B" w14:textId="77777777" w:rsidR="009836A7" w:rsidRPr="009836A7" w:rsidRDefault="009836A7" w:rsidP="009836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36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5,5%</w:t>
            </w:r>
          </w:p>
        </w:tc>
      </w:tr>
      <w:tr w:rsidR="009836A7" w:rsidRPr="009836A7" w14:paraId="71D54D5E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6140" w14:textId="77777777" w:rsidR="009836A7" w:rsidRPr="009836A7" w:rsidRDefault="009836A7" w:rsidP="009836A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36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ADA (7/82)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9059" w14:textId="77777777" w:rsidR="009836A7" w:rsidRPr="009836A7" w:rsidRDefault="009836A7" w:rsidP="009836A7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836A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8,5%</w:t>
            </w:r>
          </w:p>
        </w:tc>
      </w:tr>
    </w:tbl>
    <w:p w14:paraId="6D47EBA7" w14:textId="77777777" w:rsidR="007472A8" w:rsidRDefault="007472A8"/>
    <w:p w14:paraId="7B284E90" w14:textId="77777777" w:rsidR="007472A8" w:rsidRDefault="007472A8"/>
    <w:p w14:paraId="016D4605" w14:textId="3DCFF577" w:rsidR="00D04DED" w:rsidRDefault="00EF75AE">
      <w:r w:rsidRPr="00EF75AE">
        <w:rPr>
          <w:b/>
        </w:rPr>
        <w:t xml:space="preserve">Punto 5. </w:t>
      </w:r>
      <w:r>
        <w:t>I</w:t>
      </w:r>
      <w:r w:rsidR="007760FF">
        <w:t xml:space="preserve">l grafico 4 fa riferimento alla suddivisione per sesso dei pazienti con diagnosi di SpA in percentuali. Per </w:t>
      </w:r>
      <w:r w:rsidR="00DC4494">
        <w:t>poter valutare l’applicabilità di</w:t>
      </w:r>
      <w:r w:rsidR="007760FF">
        <w:t xml:space="preserve"> u</w:t>
      </w:r>
      <w:r w:rsidR="004B3123">
        <w:t>n test bisogna prima risalire ai conteggi dei pazienti</w:t>
      </w:r>
      <w:r w:rsidR="007760FF">
        <w:t xml:space="preserve">. </w:t>
      </w:r>
    </w:p>
    <w:p w14:paraId="133ADD3B" w14:textId="77777777" w:rsidR="00DB4049" w:rsidRDefault="00DB4049"/>
    <w:tbl>
      <w:tblPr>
        <w:tblW w:w="38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060"/>
        <w:gridCol w:w="1060"/>
      </w:tblGrid>
      <w:tr w:rsidR="00DB4049" w:rsidRPr="00DB4049" w14:paraId="7F724D21" w14:textId="77777777" w:rsidTr="00DC7686">
        <w:trPr>
          <w:trHeight w:val="28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73F2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grafico 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B399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E6A0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DB4049" w:rsidRPr="00DB4049" w14:paraId="02C8D535" w14:textId="77777777" w:rsidTr="00DC7686">
        <w:trPr>
          <w:trHeight w:val="280"/>
          <w:jc w:val="center"/>
        </w:trPr>
        <w:tc>
          <w:tcPr>
            <w:tcW w:w="3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5F65A" w14:textId="77777777" w:rsidR="00DB4049" w:rsidRPr="00DB4049" w:rsidRDefault="00DB4049" w:rsidP="00DB40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divisione di genere per eventi</w:t>
            </w:r>
          </w:p>
        </w:tc>
      </w:tr>
      <w:tr w:rsidR="00DB4049" w:rsidRPr="00DB4049" w14:paraId="21D416BA" w14:textId="77777777" w:rsidTr="00DC7686">
        <w:trPr>
          <w:trHeight w:val="28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050E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C9C5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 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79B0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 %</w:t>
            </w:r>
          </w:p>
        </w:tc>
      </w:tr>
      <w:tr w:rsidR="00DB4049" w:rsidRPr="00DB4049" w14:paraId="321282B7" w14:textId="77777777" w:rsidTr="00DC7686">
        <w:trPr>
          <w:trHeight w:val="28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A37A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6B38" w14:textId="77777777" w:rsidR="00DB4049" w:rsidRPr="00DB4049" w:rsidRDefault="00DB4049" w:rsidP="00DB404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0C67" w14:textId="77777777" w:rsidR="00DB4049" w:rsidRPr="00DB4049" w:rsidRDefault="00DB4049" w:rsidP="00DB404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</w:tr>
      <w:tr w:rsidR="00DB4049" w:rsidRPr="00DB4049" w14:paraId="4A17EF0F" w14:textId="77777777" w:rsidTr="00DC7686">
        <w:trPr>
          <w:trHeight w:val="28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8246" w14:textId="77777777" w:rsidR="00DB4049" w:rsidRPr="00DB4049" w:rsidRDefault="00DB4049" w:rsidP="00DB404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 in bDMARDs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6F19" w14:textId="77777777" w:rsidR="00DB4049" w:rsidRPr="00DB4049" w:rsidRDefault="00DB4049" w:rsidP="00DB404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83,3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210B6" w14:textId="77777777" w:rsidR="00DB4049" w:rsidRPr="00DB4049" w:rsidRDefault="00DB4049" w:rsidP="00DB4049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B40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16,7</w:t>
            </w:r>
          </w:p>
        </w:tc>
      </w:tr>
    </w:tbl>
    <w:p w14:paraId="3FB58898" w14:textId="09855ECE" w:rsidR="00DC7686" w:rsidRDefault="00DC7686"/>
    <w:p w14:paraId="44C66109" w14:textId="4F18E731" w:rsidR="008A2820" w:rsidRDefault="00DC7686">
      <w:r>
        <w:br w:type="page"/>
      </w:r>
    </w:p>
    <w:p w14:paraId="5823D9A6" w14:textId="77777777" w:rsidR="00D04DED" w:rsidRDefault="00D04DED"/>
    <w:p w14:paraId="085FA5BF" w14:textId="7174C3AD" w:rsidR="004B3123" w:rsidRDefault="00EF75AE">
      <w:r w:rsidRPr="00EF75AE">
        <w:rPr>
          <w:b/>
        </w:rPr>
        <w:t>Punto 6</w:t>
      </w:r>
      <w:r>
        <w:t xml:space="preserve">. </w:t>
      </w:r>
      <w:r w:rsidR="00DC4494">
        <w:t>I dati del</w:t>
      </w:r>
      <w:r w:rsidR="004B3123">
        <w:t xml:space="preserve"> grafico 5 </w:t>
      </w:r>
      <w:r w:rsidR="00DC4494">
        <w:t xml:space="preserve">si riferiscono ad </w:t>
      </w:r>
      <w:r w:rsidR="004B3123">
        <w:t xml:space="preserve">una suddivisione dei pazienti di cui si hanno dati relativi alla presenza </w:t>
      </w:r>
      <w:r w:rsidR="00DC4494">
        <w:t xml:space="preserve">o meno </w:t>
      </w:r>
      <w:r w:rsidR="004B3123">
        <w:t>di ipertensione.</w:t>
      </w:r>
      <w:r w:rsidR="00DC4494">
        <w:t xml:space="preserve"> Mancano informazioni relativi alla distribuzione dei dati mancanti e sulla loro interpretazione e i dati relativi alla presenza di ipertensione nel gruppo di pazienti senza evento cardiovascolare. Si può procedere alla ricerca di questi dati in altro materiale fornito in precedenza e successivamente valutare l’applicabilità di procedure statistiche.</w:t>
      </w:r>
    </w:p>
    <w:p w14:paraId="7261991C" w14:textId="77777777" w:rsidR="00D04DED" w:rsidRDefault="00D04DED" w:rsidP="00DC7686"/>
    <w:tbl>
      <w:tblPr>
        <w:tblW w:w="45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860"/>
      </w:tblGrid>
      <w:tr w:rsidR="004B3123" w:rsidRPr="004B3123" w14:paraId="589892E4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93CF" w14:textId="77777777" w:rsidR="004B3123" w:rsidRPr="004B3123" w:rsidRDefault="004B3123" w:rsidP="00DC768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grafico 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5FD1" w14:textId="77777777" w:rsidR="004B3123" w:rsidRPr="004B3123" w:rsidRDefault="004B3123" w:rsidP="00DC76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3123" w:rsidRPr="004B3123" w14:paraId="18A69971" w14:textId="77777777" w:rsidTr="00DC7686">
        <w:trPr>
          <w:trHeight w:val="280"/>
          <w:jc w:val="center"/>
        </w:trPr>
        <w:tc>
          <w:tcPr>
            <w:tcW w:w="4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816FB" w14:textId="77777777" w:rsidR="004B3123" w:rsidRPr="004B3123" w:rsidRDefault="004B3123" w:rsidP="00DC768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ipertensione</w:t>
            </w:r>
          </w:p>
        </w:tc>
      </w:tr>
      <w:tr w:rsidR="004B3123" w:rsidRPr="004B3123" w14:paraId="49F2E127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3A13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totale (249)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C351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43%</w:t>
            </w:r>
          </w:p>
        </w:tc>
      </w:tr>
      <w:tr w:rsidR="004B3123" w:rsidRPr="004B3123" w14:paraId="591263CE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7023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8F75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40%</w:t>
            </w:r>
          </w:p>
        </w:tc>
      </w:tr>
      <w:tr w:rsidR="004B3123" w:rsidRPr="004B3123" w14:paraId="5A461D74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A9AF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5BDD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46%</w:t>
            </w:r>
          </w:p>
        </w:tc>
      </w:tr>
      <w:tr w:rsidR="004B3123" w:rsidRPr="004B3123" w14:paraId="0551BBA7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C1C2" w14:textId="7C637B3B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con eventi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086B" w14:textId="0F7B6FDC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3123" w:rsidRPr="004B3123" w14:paraId="5C3B6866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B3C9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totale (59)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EFC0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45,7%</w:t>
            </w:r>
          </w:p>
        </w:tc>
      </w:tr>
      <w:tr w:rsidR="004B3123" w:rsidRPr="004B3123" w14:paraId="5AC6D50C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EE1D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BF4E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39,7%</w:t>
            </w:r>
          </w:p>
        </w:tc>
      </w:tr>
      <w:tr w:rsidR="004B3123" w:rsidRPr="004B3123" w14:paraId="799D0B5B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12AB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DBCD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52,6%</w:t>
            </w:r>
          </w:p>
        </w:tc>
      </w:tr>
      <w:tr w:rsidR="004B3123" w:rsidRPr="004B3123" w14:paraId="66E0769F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991A1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nei paz ipertesi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92CD" w14:textId="0D7F1448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3123" w:rsidRPr="004B3123" w14:paraId="6DAD332B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9BC9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con eventi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48AE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23,7%</w:t>
            </w:r>
          </w:p>
        </w:tc>
      </w:tr>
      <w:tr w:rsidR="004B3123" w:rsidRPr="004B3123" w14:paraId="44D70821" w14:textId="77777777" w:rsidTr="00DC7686">
        <w:trPr>
          <w:trHeight w:val="280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17B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senza eventi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CD512" w14:textId="77777777" w:rsidR="004B3123" w:rsidRPr="004B3123" w:rsidRDefault="004B3123" w:rsidP="00DC768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B3123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76,3%</w:t>
            </w:r>
          </w:p>
        </w:tc>
      </w:tr>
    </w:tbl>
    <w:p w14:paraId="7D55DEF0" w14:textId="77777777" w:rsidR="004B3123" w:rsidRDefault="004B3123"/>
    <w:p w14:paraId="62568616" w14:textId="77777777" w:rsidR="004B3123" w:rsidRDefault="004B3123"/>
    <w:p w14:paraId="2C62DF39" w14:textId="783D317D" w:rsidR="004B3123" w:rsidRDefault="007F505B">
      <w:r w:rsidRPr="00FD00C8">
        <w:rPr>
          <w:b/>
        </w:rPr>
        <w:t>Punto 7</w:t>
      </w:r>
      <w:r>
        <w:t>. La tabella 3 descr</w:t>
      </w:r>
      <w:r w:rsidR="00FD00C8">
        <w:t>ive aspetti relativi ai pazienti affetti da eventi suddivisi in gruppo AR e gruppo SpA.</w:t>
      </w:r>
      <w:r w:rsidR="00DC4494">
        <w:t xml:space="preserve"> Dopo l’ispezione descrittiva si può valutare se procedere o meno alla produzione di tabelle </w:t>
      </w:r>
      <w:r w:rsidR="006A77D0">
        <w:t>utilizzabili per l’analisi statistica.</w:t>
      </w:r>
    </w:p>
    <w:p w14:paraId="7B58A65A" w14:textId="77777777" w:rsidR="007F505B" w:rsidRDefault="007F505B"/>
    <w:p w14:paraId="12F2BAB7" w14:textId="77777777" w:rsidR="007F505B" w:rsidRDefault="007F505B"/>
    <w:tbl>
      <w:tblPr>
        <w:tblW w:w="57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1100"/>
        <w:gridCol w:w="1060"/>
      </w:tblGrid>
      <w:tr w:rsidR="007F505B" w:rsidRPr="007F505B" w14:paraId="17E29651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FB3C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tab 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61566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B36A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F505B" w:rsidRPr="007F505B" w14:paraId="1A310A78" w14:textId="77777777" w:rsidTr="00DC7686">
        <w:trPr>
          <w:trHeight w:val="290"/>
          <w:jc w:val="center"/>
        </w:trPr>
        <w:tc>
          <w:tcPr>
            <w:tcW w:w="5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D6CBA" w14:textId="77777777" w:rsidR="007F505B" w:rsidRPr="007F505B" w:rsidRDefault="007F505B" w:rsidP="007F50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descrizione casistica eventi per patologia</w:t>
            </w:r>
          </w:p>
        </w:tc>
      </w:tr>
      <w:tr w:rsidR="007F505B" w:rsidRPr="007F505B" w14:paraId="35364F1C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4A79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4FC98" w14:textId="77777777" w:rsidR="007F505B" w:rsidRPr="007F505B" w:rsidRDefault="007F505B" w:rsidP="007F50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17A0" w14:textId="77777777" w:rsidR="007F505B" w:rsidRPr="007F505B" w:rsidRDefault="007F505B" w:rsidP="007F505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</w:tr>
      <w:tr w:rsidR="007F505B" w:rsidRPr="007F505B" w14:paraId="7C64B063" w14:textId="77777777" w:rsidTr="00DC7686">
        <w:trPr>
          <w:trHeight w:val="29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B3EB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eventi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43AE7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23,8% (73)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8591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20,9% (57)</w:t>
            </w:r>
          </w:p>
        </w:tc>
      </w:tr>
      <w:tr w:rsidR="007F505B" w:rsidRPr="007F505B" w14:paraId="2C5DBCBD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C651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età media all'evento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7F11B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99749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62,1</w:t>
            </w:r>
          </w:p>
        </w:tc>
      </w:tr>
      <w:tr w:rsidR="007F505B" w:rsidRPr="007F505B" w14:paraId="13D6CDF0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63BF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durata di malattia media all'evento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55BFE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15A8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9,3</w:t>
            </w:r>
          </w:p>
        </w:tc>
      </w:tr>
      <w:tr w:rsidR="007F505B" w:rsidRPr="007F505B" w14:paraId="2DF5C469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2610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sDMARDs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BFE4A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86% (64)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4BDA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89,5% (51)</w:t>
            </w:r>
          </w:p>
        </w:tc>
      </w:tr>
      <w:tr w:rsidR="007F505B" w:rsidRPr="007F505B" w14:paraId="069D2DF8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BE4B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bDMARDs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D2E64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14% (9)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A8CA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10,5% (6)</w:t>
            </w:r>
          </w:p>
        </w:tc>
      </w:tr>
      <w:tr w:rsidR="007F505B" w:rsidRPr="007F505B" w14:paraId="7194FA71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3BBD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tempo a bDMARDs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5A7CA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3,8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B9F6" w14:textId="77777777" w:rsidR="007F505B" w:rsidRPr="007F505B" w:rsidRDefault="007F505B" w:rsidP="007F505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F505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0C2B6E08" w14:textId="77777777" w:rsidR="007F505B" w:rsidRDefault="007F505B"/>
    <w:p w14:paraId="681A5064" w14:textId="77777777" w:rsidR="004B3123" w:rsidRDefault="004B3123"/>
    <w:p w14:paraId="548AFF7E" w14:textId="77777777" w:rsidR="004B3123" w:rsidRDefault="004B3123"/>
    <w:p w14:paraId="26BB69E6" w14:textId="5EA084F0" w:rsidR="000F0F0F" w:rsidRDefault="000F0F0F">
      <w:r w:rsidRPr="000F0F0F">
        <w:rPr>
          <w:b/>
        </w:rPr>
        <w:t>Punto 8.</w:t>
      </w:r>
      <w:r>
        <w:t xml:space="preserve"> Il grafico 8 fa riferimento alla suddivisione dei pazienti con eventi (129) secondo la tipologia di evento (C o V) e il gruppo di appartenenza (AR o SpA).</w:t>
      </w:r>
      <w:r w:rsidR="006A77D0">
        <w:t xml:space="preserve"> Si può derivare una tabella 2x2 su cui applicare un test del chi quadrato.</w:t>
      </w:r>
    </w:p>
    <w:p w14:paraId="7EDA7065" w14:textId="77777777" w:rsidR="000F0F0F" w:rsidRDefault="000F0F0F"/>
    <w:tbl>
      <w:tblPr>
        <w:tblW w:w="67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0"/>
        <w:gridCol w:w="1100"/>
        <w:gridCol w:w="1060"/>
        <w:gridCol w:w="1060"/>
      </w:tblGrid>
      <w:tr w:rsidR="000F0F0F" w:rsidRPr="000F0F0F" w14:paraId="5045CEC7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0728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grafico 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449AB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118A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D50A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0F0F0F" w:rsidRPr="000F0F0F" w14:paraId="111622FE" w14:textId="77777777" w:rsidTr="00DC7686">
        <w:trPr>
          <w:trHeight w:val="280"/>
          <w:jc w:val="center"/>
        </w:trPr>
        <w:tc>
          <w:tcPr>
            <w:tcW w:w="6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82BC" w14:textId="77777777" w:rsidR="000F0F0F" w:rsidRPr="000F0F0F" w:rsidRDefault="000F0F0F" w:rsidP="000F0F0F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distribuzione tipologia eventi</w:t>
            </w:r>
          </w:p>
        </w:tc>
      </w:tr>
      <w:tr w:rsidR="000F0F0F" w:rsidRPr="000F0F0F" w14:paraId="7D755ECC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922B2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4D7E3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totali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F569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7DBB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</w:tr>
      <w:tr w:rsidR="000F0F0F" w:rsidRPr="000F0F0F" w14:paraId="066692E2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BF95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eventi C (83)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C7A31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7314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56,6%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B8D4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43,4%</w:t>
            </w:r>
          </w:p>
        </w:tc>
      </w:tr>
      <w:tr w:rsidR="000F0F0F" w:rsidRPr="000F0F0F" w14:paraId="32C090C3" w14:textId="77777777" w:rsidTr="00DC7686">
        <w:trPr>
          <w:trHeight w:val="280"/>
          <w:jc w:val="center"/>
        </w:trPr>
        <w:tc>
          <w:tcPr>
            <w:tcW w:w="3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90DD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eventi V (65)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B40EF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D1B7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55,4%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1880" w14:textId="77777777" w:rsidR="000F0F0F" w:rsidRPr="000F0F0F" w:rsidRDefault="000F0F0F" w:rsidP="000F0F0F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F0F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44,6%</w:t>
            </w:r>
          </w:p>
        </w:tc>
      </w:tr>
    </w:tbl>
    <w:p w14:paraId="208EDD00" w14:textId="77777777" w:rsidR="00EB4B1C" w:rsidRDefault="00EB4B1C"/>
    <w:p w14:paraId="2794B2AC" w14:textId="77777777" w:rsidR="00EB4B1C" w:rsidRPr="00603920" w:rsidRDefault="00EB4B1C" w:rsidP="00603920">
      <w:pPr>
        <w:jc w:val="center"/>
        <w:rPr>
          <w:b/>
        </w:rPr>
      </w:pPr>
      <w:r w:rsidRPr="00603920">
        <w:rPr>
          <w:b/>
        </w:rPr>
        <w:t>RISULTATI:</w:t>
      </w:r>
    </w:p>
    <w:p w14:paraId="0E973592" w14:textId="77777777" w:rsidR="00EB4B1C" w:rsidRDefault="00EB4B1C"/>
    <w:p w14:paraId="45D59A2F" w14:textId="77777777" w:rsidR="00D04DED" w:rsidRDefault="00D04DED" w:rsidP="00D54345">
      <w:pPr>
        <w:jc w:val="both"/>
      </w:pPr>
    </w:p>
    <w:p w14:paraId="2E88E1C7" w14:textId="6936F4E6" w:rsidR="00D04DED" w:rsidRDefault="00EF75AE" w:rsidP="00D54345">
      <w:pPr>
        <w:jc w:val="both"/>
      </w:pPr>
      <w:r w:rsidRPr="00BD665E">
        <w:rPr>
          <w:b/>
        </w:rPr>
        <w:t>Punto 1</w:t>
      </w:r>
      <w:r>
        <w:t xml:space="preserve">. Si tratta di </w:t>
      </w:r>
      <w:r w:rsidR="00BD665E">
        <w:t>una tabella descrittiva generale</w:t>
      </w:r>
      <w:r w:rsidR="006A77D0">
        <w:t xml:space="preserve"> non adatta di per sè per l’analisi statistica</w:t>
      </w:r>
      <w:r w:rsidR="00DC7686">
        <w:t>; la tabella comunque</w:t>
      </w:r>
      <w:r w:rsidR="00331DB9">
        <w:t xml:space="preserve"> fornisce dati numerici utili per </w:t>
      </w:r>
      <w:r w:rsidR="006A77D0">
        <w:t>integrare</w:t>
      </w:r>
      <w:r w:rsidR="00331DB9">
        <w:t xml:space="preserve"> altre tabelle </w:t>
      </w:r>
      <w:r w:rsidR="006A77D0">
        <w:t>e renderle analizzabili.</w:t>
      </w:r>
    </w:p>
    <w:p w14:paraId="23C100E6" w14:textId="77777777" w:rsidR="00BD665E" w:rsidRDefault="00BD665E" w:rsidP="00D54345">
      <w:pPr>
        <w:jc w:val="both"/>
      </w:pPr>
    </w:p>
    <w:p w14:paraId="3E4C3E5D" w14:textId="77777777" w:rsidR="00BD665E" w:rsidRDefault="00BD665E" w:rsidP="00D54345">
      <w:pPr>
        <w:jc w:val="both"/>
      </w:pPr>
    </w:p>
    <w:p w14:paraId="0E014237" w14:textId="7D393CB3" w:rsidR="00BD665E" w:rsidRDefault="00BD665E" w:rsidP="00D54345">
      <w:pPr>
        <w:jc w:val="both"/>
      </w:pPr>
      <w:r w:rsidRPr="00BD665E">
        <w:rPr>
          <w:b/>
        </w:rPr>
        <w:t>Punto 2</w:t>
      </w:r>
      <w:r>
        <w:t xml:space="preserve">.  </w:t>
      </w:r>
    </w:p>
    <w:p w14:paraId="1856DC14" w14:textId="77777777" w:rsidR="0038443A" w:rsidRDefault="0038443A" w:rsidP="00D54345">
      <w:pPr>
        <w:jc w:val="both"/>
      </w:pPr>
    </w:p>
    <w:p w14:paraId="5745AF26" w14:textId="77777777" w:rsidR="0038443A" w:rsidRDefault="0038443A" w:rsidP="00D54345">
      <w:pPr>
        <w:jc w:val="both"/>
      </w:pPr>
    </w:p>
    <w:p w14:paraId="275D3460" w14:textId="77777777" w:rsidR="0038443A" w:rsidRDefault="0038443A" w:rsidP="00D54345">
      <w:pPr>
        <w:jc w:val="both"/>
      </w:pPr>
    </w:p>
    <w:tbl>
      <w:tblPr>
        <w:tblW w:w="6976" w:type="dxa"/>
        <w:jc w:val="center"/>
        <w:tblInd w:w="2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1843"/>
        <w:gridCol w:w="1596"/>
        <w:gridCol w:w="1463"/>
      </w:tblGrid>
      <w:tr w:rsidR="00331DB9" w:rsidRPr="00D04DED" w14:paraId="234C93F9" w14:textId="0EB7998B" w:rsidTr="00331DB9">
        <w:trPr>
          <w:trHeight w:val="290"/>
          <w:jc w:val="center"/>
        </w:trPr>
        <w:tc>
          <w:tcPr>
            <w:tcW w:w="5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74C8EA" w14:textId="77777777" w:rsidR="00331DB9" w:rsidRPr="00D04DED" w:rsidRDefault="00331DB9" w:rsidP="00331DB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divisione di genere per patologia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48A1F12" w14:textId="77777777" w:rsidR="00331DB9" w:rsidRPr="00D04DED" w:rsidRDefault="00331DB9" w:rsidP="00331DB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31DB9" w:rsidRPr="00D04DED" w14:paraId="43FA1F65" w14:textId="31D6CA82" w:rsidTr="0038443A">
        <w:trPr>
          <w:trHeight w:val="280"/>
          <w:jc w:val="center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7E90" w14:textId="77777777" w:rsidR="00331DB9" w:rsidRPr="00D04DED" w:rsidRDefault="00331DB9" w:rsidP="00331DB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29D" w14:textId="6E160A5D" w:rsidR="00331DB9" w:rsidRPr="00D04DED" w:rsidRDefault="0038443A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54E1" w14:textId="5E9896EE" w:rsidR="00331DB9" w:rsidRPr="00D04DED" w:rsidRDefault="0038443A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3B652" w14:textId="1EE32020" w:rsidR="00331DB9" w:rsidRPr="00D04DED" w:rsidRDefault="0038443A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Totale</w:t>
            </w:r>
          </w:p>
        </w:tc>
      </w:tr>
      <w:tr w:rsidR="00331DB9" w:rsidRPr="00D04DED" w14:paraId="7EFCADDC" w14:textId="2D161A24" w:rsidTr="0038443A">
        <w:trPr>
          <w:trHeight w:val="290"/>
          <w:jc w:val="center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2F7E" w14:textId="77777777" w:rsidR="00331DB9" w:rsidRPr="00D04DED" w:rsidRDefault="00331DB9" w:rsidP="00331DB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F1C1" w14:textId="7F3F4422" w:rsidR="00331DB9" w:rsidRPr="00D04DED" w:rsidRDefault="00331DB9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520D" w14:textId="624B0C91" w:rsidR="00331DB9" w:rsidRPr="00D04DED" w:rsidRDefault="00257B24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F5B351" w14:textId="5B6C4EAD" w:rsidR="00331DB9" w:rsidRPr="00D04DED" w:rsidRDefault="00331DB9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306</w:t>
            </w:r>
          </w:p>
        </w:tc>
      </w:tr>
      <w:tr w:rsidR="0038443A" w:rsidRPr="00D04DED" w14:paraId="25E0F6C5" w14:textId="77777777" w:rsidTr="00905E60">
        <w:trPr>
          <w:trHeight w:val="280"/>
          <w:jc w:val="center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6F1D" w14:textId="77777777" w:rsidR="0038443A" w:rsidRPr="00D04DED" w:rsidRDefault="0038443A" w:rsidP="00905E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04DE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A6203" w14:textId="77777777" w:rsidR="0038443A" w:rsidRPr="00D04DED" w:rsidRDefault="0038443A" w:rsidP="00905E6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296" w14:textId="77777777" w:rsidR="0038443A" w:rsidRPr="00D04DED" w:rsidRDefault="0038443A" w:rsidP="00905E6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BBE8DB" w14:textId="77777777" w:rsidR="0038443A" w:rsidRPr="00D04DED" w:rsidRDefault="0038443A" w:rsidP="00905E6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273</w:t>
            </w:r>
          </w:p>
        </w:tc>
      </w:tr>
      <w:tr w:rsidR="00331DB9" w:rsidRPr="00D04DED" w14:paraId="0963D851" w14:textId="43ECF4E8" w:rsidTr="0038443A">
        <w:trPr>
          <w:trHeight w:val="280"/>
          <w:jc w:val="center"/>
        </w:trPr>
        <w:tc>
          <w:tcPr>
            <w:tcW w:w="2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DBEA" w14:textId="20A0930B" w:rsidR="00331DB9" w:rsidRPr="00D04DED" w:rsidRDefault="0038443A" w:rsidP="00331DB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Totale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77C0" w14:textId="68EEEA93" w:rsidR="00331DB9" w:rsidRPr="00D04DED" w:rsidRDefault="0038443A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CF20" w14:textId="03317429" w:rsidR="00331DB9" w:rsidRPr="00D04DED" w:rsidRDefault="0038443A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7C30E2" w14:textId="4EAC4C7A" w:rsidR="00331DB9" w:rsidRPr="00D04DED" w:rsidRDefault="0038443A" w:rsidP="003844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579</w:t>
            </w:r>
          </w:p>
        </w:tc>
      </w:tr>
    </w:tbl>
    <w:p w14:paraId="054066DD" w14:textId="77777777" w:rsidR="00EF75AE" w:rsidRDefault="00EF75AE" w:rsidP="00D54345">
      <w:pPr>
        <w:jc w:val="both"/>
      </w:pPr>
    </w:p>
    <w:p w14:paraId="5BA82C4B" w14:textId="39899715" w:rsidR="00BD665E" w:rsidRDefault="0038443A" w:rsidP="00D54345">
      <w:pPr>
        <w:jc w:val="both"/>
      </w:pPr>
      <w:r>
        <w:t>L’analisi statistica chisquared è ris</w:t>
      </w:r>
      <w:r w:rsidR="006A77D0">
        <w:t xml:space="preserve">ultata altamente significativa: </w:t>
      </w:r>
      <w:r>
        <w:t>sesso e diagnosi risultano fortemente associati. Una rappresentazione visuale è fornita di seguito all’output dell’analisi statistica.</w:t>
      </w:r>
    </w:p>
    <w:p w14:paraId="39EF5D21" w14:textId="77777777" w:rsidR="0038443A" w:rsidRDefault="0038443A" w:rsidP="00D54345">
      <w:pPr>
        <w:jc w:val="both"/>
      </w:pPr>
    </w:p>
    <w:p w14:paraId="2ED49D85" w14:textId="77777777" w:rsidR="0038443A" w:rsidRDefault="0038443A" w:rsidP="00D54345">
      <w:pPr>
        <w:jc w:val="both"/>
      </w:pPr>
    </w:p>
    <w:p w14:paraId="61546962" w14:textId="77777777" w:rsidR="0038443A" w:rsidRDefault="0038443A" w:rsidP="003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Pearson's Chi-squared test with Yates' continuity</w:t>
      </w:r>
    </w:p>
    <w:p w14:paraId="7E5BCBA9" w14:textId="640549DC" w:rsidR="0038443A" w:rsidRDefault="0038443A" w:rsidP="003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correction</w:t>
      </w:r>
    </w:p>
    <w:p w14:paraId="22A1044A" w14:textId="77777777" w:rsidR="0038443A" w:rsidRDefault="0038443A" w:rsidP="003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162E41F5" w14:textId="77777777" w:rsidR="0038443A" w:rsidRDefault="0038443A" w:rsidP="003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data:  mymatr0</w:t>
      </w:r>
    </w:p>
    <w:p w14:paraId="42FEC5E1" w14:textId="07A51AE4" w:rsidR="0038443A" w:rsidRDefault="0038443A" w:rsidP="00384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X-squared = 30.948, df = 1, p-value = 2.651e-08</w:t>
      </w:r>
    </w:p>
    <w:p w14:paraId="42FA0F3F" w14:textId="77777777" w:rsidR="0038443A" w:rsidRDefault="0038443A" w:rsidP="00D54345">
      <w:pPr>
        <w:jc w:val="both"/>
      </w:pPr>
    </w:p>
    <w:p w14:paraId="7F0FC2BC" w14:textId="340F5299" w:rsidR="0038443A" w:rsidRDefault="0038443A" w:rsidP="00D54345">
      <w:pPr>
        <w:jc w:val="both"/>
      </w:pPr>
      <w:r>
        <w:t>Barplot standardizzato con presenza di sesso M (rosso) su totale, nel gruppo AR (prima barra) e nel gruppo SpA (seconda barra).</w:t>
      </w:r>
    </w:p>
    <w:p w14:paraId="1AAE93C5" w14:textId="2282B36A" w:rsidR="0038443A" w:rsidRDefault="0038443A" w:rsidP="0038443A">
      <w:pPr>
        <w:jc w:val="center"/>
      </w:pPr>
      <w:r>
        <w:rPr>
          <w:noProof/>
        </w:rPr>
        <w:drawing>
          <wp:inline distT="0" distB="0" distL="0" distR="0" wp14:anchorId="51159A43" wp14:editId="53F421CC">
            <wp:extent cx="3586844" cy="226302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879" cy="226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AE94" w14:textId="031AE4DF" w:rsidR="009A5C19" w:rsidRDefault="009A5C19">
      <w:r>
        <w:br w:type="page"/>
      </w:r>
    </w:p>
    <w:p w14:paraId="39CAFC27" w14:textId="77777777" w:rsidR="0038443A" w:rsidRDefault="0038443A" w:rsidP="00D54345">
      <w:pPr>
        <w:jc w:val="both"/>
      </w:pPr>
    </w:p>
    <w:p w14:paraId="42A13E94" w14:textId="77777777" w:rsidR="0038443A" w:rsidRDefault="0038443A" w:rsidP="00D54345">
      <w:pPr>
        <w:jc w:val="both"/>
      </w:pPr>
    </w:p>
    <w:p w14:paraId="0E27BACF" w14:textId="77777777" w:rsidR="0038443A" w:rsidRDefault="0038443A" w:rsidP="00D54345">
      <w:pPr>
        <w:jc w:val="both"/>
      </w:pPr>
    </w:p>
    <w:p w14:paraId="5DB82A3D" w14:textId="77777777" w:rsidR="00BD665E" w:rsidRDefault="00BD665E" w:rsidP="00D54345">
      <w:pPr>
        <w:jc w:val="both"/>
      </w:pPr>
    </w:p>
    <w:p w14:paraId="12B6D9D8" w14:textId="1FBC3264" w:rsidR="00EF75AE" w:rsidRPr="00EF75AE" w:rsidRDefault="00EF75AE" w:rsidP="00D54345">
      <w:pPr>
        <w:jc w:val="both"/>
        <w:rPr>
          <w:b/>
        </w:rPr>
      </w:pPr>
      <w:r>
        <w:rPr>
          <w:b/>
        </w:rPr>
        <w:t>Punto 3</w:t>
      </w:r>
      <w:r w:rsidRPr="00EF75AE">
        <w:rPr>
          <w:b/>
        </w:rPr>
        <w:t>.</w:t>
      </w:r>
    </w:p>
    <w:p w14:paraId="6758B7CC" w14:textId="69437338" w:rsidR="0092583D" w:rsidRDefault="00BD665E" w:rsidP="00D54345">
      <w:pPr>
        <w:jc w:val="both"/>
      </w:pPr>
      <w:r>
        <w:t>Si procede alla suddivisione della tabella 2 in due differenti tabelle.</w:t>
      </w:r>
    </w:p>
    <w:p w14:paraId="54C72113" w14:textId="77777777" w:rsidR="0092583D" w:rsidRDefault="0092583D" w:rsidP="00D54345">
      <w:pPr>
        <w:jc w:val="both"/>
      </w:pPr>
    </w:p>
    <w:p w14:paraId="7B34CD32" w14:textId="63ECEBE9" w:rsidR="0092583D" w:rsidRDefault="0092583D" w:rsidP="00D54345">
      <w:pPr>
        <w:jc w:val="both"/>
      </w:pPr>
      <w:r>
        <w:t>Prima tabella derivata dalla tabella 2.</w:t>
      </w:r>
    </w:p>
    <w:p w14:paraId="518FEEE4" w14:textId="77777777" w:rsidR="0092583D" w:rsidRDefault="0092583D" w:rsidP="00D54345">
      <w:pPr>
        <w:jc w:val="both"/>
      </w:pPr>
    </w:p>
    <w:p w14:paraId="19CC7C3E" w14:textId="77777777" w:rsidR="0092583D" w:rsidRDefault="0092583D" w:rsidP="00D54345">
      <w:pPr>
        <w:jc w:val="both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1417"/>
        <w:gridCol w:w="1680"/>
        <w:gridCol w:w="992"/>
      </w:tblGrid>
      <w:tr w:rsidR="003C432F" w14:paraId="588A0657" w14:textId="77777777" w:rsidTr="003C432F">
        <w:trPr>
          <w:jc w:val="center"/>
        </w:trPr>
        <w:tc>
          <w:tcPr>
            <w:tcW w:w="2114" w:type="dxa"/>
          </w:tcPr>
          <w:p w14:paraId="7C0A0721" w14:textId="77777777" w:rsidR="003C432F" w:rsidRDefault="003C432F" w:rsidP="003C432F">
            <w:pPr>
              <w:jc w:val="both"/>
            </w:pPr>
            <w:r>
              <w:t>patologia</w:t>
            </w:r>
          </w:p>
        </w:tc>
        <w:tc>
          <w:tcPr>
            <w:tcW w:w="1417" w:type="dxa"/>
          </w:tcPr>
          <w:p w14:paraId="27C07FBD" w14:textId="77777777" w:rsidR="003C432F" w:rsidRDefault="003C432F" w:rsidP="003C432F">
            <w:pPr>
              <w:jc w:val="center"/>
            </w:pPr>
            <w:r>
              <w:t>evento</w:t>
            </w:r>
          </w:p>
        </w:tc>
        <w:tc>
          <w:tcPr>
            <w:tcW w:w="1680" w:type="dxa"/>
          </w:tcPr>
          <w:p w14:paraId="1EF14E27" w14:textId="77777777" w:rsidR="003C432F" w:rsidRDefault="003C432F" w:rsidP="003C432F">
            <w:pPr>
              <w:jc w:val="center"/>
            </w:pPr>
            <w:r>
              <w:t>Non evento</w:t>
            </w:r>
          </w:p>
        </w:tc>
        <w:tc>
          <w:tcPr>
            <w:tcW w:w="992" w:type="dxa"/>
          </w:tcPr>
          <w:p w14:paraId="2A4FF580" w14:textId="77777777" w:rsidR="003C432F" w:rsidRDefault="003C432F" w:rsidP="003C432F">
            <w:pPr>
              <w:jc w:val="center"/>
            </w:pPr>
            <w:r>
              <w:t>Totale</w:t>
            </w:r>
          </w:p>
        </w:tc>
      </w:tr>
      <w:tr w:rsidR="003C432F" w14:paraId="542A0A4A" w14:textId="77777777" w:rsidTr="003C432F">
        <w:trPr>
          <w:jc w:val="center"/>
        </w:trPr>
        <w:tc>
          <w:tcPr>
            <w:tcW w:w="2114" w:type="dxa"/>
          </w:tcPr>
          <w:p w14:paraId="42222573" w14:textId="77777777" w:rsidR="003C432F" w:rsidRDefault="003C432F" w:rsidP="003C432F">
            <w:pPr>
              <w:jc w:val="both"/>
            </w:pPr>
            <w:r>
              <w:t>AR</w:t>
            </w:r>
          </w:p>
        </w:tc>
        <w:tc>
          <w:tcPr>
            <w:tcW w:w="1417" w:type="dxa"/>
          </w:tcPr>
          <w:p w14:paraId="3303918F" w14:textId="77777777" w:rsidR="003C432F" w:rsidRDefault="003C432F" w:rsidP="003C432F">
            <w:pPr>
              <w:jc w:val="both"/>
            </w:pPr>
            <w:r>
              <w:t>73</w:t>
            </w:r>
          </w:p>
        </w:tc>
        <w:tc>
          <w:tcPr>
            <w:tcW w:w="1680" w:type="dxa"/>
          </w:tcPr>
          <w:p w14:paraId="2AF3DA31" w14:textId="19B1784A" w:rsidR="003C432F" w:rsidRDefault="003C432F" w:rsidP="003C432F">
            <w:pPr>
              <w:jc w:val="both"/>
            </w:pPr>
            <w:r>
              <w:t>233</w:t>
            </w:r>
          </w:p>
        </w:tc>
        <w:tc>
          <w:tcPr>
            <w:tcW w:w="992" w:type="dxa"/>
          </w:tcPr>
          <w:p w14:paraId="680648F7" w14:textId="48607DEF" w:rsidR="003C432F" w:rsidRDefault="003C432F" w:rsidP="003C432F">
            <w:pPr>
              <w:jc w:val="both"/>
            </w:pPr>
            <w:r>
              <w:t>306</w:t>
            </w:r>
          </w:p>
        </w:tc>
      </w:tr>
      <w:tr w:rsidR="003C432F" w14:paraId="50C0CC46" w14:textId="77777777" w:rsidTr="003C432F">
        <w:trPr>
          <w:jc w:val="center"/>
        </w:trPr>
        <w:tc>
          <w:tcPr>
            <w:tcW w:w="2114" w:type="dxa"/>
          </w:tcPr>
          <w:p w14:paraId="6BD99B90" w14:textId="77777777" w:rsidR="003C432F" w:rsidRDefault="003C432F" w:rsidP="003C432F">
            <w:pPr>
              <w:jc w:val="both"/>
            </w:pPr>
            <w:r>
              <w:t>SpA</w:t>
            </w:r>
          </w:p>
        </w:tc>
        <w:tc>
          <w:tcPr>
            <w:tcW w:w="1417" w:type="dxa"/>
          </w:tcPr>
          <w:p w14:paraId="1631C59F" w14:textId="77777777" w:rsidR="003C432F" w:rsidRDefault="003C432F" w:rsidP="003C432F">
            <w:pPr>
              <w:jc w:val="both"/>
            </w:pPr>
            <w:r>
              <w:t>57</w:t>
            </w:r>
          </w:p>
        </w:tc>
        <w:tc>
          <w:tcPr>
            <w:tcW w:w="1680" w:type="dxa"/>
          </w:tcPr>
          <w:p w14:paraId="0E77243B" w14:textId="2C6E5204" w:rsidR="003C432F" w:rsidRDefault="003C432F" w:rsidP="003C432F">
            <w:pPr>
              <w:jc w:val="both"/>
            </w:pPr>
            <w:r>
              <w:t>216</w:t>
            </w:r>
          </w:p>
        </w:tc>
        <w:tc>
          <w:tcPr>
            <w:tcW w:w="992" w:type="dxa"/>
          </w:tcPr>
          <w:p w14:paraId="0BB59925" w14:textId="38CC0581" w:rsidR="003C432F" w:rsidRDefault="003C432F" w:rsidP="003C432F">
            <w:pPr>
              <w:jc w:val="both"/>
            </w:pPr>
            <w:r>
              <w:t>273</w:t>
            </w:r>
          </w:p>
        </w:tc>
      </w:tr>
      <w:tr w:rsidR="003C432F" w14:paraId="177C112F" w14:textId="77777777" w:rsidTr="003C432F">
        <w:trPr>
          <w:jc w:val="center"/>
        </w:trPr>
        <w:tc>
          <w:tcPr>
            <w:tcW w:w="2114" w:type="dxa"/>
          </w:tcPr>
          <w:p w14:paraId="0F697D3D" w14:textId="77777777" w:rsidR="003C432F" w:rsidRDefault="003C432F" w:rsidP="003C432F">
            <w:pPr>
              <w:jc w:val="both"/>
            </w:pPr>
            <w:r>
              <w:t>Totale</w:t>
            </w:r>
          </w:p>
        </w:tc>
        <w:tc>
          <w:tcPr>
            <w:tcW w:w="1417" w:type="dxa"/>
          </w:tcPr>
          <w:p w14:paraId="5CF63E89" w14:textId="1F4D379A" w:rsidR="003C432F" w:rsidRDefault="003C432F" w:rsidP="003C432F">
            <w:pPr>
              <w:jc w:val="both"/>
            </w:pPr>
            <w:r>
              <w:t>130</w:t>
            </w:r>
          </w:p>
        </w:tc>
        <w:tc>
          <w:tcPr>
            <w:tcW w:w="1680" w:type="dxa"/>
          </w:tcPr>
          <w:p w14:paraId="6DCA0281" w14:textId="705AC1BE" w:rsidR="003C432F" w:rsidRDefault="003C432F" w:rsidP="003C432F">
            <w:pPr>
              <w:jc w:val="both"/>
            </w:pPr>
            <w:r>
              <w:t>449</w:t>
            </w:r>
          </w:p>
        </w:tc>
        <w:tc>
          <w:tcPr>
            <w:tcW w:w="992" w:type="dxa"/>
          </w:tcPr>
          <w:p w14:paraId="79CF0EEA" w14:textId="64C79C11" w:rsidR="003C432F" w:rsidRDefault="003C432F" w:rsidP="003C432F">
            <w:pPr>
              <w:jc w:val="both"/>
            </w:pPr>
            <w:r>
              <w:t>579</w:t>
            </w:r>
          </w:p>
        </w:tc>
      </w:tr>
    </w:tbl>
    <w:p w14:paraId="22ACA85F" w14:textId="77777777" w:rsidR="00D04DED" w:rsidRDefault="00D04DED" w:rsidP="00D54345">
      <w:pPr>
        <w:jc w:val="both"/>
      </w:pPr>
    </w:p>
    <w:p w14:paraId="46A5BF7E" w14:textId="6C74FB4A" w:rsidR="003C432F" w:rsidRDefault="003C432F" w:rsidP="00D54345">
      <w:pPr>
        <w:jc w:val="both"/>
      </w:pPr>
      <w:r>
        <w:t>Risulta esserci una difformità nel numero di eventi riportato (129) e la somma degli eventi presenti nei due gruppi. Si procede comunque all’analisi utilizzando la somma di 130 eventi.</w:t>
      </w:r>
    </w:p>
    <w:p w14:paraId="5FB0311E" w14:textId="39062DE1" w:rsidR="003C432F" w:rsidRDefault="00516400" w:rsidP="00D54345">
      <w:pPr>
        <w:jc w:val="both"/>
      </w:pPr>
      <w:r>
        <w:t>Il test di indipendenza chisquared ha evidenziato l’assenza di significatività stat</w:t>
      </w:r>
      <w:r w:rsidR="006A77D0">
        <w:t>istica (vedi output di seguito) che comunque si confermerebbe anche considerando 129 eventi.</w:t>
      </w:r>
    </w:p>
    <w:p w14:paraId="0D14DF10" w14:textId="77777777" w:rsidR="00516400" w:rsidRDefault="00516400" w:rsidP="00D54345">
      <w:pPr>
        <w:jc w:val="both"/>
      </w:pPr>
    </w:p>
    <w:p w14:paraId="74BE14B8" w14:textId="77777777" w:rsidR="00516400" w:rsidRDefault="00516400" w:rsidP="00D54345">
      <w:pPr>
        <w:jc w:val="both"/>
      </w:pPr>
    </w:p>
    <w:p w14:paraId="00AEB770" w14:textId="77777777" w:rsidR="00516400" w:rsidRDefault="00516400" w:rsidP="0051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Pearson's Chi-squared test with Yates' continuity</w:t>
      </w:r>
    </w:p>
    <w:p w14:paraId="49BFFFDB" w14:textId="65B5DE0F" w:rsidR="00516400" w:rsidRDefault="00516400" w:rsidP="0051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correction</w:t>
      </w:r>
    </w:p>
    <w:p w14:paraId="65C748ED" w14:textId="77777777" w:rsidR="00516400" w:rsidRDefault="00516400" w:rsidP="0051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2945A5A2" w14:textId="77777777" w:rsidR="00516400" w:rsidRDefault="00516400" w:rsidP="0051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data:  mymatr</w:t>
      </w:r>
    </w:p>
    <w:p w14:paraId="54C4027A" w14:textId="6FF00327" w:rsidR="00D04DED" w:rsidRDefault="00516400" w:rsidP="0051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X-squared = 0.57341, df = 1, p-value = 0.4489</w:t>
      </w:r>
    </w:p>
    <w:p w14:paraId="5ED9353A" w14:textId="77777777" w:rsidR="003C432F" w:rsidRDefault="003C432F" w:rsidP="00516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4DDBC8E9" w14:textId="77777777" w:rsidR="003C432F" w:rsidRDefault="003C432F" w:rsidP="00D54345">
      <w:pPr>
        <w:jc w:val="both"/>
      </w:pPr>
    </w:p>
    <w:p w14:paraId="03B7807E" w14:textId="77777777" w:rsidR="003C432F" w:rsidRDefault="003C432F" w:rsidP="00D54345">
      <w:pPr>
        <w:jc w:val="both"/>
      </w:pPr>
    </w:p>
    <w:p w14:paraId="31C92031" w14:textId="77777777" w:rsidR="003C432F" w:rsidRDefault="003C432F" w:rsidP="00D54345">
      <w:pPr>
        <w:jc w:val="both"/>
      </w:pPr>
    </w:p>
    <w:p w14:paraId="0BE4B70B" w14:textId="77777777" w:rsidR="003C432F" w:rsidRDefault="003C432F" w:rsidP="00D54345">
      <w:pPr>
        <w:jc w:val="both"/>
      </w:pPr>
    </w:p>
    <w:p w14:paraId="604EE029" w14:textId="77777777" w:rsidR="003C432F" w:rsidRDefault="003C432F" w:rsidP="00D54345">
      <w:pPr>
        <w:jc w:val="both"/>
      </w:pPr>
    </w:p>
    <w:p w14:paraId="4CFA6374" w14:textId="77777777" w:rsidR="003C432F" w:rsidRDefault="003C432F" w:rsidP="00D54345">
      <w:pPr>
        <w:jc w:val="both"/>
      </w:pPr>
    </w:p>
    <w:p w14:paraId="3CC63BD2" w14:textId="77777777" w:rsidR="003C432F" w:rsidRDefault="003C432F" w:rsidP="00D54345">
      <w:pPr>
        <w:jc w:val="both"/>
      </w:pPr>
    </w:p>
    <w:p w14:paraId="0500D9D7" w14:textId="1CCF5CB8" w:rsidR="00516400" w:rsidRDefault="00516400" w:rsidP="00516400">
      <w:pPr>
        <w:jc w:val="center"/>
      </w:pPr>
      <w:r>
        <w:t>Seconda tabella derivata dalla tabella 2.</w:t>
      </w:r>
    </w:p>
    <w:p w14:paraId="0CB1C3F5" w14:textId="77777777" w:rsidR="00516400" w:rsidRDefault="00516400" w:rsidP="00516400">
      <w:pPr>
        <w:jc w:val="both"/>
      </w:pPr>
    </w:p>
    <w:p w14:paraId="1AB73FFC" w14:textId="77777777" w:rsidR="00516400" w:rsidRDefault="00516400" w:rsidP="00516400">
      <w:pPr>
        <w:jc w:val="both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1417"/>
        <w:gridCol w:w="1680"/>
        <w:gridCol w:w="992"/>
      </w:tblGrid>
      <w:tr w:rsidR="00516400" w14:paraId="4529260C" w14:textId="77777777" w:rsidTr="00516400">
        <w:trPr>
          <w:jc w:val="center"/>
        </w:trPr>
        <w:tc>
          <w:tcPr>
            <w:tcW w:w="2114" w:type="dxa"/>
          </w:tcPr>
          <w:p w14:paraId="031E5FF2" w14:textId="4AE3A805" w:rsidR="00516400" w:rsidRDefault="009836A7" w:rsidP="00516400">
            <w:pPr>
              <w:jc w:val="both"/>
            </w:pPr>
            <w:r>
              <w:t>trattamento</w:t>
            </w:r>
          </w:p>
        </w:tc>
        <w:tc>
          <w:tcPr>
            <w:tcW w:w="1417" w:type="dxa"/>
          </w:tcPr>
          <w:p w14:paraId="3F537FA3" w14:textId="77777777" w:rsidR="00516400" w:rsidRDefault="00516400" w:rsidP="00516400">
            <w:pPr>
              <w:jc w:val="center"/>
            </w:pPr>
            <w:r>
              <w:t>evento</w:t>
            </w:r>
          </w:p>
        </w:tc>
        <w:tc>
          <w:tcPr>
            <w:tcW w:w="1680" w:type="dxa"/>
          </w:tcPr>
          <w:p w14:paraId="015456F4" w14:textId="77777777" w:rsidR="00516400" w:rsidRDefault="00516400" w:rsidP="00516400">
            <w:pPr>
              <w:jc w:val="center"/>
            </w:pPr>
            <w:r>
              <w:t>Non evento</w:t>
            </w:r>
          </w:p>
        </w:tc>
        <w:tc>
          <w:tcPr>
            <w:tcW w:w="992" w:type="dxa"/>
          </w:tcPr>
          <w:p w14:paraId="1B9884BE" w14:textId="77777777" w:rsidR="00516400" w:rsidRDefault="00516400" w:rsidP="00516400">
            <w:pPr>
              <w:jc w:val="center"/>
            </w:pPr>
            <w:r>
              <w:t>Totale</w:t>
            </w:r>
          </w:p>
        </w:tc>
      </w:tr>
      <w:tr w:rsidR="00516400" w14:paraId="54A75D9F" w14:textId="77777777" w:rsidTr="00516400">
        <w:trPr>
          <w:jc w:val="center"/>
        </w:trPr>
        <w:tc>
          <w:tcPr>
            <w:tcW w:w="2114" w:type="dxa"/>
          </w:tcPr>
          <w:p w14:paraId="56A5621A" w14:textId="06C34FCF" w:rsidR="00516400" w:rsidRDefault="00F059E8" w:rsidP="00F059E8">
            <w:pPr>
              <w:jc w:val="both"/>
            </w:pPr>
            <w:r>
              <w:t>bDMARD’s</w:t>
            </w:r>
          </w:p>
        </w:tc>
        <w:tc>
          <w:tcPr>
            <w:tcW w:w="1417" w:type="dxa"/>
          </w:tcPr>
          <w:p w14:paraId="21B16965" w14:textId="6075B0B5" w:rsidR="00516400" w:rsidRDefault="00F059E8" w:rsidP="00516400">
            <w:pPr>
              <w:jc w:val="both"/>
            </w:pPr>
            <w:r>
              <w:t>15</w:t>
            </w:r>
          </w:p>
        </w:tc>
        <w:tc>
          <w:tcPr>
            <w:tcW w:w="1680" w:type="dxa"/>
          </w:tcPr>
          <w:p w14:paraId="2E251B63" w14:textId="14DF4F36" w:rsidR="00516400" w:rsidRDefault="00F059E8" w:rsidP="00516400">
            <w:pPr>
              <w:jc w:val="both"/>
            </w:pPr>
            <w:r>
              <w:t>254</w:t>
            </w:r>
          </w:p>
        </w:tc>
        <w:tc>
          <w:tcPr>
            <w:tcW w:w="992" w:type="dxa"/>
          </w:tcPr>
          <w:p w14:paraId="60987AAE" w14:textId="6CDF75AC" w:rsidR="00516400" w:rsidRDefault="00F059E8" w:rsidP="00516400">
            <w:pPr>
              <w:jc w:val="both"/>
            </w:pPr>
            <w:r>
              <w:t>269</w:t>
            </w:r>
          </w:p>
        </w:tc>
      </w:tr>
      <w:tr w:rsidR="00516400" w14:paraId="194F81F2" w14:textId="77777777" w:rsidTr="00516400">
        <w:trPr>
          <w:jc w:val="center"/>
        </w:trPr>
        <w:tc>
          <w:tcPr>
            <w:tcW w:w="2114" w:type="dxa"/>
          </w:tcPr>
          <w:p w14:paraId="33BF72A1" w14:textId="03AB2770" w:rsidR="00516400" w:rsidRDefault="00F059E8" w:rsidP="00516400">
            <w:pPr>
              <w:jc w:val="both"/>
            </w:pPr>
            <w:r>
              <w:t>sDMARD’s</w:t>
            </w:r>
          </w:p>
        </w:tc>
        <w:tc>
          <w:tcPr>
            <w:tcW w:w="1417" w:type="dxa"/>
          </w:tcPr>
          <w:p w14:paraId="529D6A78" w14:textId="3CE9080B" w:rsidR="00516400" w:rsidRDefault="00F059E8" w:rsidP="00516400">
            <w:pPr>
              <w:jc w:val="both"/>
            </w:pPr>
            <w:r>
              <w:t>114</w:t>
            </w:r>
          </w:p>
        </w:tc>
        <w:tc>
          <w:tcPr>
            <w:tcW w:w="1680" w:type="dxa"/>
          </w:tcPr>
          <w:p w14:paraId="7C0A7194" w14:textId="69223154" w:rsidR="00516400" w:rsidRDefault="00F059E8" w:rsidP="00516400">
            <w:pPr>
              <w:jc w:val="both"/>
            </w:pPr>
            <w:r>
              <w:t>196</w:t>
            </w:r>
          </w:p>
        </w:tc>
        <w:tc>
          <w:tcPr>
            <w:tcW w:w="992" w:type="dxa"/>
          </w:tcPr>
          <w:p w14:paraId="37B441DD" w14:textId="53B229F0" w:rsidR="00516400" w:rsidRDefault="00F059E8" w:rsidP="00516400">
            <w:pPr>
              <w:jc w:val="both"/>
            </w:pPr>
            <w:r>
              <w:t>310</w:t>
            </w:r>
          </w:p>
        </w:tc>
      </w:tr>
      <w:tr w:rsidR="00516400" w14:paraId="53099B94" w14:textId="77777777" w:rsidTr="00516400">
        <w:trPr>
          <w:jc w:val="center"/>
        </w:trPr>
        <w:tc>
          <w:tcPr>
            <w:tcW w:w="2114" w:type="dxa"/>
          </w:tcPr>
          <w:p w14:paraId="1A38DF68" w14:textId="77777777" w:rsidR="00516400" w:rsidRDefault="00516400" w:rsidP="00516400">
            <w:pPr>
              <w:jc w:val="both"/>
            </w:pPr>
            <w:r>
              <w:t>Totale</w:t>
            </w:r>
          </w:p>
        </w:tc>
        <w:tc>
          <w:tcPr>
            <w:tcW w:w="1417" w:type="dxa"/>
          </w:tcPr>
          <w:p w14:paraId="12DF5EFE" w14:textId="5FCB636B" w:rsidR="00516400" w:rsidRDefault="00F059E8" w:rsidP="00516400">
            <w:pPr>
              <w:jc w:val="both"/>
            </w:pPr>
            <w:r>
              <w:t>129</w:t>
            </w:r>
          </w:p>
        </w:tc>
        <w:tc>
          <w:tcPr>
            <w:tcW w:w="1680" w:type="dxa"/>
          </w:tcPr>
          <w:p w14:paraId="1E4BF152" w14:textId="18B1DC09" w:rsidR="00516400" w:rsidRDefault="00F059E8" w:rsidP="00516400">
            <w:pPr>
              <w:jc w:val="both"/>
            </w:pPr>
            <w:r>
              <w:t>450</w:t>
            </w:r>
          </w:p>
        </w:tc>
        <w:tc>
          <w:tcPr>
            <w:tcW w:w="992" w:type="dxa"/>
          </w:tcPr>
          <w:p w14:paraId="62758F5C" w14:textId="77777777" w:rsidR="00516400" w:rsidRDefault="00516400" w:rsidP="00516400">
            <w:pPr>
              <w:jc w:val="both"/>
            </w:pPr>
            <w:r>
              <w:t>579</w:t>
            </w:r>
          </w:p>
        </w:tc>
      </w:tr>
    </w:tbl>
    <w:p w14:paraId="0562682B" w14:textId="77777777" w:rsidR="00516400" w:rsidRDefault="00516400" w:rsidP="00D54345">
      <w:pPr>
        <w:jc w:val="both"/>
      </w:pPr>
    </w:p>
    <w:p w14:paraId="2B42F33E" w14:textId="77777777" w:rsidR="00516400" w:rsidRDefault="00516400" w:rsidP="00D54345">
      <w:pPr>
        <w:jc w:val="both"/>
      </w:pPr>
    </w:p>
    <w:p w14:paraId="21266FCF" w14:textId="77777777" w:rsidR="00F059E8" w:rsidRDefault="00F059E8" w:rsidP="00F05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Pearson's Chi-squared test with Yates' continuity</w:t>
      </w:r>
    </w:p>
    <w:p w14:paraId="5A9C23F3" w14:textId="4A1D057E" w:rsidR="00F059E8" w:rsidRDefault="00F059E8" w:rsidP="00F05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correction</w:t>
      </w:r>
    </w:p>
    <w:p w14:paraId="331C139E" w14:textId="77777777" w:rsidR="00F059E8" w:rsidRDefault="00F059E8" w:rsidP="00F05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7297548" w14:textId="77777777" w:rsidR="00F059E8" w:rsidRDefault="00F059E8" w:rsidP="00F05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data:  mymatr2</w:t>
      </w:r>
    </w:p>
    <w:p w14:paraId="427A5F26" w14:textId="6C851FAC" w:rsidR="00516400" w:rsidRDefault="00F059E8" w:rsidP="00F059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X-squared = 79.163, df = 1, p-value &lt; 2.2e-16</w:t>
      </w:r>
    </w:p>
    <w:p w14:paraId="6BA11589" w14:textId="77777777" w:rsidR="00516400" w:rsidRDefault="00516400" w:rsidP="00D54345">
      <w:pPr>
        <w:jc w:val="both"/>
      </w:pPr>
    </w:p>
    <w:p w14:paraId="1DC415B8" w14:textId="68FB0827" w:rsidR="00516400" w:rsidRDefault="00F059E8" w:rsidP="00D54345">
      <w:pPr>
        <w:jc w:val="both"/>
      </w:pPr>
      <w:r>
        <w:lastRenderedPageBreak/>
        <w:t>Risultato altamente significativo, come si evince dall’output</w:t>
      </w:r>
      <w:r w:rsidR="00C16A94">
        <w:t>, evidenziato in forma grafica di seguito come barplot standardizzato (presenza di eventi cardiovascolari in blu, nei due gruppi, trattato con farmaci biologici il primo e con farmaci tradizionali il secondo)</w:t>
      </w:r>
      <w:r>
        <w:t>.</w:t>
      </w:r>
    </w:p>
    <w:p w14:paraId="56687DED" w14:textId="77777777" w:rsidR="00F059E8" w:rsidRDefault="00F059E8" w:rsidP="00D54345">
      <w:pPr>
        <w:jc w:val="both"/>
      </w:pPr>
    </w:p>
    <w:p w14:paraId="01B3CE0F" w14:textId="46E691E8" w:rsidR="00F059E8" w:rsidRDefault="00C16A94" w:rsidP="00C16A94">
      <w:pPr>
        <w:jc w:val="center"/>
      </w:pPr>
      <w:r>
        <w:rPr>
          <w:noProof/>
        </w:rPr>
        <w:drawing>
          <wp:inline distT="0" distB="0" distL="0" distR="0" wp14:anchorId="5E2E2787" wp14:editId="1616DC55">
            <wp:extent cx="3890139" cy="2454382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177" cy="245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CA92" w14:textId="77777777" w:rsidR="00F059E8" w:rsidRDefault="00F059E8" w:rsidP="00D54345">
      <w:pPr>
        <w:jc w:val="both"/>
      </w:pPr>
    </w:p>
    <w:p w14:paraId="16E0DA87" w14:textId="77777777" w:rsidR="00C16A94" w:rsidRDefault="00C16A94" w:rsidP="00D54345">
      <w:pPr>
        <w:jc w:val="both"/>
      </w:pPr>
    </w:p>
    <w:p w14:paraId="4B2C1A13" w14:textId="77777777" w:rsidR="00C16A94" w:rsidRDefault="00C16A94" w:rsidP="00D54345">
      <w:pPr>
        <w:jc w:val="both"/>
      </w:pPr>
    </w:p>
    <w:p w14:paraId="75F12B1B" w14:textId="03B75C81" w:rsidR="00C16A94" w:rsidRPr="007760FF" w:rsidRDefault="007760FF" w:rsidP="00D54345">
      <w:pPr>
        <w:jc w:val="both"/>
        <w:rPr>
          <w:b/>
        </w:rPr>
      </w:pPr>
      <w:r w:rsidRPr="007760FF">
        <w:rPr>
          <w:b/>
        </w:rPr>
        <w:t>Punto 4.</w:t>
      </w:r>
    </w:p>
    <w:p w14:paraId="400FB3B4" w14:textId="77777777" w:rsidR="00C16A94" w:rsidRDefault="00C16A94" w:rsidP="00D54345">
      <w:pPr>
        <w:jc w:val="both"/>
      </w:pPr>
    </w:p>
    <w:p w14:paraId="49D94422" w14:textId="6E979370" w:rsidR="009836A7" w:rsidRDefault="009836A7" w:rsidP="009836A7">
      <w:pPr>
        <w:jc w:val="center"/>
      </w:pPr>
      <w:r>
        <w:t>Tabella derivata dai dati del grafico 3.</w:t>
      </w:r>
    </w:p>
    <w:p w14:paraId="2F17A1C5" w14:textId="77777777" w:rsidR="009836A7" w:rsidRDefault="009836A7" w:rsidP="009836A7">
      <w:pPr>
        <w:jc w:val="both"/>
      </w:pPr>
    </w:p>
    <w:p w14:paraId="38A5DF1B" w14:textId="77777777" w:rsidR="009836A7" w:rsidRDefault="009836A7" w:rsidP="009836A7">
      <w:pPr>
        <w:jc w:val="both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1417"/>
        <w:gridCol w:w="1680"/>
        <w:gridCol w:w="992"/>
      </w:tblGrid>
      <w:tr w:rsidR="009836A7" w14:paraId="01D6C9EC" w14:textId="77777777" w:rsidTr="009836A7">
        <w:trPr>
          <w:jc w:val="center"/>
        </w:trPr>
        <w:tc>
          <w:tcPr>
            <w:tcW w:w="2114" w:type="dxa"/>
          </w:tcPr>
          <w:p w14:paraId="4E6CCECC" w14:textId="5AC9C470" w:rsidR="009836A7" w:rsidRDefault="009836A7" w:rsidP="009836A7">
            <w:pPr>
              <w:jc w:val="both"/>
            </w:pPr>
            <w:r>
              <w:t>Tipo di farmaco biologico</w:t>
            </w:r>
          </w:p>
        </w:tc>
        <w:tc>
          <w:tcPr>
            <w:tcW w:w="1417" w:type="dxa"/>
          </w:tcPr>
          <w:p w14:paraId="3F464698" w14:textId="77777777" w:rsidR="009836A7" w:rsidRDefault="009836A7" w:rsidP="009836A7">
            <w:pPr>
              <w:jc w:val="center"/>
            </w:pPr>
            <w:r>
              <w:t>evento</w:t>
            </w:r>
          </w:p>
        </w:tc>
        <w:tc>
          <w:tcPr>
            <w:tcW w:w="1680" w:type="dxa"/>
          </w:tcPr>
          <w:p w14:paraId="060F10EF" w14:textId="77777777" w:rsidR="009836A7" w:rsidRDefault="009836A7" w:rsidP="009836A7">
            <w:pPr>
              <w:jc w:val="center"/>
            </w:pPr>
            <w:r>
              <w:t>Non evento</w:t>
            </w:r>
          </w:p>
        </w:tc>
        <w:tc>
          <w:tcPr>
            <w:tcW w:w="992" w:type="dxa"/>
          </w:tcPr>
          <w:p w14:paraId="0B0960E4" w14:textId="77777777" w:rsidR="009836A7" w:rsidRDefault="009836A7" w:rsidP="009836A7">
            <w:pPr>
              <w:jc w:val="center"/>
            </w:pPr>
            <w:r>
              <w:t>Totale</w:t>
            </w:r>
          </w:p>
        </w:tc>
      </w:tr>
      <w:tr w:rsidR="009836A7" w14:paraId="004AEA27" w14:textId="77777777" w:rsidTr="009836A7">
        <w:trPr>
          <w:jc w:val="center"/>
        </w:trPr>
        <w:tc>
          <w:tcPr>
            <w:tcW w:w="2114" w:type="dxa"/>
          </w:tcPr>
          <w:p w14:paraId="280D13F7" w14:textId="545D92BB" w:rsidR="009836A7" w:rsidRDefault="009836A7" w:rsidP="009836A7">
            <w:pPr>
              <w:jc w:val="both"/>
            </w:pPr>
            <w:r>
              <w:t>ETN</w:t>
            </w:r>
          </w:p>
        </w:tc>
        <w:tc>
          <w:tcPr>
            <w:tcW w:w="1417" w:type="dxa"/>
          </w:tcPr>
          <w:p w14:paraId="18C3AB2D" w14:textId="12187FCA" w:rsidR="009836A7" w:rsidRDefault="009836A7" w:rsidP="009836A7">
            <w:pPr>
              <w:jc w:val="both"/>
            </w:pPr>
            <w:r>
              <w:t>8</w:t>
            </w:r>
          </w:p>
        </w:tc>
        <w:tc>
          <w:tcPr>
            <w:tcW w:w="1680" w:type="dxa"/>
          </w:tcPr>
          <w:p w14:paraId="258A898F" w14:textId="677E8E3F" w:rsidR="009836A7" w:rsidRDefault="009836A7" w:rsidP="009836A7">
            <w:pPr>
              <w:jc w:val="both"/>
            </w:pPr>
            <w:r>
              <w:t>146</w:t>
            </w:r>
          </w:p>
        </w:tc>
        <w:tc>
          <w:tcPr>
            <w:tcW w:w="992" w:type="dxa"/>
          </w:tcPr>
          <w:p w14:paraId="4ECBECDE" w14:textId="29B8644D" w:rsidR="009836A7" w:rsidRDefault="009836A7" w:rsidP="009836A7">
            <w:pPr>
              <w:jc w:val="both"/>
            </w:pPr>
            <w:r>
              <w:t>154</w:t>
            </w:r>
          </w:p>
        </w:tc>
      </w:tr>
      <w:tr w:rsidR="009836A7" w14:paraId="295E112F" w14:textId="77777777" w:rsidTr="009836A7">
        <w:trPr>
          <w:jc w:val="center"/>
        </w:trPr>
        <w:tc>
          <w:tcPr>
            <w:tcW w:w="2114" w:type="dxa"/>
          </w:tcPr>
          <w:p w14:paraId="5505840D" w14:textId="4E1977AA" w:rsidR="009836A7" w:rsidRDefault="009836A7" w:rsidP="009836A7">
            <w:pPr>
              <w:jc w:val="both"/>
            </w:pPr>
            <w:r>
              <w:t>ADA</w:t>
            </w:r>
          </w:p>
        </w:tc>
        <w:tc>
          <w:tcPr>
            <w:tcW w:w="1417" w:type="dxa"/>
          </w:tcPr>
          <w:p w14:paraId="4FA7D52B" w14:textId="66B5B71E" w:rsidR="009836A7" w:rsidRDefault="009836A7" w:rsidP="009836A7">
            <w:pPr>
              <w:jc w:val="both"/>
            </w:pPr>
            <w:r>
              <w:t>7</w:t>
            </w:r>
          </w:p>
        </w:tc>
        <w:tc>
          <w:tcPr>
            <w:tcW w:w="1680" w:type="dxa"/>
          </w:tcPr>
          <w:p w14:paraId="74A9B0CE" w14:textId="5AF73831" w:rsidR="009836A7" w:rsidRDefault="009836A7" w:rsidP="009836A7">
            <w:pPr>
              <w:jc w:val="both"/>
            </w:pPr>
            <w:r>
              <w:t>82</w:t>
            </w:r>
          </w:p>
        </w:tc>
        <w:tc>
          <w:tcPr>
            <w:tcW w:w="992" w:type="dxa"/>
          </w:tcPr>
          <w:p w14:paraId="2CF0B50A" w14:textId="11997522" w:rsidR="009836A7" w:rsidRDefault="009836A7" w:rsidP="009836A7">
            <w:pPr>
              <w:jc w:val="both"/>
            </w:pPr>
            <w:r>
              <w:t>89</w:t>
            </w:r>
          </w:p>
        </w:tc>
      </w:tr>
      <w:tr w:rsidR="009836A7" w14:paraId="6AA0EAA0" w14:textId="77777777" w:rsidTr="009836A7">
        <w:trPr>
          <w:jc w:val="center"/>
        </w:trPr>
        <w:tc>
          <w:tcPr>
            <w:tcW w:w="2114" w:type="dxa"/>
          </w:tcPr>
          <w:p w14:paraId="18C5F5AB" w14:textId="25752666" w:rsidR="009836A7" w:rsidRDefault="009836A7" w:rsidP="009836A7">
            <w:pPr>
              <w:jc w:val="both"/>
            </w:pPr>
            <w:r>
              <w:t>Totale</w:t>
            </w:r>
          </w:p>
        </w:tc>
        <w:tc>
          <w:tcPr>
            <w:tcW w:w="1417" w:type="dxa"/>
          </w:tcPr>
          <w:p w14:paraId="7D6E606F" w14:textId="5ED31183" w:rsidR="009836A7" w:rsidRDefault="009836A7" w:rsidP="009836A7">
            <w:pPr>
              <w:jc w:val="both"/>
            </w:pPr>
            <w:r>
              <w:t>15</w:t>
            </w:r>
          </w:p>
        </w:tc>
        <w:tc>
          <w:tcPr>
            <w:tcW w:w="1680" w:type="dxa"/>
          </w:tcPr>
          <w:p w14:paraId="0E766ED3" w14:textId="41039804" w:rsidR="009836A7" w:rsidRDefault="009836A7" w:rsidP="009836A7">
            <w:pPr>
              <w:jc w:val="both"/>
            </w:pPr>
            <w:r>
              <w:t>228</w:t>
            </w:r>
          </w:p>
        </w:tc>
        <w:tc>
          <w:tcPr>
            <w:tcW w:w="992" w:type="dxa"/>
          </w:tcPr>
          <w:p w14:paraId="708648BA" w14:textId="0B533430" w:rsidR="009836A7" w:rsidRDefault="009836A7" w:rsidP="009836A7">
            <w:pPr>
              <w:jc w:val="both"/>
            </w:pPr>
            <w:r>
              <w:t>243</w:t>
            </w:r>
          </w:p>
        </w:tc>
      </w:tr>
    </w:tbl>
    <w:p w14:paraId="356DD4D6" w14:textId="77777777" w:rsidR="00C16A94" w:rsidRDefault="00C16A94" w:rsidP="00D54345">
      <w:pPr>
        <w:jc w:val="both"/>
      </w:pPr>
    </w:p>
    <w:p w14:paraId="6BAE3CE3" w14:textId="77777777" w:rsidR="007472A8" w:rsidRDefault="007472A8" w:rsidP="00D54345">
      <w:pPr>
        <w:jc w:val="both"/>
      </w:pPr>
    </w:p>
    <w:p w14:paraId="56529CC2" w14:textId="5BEB1B82" w:rsidR="009836A7" w:rsidRDefault="009836A7" w:rsidP="009836A7">
      <w:pPr>
        <w:jc w:val="both"/>
      </w:pPr>
      <w:r>
        <w:t>Anche se vi è una differenza percentuale tra gli eventi nei due gruppi non vi è alcuna significatività.</w:t>
      </w:r>
    </w:p>
    <w:p w14:paraId="3A54A282" w14:textId="77777777" w:rsidR="009836A7" w:rsidRDefault="009836A7" w:rsidP="009836A7">
      <w:pPr>
        <w:jc w:val="both"/>
      </w:pPr>
    </w:p>
    <w:p w14:paraId="69D9DE37" w14:textId="77777777" w:rsidR="009836A7" w:rsidRDefault="009836A7" w:rsidP="008A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Pearson's Chi-squared test with Yates' continuity</w:t>
      </w:r>
    </w:p>
    <w:p w14:paraId="662EC29D" w14:textId="18BFAA03" w:rsidR="009836A7" w:rsidRDefault="009836A7" w:rsidP="008A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correction</w:t>
      </w:r>
    </w:p>
    <w:p w14:paraId="2AECEAB0" w14:textId="77777777" w:rsidR="009836A7" w:rsidRDefault="009836A7" w:rsidP="008A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DF419C2" w14:textId="77777777" w:rsidR="009836A7" w:rsidRDefault="009836A7" w:rsidP="008A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data:  mymatr3</w:t>
      </w:r>
    </w:p>
    <w:p w14:paraId="788D0DAD" w14:textId="77777777" w:rsidR="009836A7" w:rsidRDefault="009836A7" w:rsidP="008A2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X-squared = 0.3099, df = 1, p-value = 0.5777</w:t>
      </w:r>
    </w:p>
    <w:p w14:paraId="6362B61D" w14:textId="77777777" w:rsidR="007472A8" w:rsidRDefault="007472A8" w:rsidP="00D54345">
      <w:pPr>
        <w:jc w:val="both"/>
      </w:pPr>
    </w:p>
    <w:p w14:paraId="5CF1662D" w14:textId="77777777" w:rsidR="007472A8" w:rsidRDefault="007472A8" w:rsidP="00D54345">
      <w:pPr>
        <w:jc w:val="both"/>
      </w:pPr>
    </w:p>
    <w:p w14:paraId="33E9BEEA" w14:textId="77777777" w:rsidR="007472A8" w:rsidRDefault="007472A8" w:rsidP="00D54345">
      <w:pPr>
        <w:jc w:val="both"/>
      </w:pPr>
    </w:p>
    <w:p w14:paraId="0BE9FF46" w14:textId="77777777" w:rsidR="008A2820" w:rsidRDefault="008A2820" w:rsidP="00D54345">
      <w:pPr>
        <w:jc w:val="both"/>
      </w:pPr>
    </w:p>
    <w:p w14:paraId="5FA7A241" w14:textId="77777777" w:rsidR="00152F05" w:rsidRDefault="00152F05" w:rsidP="00D54345">
      <w:pPr>
        <w:jc w:val="both"/>
      </w:pPr>
    </w:p>
    <w:p w14:paraId="3D0877BF" w14:textId="08E6B5F4" w:rsidR="00152F05" w:rsidRDefault="00152F05">
      <w:r>
        <w:br w:type="page"/>
      </w:r>
    </w:p>
    <w:p w14:paraId="15DF03C5" w14:textId="77777777" w:rsidR="00152F05" w:rsidRDefault="00152F05" w:rsidP="00D54345">
      <w:pPr>
        <w:jc w:val="both"/>
      </w:pPr>
    </w:p>
    <w:p w14:paraId="2AF2CD2A" w14:textId="77777777" w:rsidR="008A2820" w:rsidRDefault="008A2820" w:rsidP="00D54345">
      <w:pPr>
        <w:jc w:val="both"/>
      </w:pPr>
    </w:p>
    <w:p w14:paraId="294DE66F" w14:textId="2C647FE1" w:rsidR="007472A8" w:rsidRPr="007760FF" w:rsidRDefault="007760FF" w:rsidP="00D54345">
      <w:pPr>
        <w:jc w:val="both"/>
        <w:rPr>
          <w:b/>
        </w:rPr>
      </w:pPr>
      <w:r w:rsidRPr="007760FF">
        <w:rPr>
          <w:b/>
        </w:rPr>
        <w:t>Punto 5.</w:t>
      </w:r>
    </w:p>
    <w:p w14:paraId="2C8DF87B" w14:textId="77777777" w:rsidR="007472A8" w:rsidRDefault="007472A8" w:rsidP="00D54345">
      <w:pPr>
        <w:jc w:val="both"/>
      </w:pPr>
    </w:p>
    <w:p w14:paraId="518AE46B" w14:textId="30DCD359" w:rsidR="00C16A94" w:rsidRDefault="007760FF" w:rsidP="00D54345">
      <w:pPr>
        <w:jc w:val="both"/>
      </w:pPr>
      <w:r>
        <w:t>La prima fase è stata quella di risalire ai conteggi:</w:t>
      </w:r>
    </w:p>
    <w:p w14:paraId="268AAB5D" w14:textId="77777777" w:rsidR="007760FF" w:rsidRDefault="007760FF" w:rsidP="00D54345">
      <w:pPr>
        <w:jc w:val="both"/>
      </w:pPr>
    </w:p>
    <w:p w14:paraId="22A4B887" w14:textId="400297C7" w:rsidR="007760FF" w:rsidRDefault="007760FF" w:rsidP="00D54345">
      <w:pPr>
        <w:jc w:val="both"/>
      </w:pPr>
      <w:r>
        <w:t>pazienti di sesso M e F con SpA:  273*0.63 e 273*0.37, 172  e 101 rispettivamente</w:t>
      </w:r>
    </w:p>
    <w:p w14:paraId="3E8573F3" w14:textId="77777777" w:rsidR="007760FF" w:rsidRDefault="007760FF" w:rsidP="00D54345">
      <w:pPr>
        <w:jc w:val="both"/>
      </w:pPr>
    </w:p>
    <w:p w14:paraId="20BE1622" w14:textId="6AC5DA3F" w:rsidR="007760FF" w:rsidRDefault="007760FF" w:rsidP="00D54345">
      <w:pPr>
        <w:jc w:val="both"/>
      </w:pPr>
      <w:r>
        <w:t xml:space="preserve">La suddivisione dei conteggi dei pazienti con SpA con eventi </w:t>
      </w:r>
      <w:r w:rsidR="007F505B">
        <w:t>si desume dalla tabella 3 che si tratta di 6 pazienti in trattamento con biologici e affetti da SpA ma non vi è la suddivisione per sesso.</w:t>
      </w:r>
    </w:p>
    <w:p w14:paraId="5869AC12" w14:textId="0C49BAE5" w:rsidR="00C16A94" w:rsidRDefault="007F505B" w:rsidP="00D54345">
      <w:pPr>
        <w:jc w:val="both"/>
      </w:pPr>
      <w:r>
        <w:t>Essendo comunque il numero sicuramente molto basso poss</w:t>
      </w:r>
      <w:r w:rsidR="006A77D0">
        <w:t>iamo affermare con certezza la non applicabilità di qualsivoglia test statistico.</w:t>
      </w:r>
    </w:p>
    <w:p w14:paraId="63D5CA13" w14:textId="77777777" w:rsidR="007F505B" w:rsidRDefault="007F505B" w:rsidP="00D54345">
      <w:pPr>
        <w:jc w:val="both"/>
      </w:pPr>
    </w:p>
    <w:p w14:paraId="1BB62ED2" w14:textId="77777777" w:rsidR="007F505B" w:rsidRDefault="007F505B" w:rsidP="00D54345">
      <w:pPr>
        <w:jc w:val="both"/>
      </w:pPr>
    </w:p>
    <w:p w14:paraId="372EE1B1" w14:textId="79B9F2B1" w:rsidR="007F505B" w:rsidRPr="007F505B" w:rsidRDefault="007F505B" w:rsidP="00D54345">
      <w:pPr>
        <w:jc w:val="both"/>
        <w:rPr>
          <w:b/>
        </w:rPr>
      </w:pPr>
      <w:r w:rsidRPr="007F505B">
        <w:rPr>
          <w:b/>
        </w:rPr>
        <w:t>Punto 6.</w:t>
      </w:r>
    </w:p>
    <w:p w14:paraId="2B76702B" w14:textId="06D3953F" w:rsidR="007F505B" w:rsidRDefault="007F505B" w:rsidP="00D54345">
      <w:pPr>
        <w:jc w:val="both"/>
      </w:pPr>
      <w:r>
        <w:t>L’analisi della tabella sembra dire che i dati disponibili sulla presenza di ipertensione sono circa il 43 % del campione totale e, limitatamente ai pazienti con eventi circa il 46 %. Un dato che si desume dalla tabella è che la presenza di ipertensione nei pazienti con eventi è del 23.7 % (14 su 59). Non essendo indicata nella tabella il numero di pazienti con ipertensione nei pazienti senza eventi non è possibile applicare una statistica.</w:t>
      </w:r>
    </w:p>
    <w:p w14:paraId="594352FD" w14:textId="7E11437C" w:rsidR="007F505B" w:rsidRDefault="007F505B" w:rsidP="00D54345">
      <w:pPr>
        <w:jc w:val="both"/>
      </w:pPr>
      <w:r>
        <w:t>Un altro problema significativo è la quantità di dati mancanti (superiore al 50 %) e la mancanza di indicazioni sulla random missingness.</w:t>
      </w:r>
    </w:p>
    <w:p w14:paraId="7756F5B0" w14:textId="77777777" w:rsidR="007F505B" w:rsidRDefault="007F505B" w:rsidP="00D54345">
      <w:pPr>
        <w:jc w:val="both"/>
      </w:pPr>
    </w:p>
    <w:p w14:paraId="5E1C54B3" w14:textId="77777777" w:rsidR="007F505B" w:rsidRDefault="007F505B" w:rsidP="00D54345">
      <w:pPr>
        <w:jc w:val="both"/>
      </w:pPr>
    </w:p>
    <w:p w14:paraId="1C950E02" w14:textId="2925EDAF" w:rsidR="007F505B" w:rsidRDefault="00FD00C8" w:rsidP="00D54345">
      <w:pPr>
        <w:jc w:val="both"/>
      </w:pPr>
      <w:r w:rsidRPr="000F0F0F">
        <w:rPr>
          <w:b/>
        </w:rPr>
        <w:t>Punto 7.</w:t>
      </w:r>
      <w:r>
        <w:t xml:space="preserve"> La possibilità di applicare test statistici per proporzioni o test chisquare ric</w:t>
      </w:r>
      <w:r w:rsidR="000F0F0F">
        <w:t>hiede</w:t>
      </w:r>
      <w:r w:rsidR="00152F05">
        <w:t>rebbe</w:t>
      </w:r>
      <w:r w:rsidR="000F0F0F">
        <w:t xml:space="preserve"> la formazione di 10 diverse tabelle di contingenza, ma la semplice ispezione descrittiva consente di affermare con sicurezza che non vi s</w:t>
      </w:r>
      <w:r w:rsidR="006A77D0">
        <w:t>arebbero valori significativi.</w:t>
      </w:r>
    </w:p>
    <w:p w14:paraId="1D4719E0" w14:textId="77777777" w:rsidR="007F505B" w:rsidRDefault="007F505B" w:rsidP="00D54345">
      <w:pPr>
        <w:jc w:val="both"/>
      </w:pPr>
    </w:p>
    <w:p w14:paraId="4BB8743A" w14:textId="77777777" w:rsidR="007F505B" w:rsidRDefault="007F505B" w:rsidP="00D54345">
      <w:pPr>
        <w:jc w:val="both"/>
      </w:pPr>
    </w:p>
    <w:p w14:paraId="7E4FA457" w14:textId="77777777" w:rsidR="007F505B" w:rsidRDefault="007F505B" w:rsidP="00D54345">
      <w:pPr>
        <w:jc w:val="both"/>
      </w:pPr>
    </w:p>
    <w:p w14:paraId="49817034" w14:textId="77777777" w:rsidR="000F0F0F" w:rsidRDefault="000F0F0F" w:rsidP="000F0F0F">
      <w:r w:rsidRPr="000F0F0F">
        <w:rPr>
          <w:b/>
        </w:rPr>
        <w:t>Punto 8.</w:t>
      </w:r>
      <w:r>
        <w:t xml:space="preserve"> Il grafico 8 fa riferimento alla suddivisione dei pazienti con eventi (129) secondo la tipologia di evento (C o V) e il gruppo di appartenenza (AR o SpA).</w:t>
      </w:r>
    </w:p>
    <w:p w14:paraId="05BA64C5" w14:textId="77777777" w:rsidR="000F0F0F" w:rsidRDefault="000F0F0F" w:rsidP="000F0F0F"/>
    <w:p w14:paraId="5060A48D" w14:textId="77777777" w:rsidR="007F505B" w:rsidRDefault="007F505B" w:rsidP="00D54345">
      <w:pPr>
        <w:jc w:val="both"/>
      </w:pPr>
    </w:p>
    <w:p w14:paraId="3AE494D5" w14:textId="77777777" w:rsidR="000F0F0F" w:rsidRDefault="000F0F0F" w:rsidP="00D54345">
      <w:pPr>
        <w:jc w:val="both"/>
      </w:pPr>
    </w:p>
    <w:p w14:paraId="6E2E767C" w14:textId="5F481EC0" w:rsidR="000F0F0F" w:rsidRPr="007B1E3C" w:rsidRDefault="000F0F0F" w:rsidP="007B1E3C">
      <w:pPr>
        <w:jc w:val="center"/>
        <w:rPr>
          <w:b/>
        </w:rPr>
      </w:pPr>
      <w:r w:rsidRPr="007B1E3C">
        <w:rPr>
          <w:b/>
        </w:rPr>
        <w:t xml:space="preserve">Tabella </w:t>
      </w:r>
      <w:r w:rsidR="007B1E3C" w:rsidRPr="007B1E3C">
        <w:rPr>
          <w:b/>
        </w:rPr>
        <w:t>derivata dal grafico 6.</w:t>
      </w:r>
    </w:p>
    <w:p w14:paraId="4DA96E21" w14:textId="77777777" w:rsidR="000F0F0F" w:rsidRDefault="000F0F0F" w:rsidP="00D54345">
      <w:pPr>
        <w:jc w:val="both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1417"/>
        <w:gridCol w:w="1680"/>
        <w:gridCol w:w="992"/>
      </w:tblGrid>
      <w:tr w:rsidR="000F0F0F" w14:paraId="6D896E3C" w14:textId="77777777" w:rsidTr="000F0F0F">
        <w:trPr>
          <w:jc w:val="center"/>
        </w:trPr>
        <w:tc>
          <w:tcPr>
            <w:tcW w:w="2114" w:type="dxa"/>
          </w:tcPr>
          <w:p w14:paraId="6FCE6EF8" w14:textId="120A5291" w:rsidR="000F0F0F" w:rsidRDefault="000F0F0F" w:rsidP="007B1E3C">
            <w:pPr>
              <w:jc w:val="both"/>
            </w:pPr>
          </w:p>
        </w:tc>
        <w:tc>
          <w:tcPr>
            <w:tcW w:w="1417" w:type="dxa"/>
          </w:tcPr>
          <w:p w14:paraId="5D841727" w14:textId="6DDD25F9" w:rsidR="000F0F0F" w:rsidRDefault="007B1E3C" w:rsidP="000F0F0F">
            <w:pPr>
              <w:jc w:val="center"/>
            </w:pPr>
            <w:r>
              <w:t>Gruppo AR</w:t>
            </w:r>
          </w:p>
        </w:tc>
        <w:tc>
          <w:tcPr>
            <w:tcW w:w="1680" w:type="dxa"/>
          </w:tcPr>
          <w:p w14:paraId="2F792523" w14:textId="5806A58F" w:rsidR="000F0F0F" w:rsidRDefault="007B1E3C" w:rsidP="000F0F0F">
            <w:pPr>
              <w:jc w:val="center"/>
            </w:pPr>
            <w:r>
              <w:t>Gruppo SpA</w:t>
            </w:r>
          </w:p>
        </w:tc>
        <w:tc>
          <w:tcPr>
            <w:tcW w:w="992" w:type="dxa"/>
          </w:tcPr>
          <w:p w14:paraId="55926DC1" w14:textId="77777777" w:rsidR="000F0F0F" w:rsidRDefault="000F0F0F" w:rsidP="000F0F0F">
            <w:pPr>
              <w:jc w:val="center"/>
            </w:pPr>
            <w:r>
              <w:t>Totale</w:t>
            </w:r>
          </w:p>
        </w:tc>
      </w:tr>
      <w:tr w:rsidR="000F0F0F" w14:paraId="5D31FE37" w14:textId="77777777" w:rsidTr="000F0F0F">
        <w:trPr>
          <w:jc w:val="center"/>
        </w:trPr>
        <w:tc>
          <w:tcPr>
            <w:tcW w:w="2114" w:type="dxa"/>
          </w:tcPr>
          <w:p w14:paraId="4C56EDEE" w14:textId="28A1D5DC" w:rsidR="000F0F0F" w:rsidRDefault="007B1E3C" w:rsidP="000F0F0F">
            <w:pPr>
              <w:jc w:val="both"/>
            </w:pPr>
            <w:r>
              <w:t>Eventi C</w:t>
            </w:r>
          </w:p>
        </w:tc>
        <w:tc>
          <w:tcPr>
            <w:tcW w:w="1417" w:type="dxa"/>
          </w:tcPr>
          <w:p w14:paraId="3DF2A04C" w14:textId="0B1C8FDE" w:rsidR="000F0F0F" w:rsidRDefault="007B1E3C" w:rsidP="000F0F0F">
            <w:pPr>
              <w:jc w:val="both"/>
            </w:pPr>
            <w:r>
              <w:t>46</w:t>
            </w:r>
          </w:p>
        </w:tc>
        <w:tc>
          <w:tcPr>
            <w:tcW w:w="1680" w:type="dxa"/>
          </w:tcPr>
          <w:p w14:paraId="1FFC5F79" w14:textId="4DE7588C" w:rsidR="000F0F0F" w:rsidRDefault="007B1E3C" w:rsidP="000F0F0F">
            <w:pPr>
              <w:jc w:val="both"/>
            </w:pPr>
            <w:r>
              <w:t>37</w:t>
            </w:r>
          </w:p>
        </w:tc>
        <w:tc>
          <w:tcPr>
            <w:tcW w:w="992" w:type="dxa"/>
          </w:tcPr>
          <w:p w14:paraId="2FE772F5" w14:textId="19CAE91C" w:rsidR="000F0F0F" w:rsidRDefault="007B1E3C" w:rsidP="000F0F0F">
            <w:pPr>
              <w:jc w:val="both"/>
            </w:pPr>
            <w:r>
              <w:t>83</w:t>
            </w:r>
          </w:p>
        </w:tc>
      </w:tr>
      <w:tr w:rsidR="000F0F0F" w14:paraId="69A191C3" w14:textId="77777777" w:rsidTr="000F0F0F">
        <w:trPr>
          <w:jc w:val="center"/>
        </w:trPr>
        <w:tc>
          <w:tcPr>
            <w:tcW w:w="2114" w:type="dxa"/>
          </w:tcPr>
          <w:p w14:paraId="61F25C52" w14:textId="5FDF6D8F" w:rsidR="000F0F0F" w:rsidRDefault="007B1E3C" w:rsidP="000F0F0F">
            <w:pPr>
              <w:jc w:val="both"/>
            </w:pPr>
            <w:r>
              <w:t>Eventi V</w:t>
            </w:r>
          </w:p>
        </w:tc>
        <w:tc>
          <w:tcPr>
            <w:tcW w:w="1417" w:type="dxa"/>
          </w:tcPr>
          <w:p w14:paraId="29CC958D" w14:textId="429D4D16" w:rsidR="000F0F0F" w:rsidRDefault="007B1E3C" w:rsidP="000F0F0F">
            <w:pPr>
              <w:jc w:val="both"/>
            </w:pPr>
            <w:r>
              <w:t>29</w:t>
            </w:r>
          </w:p>
        </w:tc>
        <w:tc>
          <w:tcPr>
            <w:tcW w:w="1680" w:type="dxa"/>
          </w:tcPr>
          <w:p w14:paraId="2891FAF2" w14:textId="3A7D850C" w:rsidR="000F0F0F" w:rsidRDefault="007B1E3C" w:rsidP="000F0F0F">
            <w:pPr>
              <w:jc w:val="both"/>
            </w:pPr>
            <w:r>
              <w:t>36</w:t>
            </w:r>
          </w:p>
        </w:tc>
        <w:tc>
          <w:tcPr>
            <w:tcW w:w="992" w:type="dxa"/>
          </w:tcPr>
          <w:p w14:paraId="0354DCA7" w14:textId="5771B5EA" w:rsidR="000F0F0F" w:rsidRDefault="007B1E3C" w:rsidP="000F0F0F">
            <w:pPr>
              <w:jc w:val="both"/>
            </w:pPr>
            <w:r>
              <w:t>65</w:t>
            </w:r>
          </w:p>
        </w:tc>
      </w:tr>
      <w:tr w:rsidR="000F0F0F" w14:paraId="380908F5" w14:textId="77777777" w:rsidTr="000F0F0F">
        <w:trPr>
          <w:jc w:val="center"/>
        </w:trPr>
        <w:tc>
          <w:tcPr>
            <w:tcW w:w="2114" w:type="dxa"/>
          </w:tcPr>
          <w:p w14:paraId="7661CE4A" w14:textId="77777777" w:rsidR="000F0F0F" w:rsidRDefault="000F0F0F" w:rsidP="000F0F0F">
            <w:pPr>
              <w:jc w:val="both"/>
            </w:pPr>
            <w:r>
              <w:t>Totale</w:t>
            </w:r>
          </w:p>
        </w:tc>
        <w:tc>
          <w:tcPr>
            <w:tcW w:w="1417" w:type="dxa"/>
          </w:tcPr>
          <w:p w14:paraId="2133E5AB" w14:textId="5CCB5B33" w:rsidR="000F0F0F" w:rsidRDefault="007B1E3C" w:rsidP="000F0F0F">
            <w:pPr>
              <w:jc w:val="both"/>
            </w:pPr>
            <w:r>
              <w:t>75</w:t>
            </w:r>
          </w:p>
        </w:tc>
        <w:tc>
          <w:tcPr>
            <w:tcW w:w="1680" w:type="dxa"/>
          </w:tcPr>
          <w:p w14:paraId="5EFEA377" w14:textId="00768E92" w:rsidR="000F0F0F" w:rsidRDefault="007B1E3C" w:rsidP="000F0F0F">
            <w:pPr>
              <w:jc w:val="both"/>
            </w:pPr>
            <w:r>
              <w:t>54</w:t>
            </w:r>
          </w:p>
        </w:tc>
        <w:tc>
          <w:tcPr>
            <w:tcW w:w="992" w:type="dxa"/>
          </w:tcPr>
          <w:p w14:paraId="69D1FDF8" w14:textId="41ABEDCD" w:rsidR="000F0F0F" w:rsidRDefault="007B1E3C" w:rsidP="000F0F0F">
            <w:pPr>
              <w:jc w:val="both"/>
            </w:pPr>
            <w:r>
              <w:t>129</w:t>
            </w:r>
          </w:p>
        </w:tc>
      </w:tr>
    </w:tbl>
    <w:p w14:paraId="2695944F" w14:textId="77777777" w:rsidR="007F505B" w:rsidRDefault="007F505B" w:rsidP="00D54345">
      <w:pPr>
        <w:jc w:val="both"/>
      </w:pPr>
    </w:p>
    <w:p w14:paraId="6BE36565" w14:textId="77777777" w:rsidR="00152F05" w:rsidRDefault="00152F05">
      <w:r>
        <w:br w:type="page"/>
      </w:r>
    </w:p>
    <w:p w14:paraId="5367616E" w14:textId="65C90576" w:rsidR="007F505B" w:rsidRDefault="007B1E3C" w:rsidP="00D54345">
      <w:pPr>
        <w:jc w:val="both"/>
      </w:pPr>
      <w:r>
        <w:lastRenderedPageBreak/>
        <w:t>L’analisi ha mostrato l’assenza di significatività statistica.</w:t>
      </w:r>
    </w:p>
    <w:p w14:paraId="6022D8CF" w14:textId="77777777" w:rsidR="007B1E3C" w:rsidRDefault="007B1E3C" w:rsidP="007B1E3C">
      <w:pPr>
        <w:jc w:val="both"/>
      </w:pPr>
    </w:p>
    <w:p w14:paraId="33E457DD" w14:textId="77777777" w:rsidR="007B1E3C" w:rsidRDefault="007B1E3C" w:rsidP="007B1E3C">
      <w:pPr>
        <w:jc w:val="both"/>
      </w:pPr>
    </w:p>
    <w:p w14:paraId="03215AD7" w14:textId="77777777" w:rsidR="007B1E3C" w:rsidRDefault="007B1E3C" w:rsidP="007B1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Pearson's Chi-squared test with Yates' continuity</w:t>
      </w:r>
    </w:p>
    <w:p w14:paraId="31A6A1DA" w14:textId="5A0B8AE1" w:rsidR="007B1E3C" w:rsidRDefault="007B1E3C" w:rsidP="007B1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correction</w:t>
      </w:r>
    </w:p>
    <w:p w14:paraId="609C076E" w14:textId="77777777" w:rsidR="007B1E3C" w:rsidRDefault="007B1E3C" w:rsidP="007B1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5CD5F2A2" w14:textId="77777777" w:rsidR="007B1E3C" w:rsidRDefault="007B1E3C" w:rsidP="007B1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data:  mymatr4</w:t>
      </w:r>
    </w:p>
    <w:p w14:paraId="16CA0B5E" w14:textId="77777777" w:rsidR="007B1E3C" w:rsidRDefault="007B1E3C" w:rsidP="007B1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X-squared = 1.2981, df = 1, p-value = 0.2546</w:t>
      </w:r>
    </w:p>
    <w:p w14:paraId="4011A4C8" w14:textId="77777777" w:rsidR="007F505B" w:rsidRDefault="007F505B" w:rsidP="007B1E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7FEB751A" w14:textId="77777777" w:rsidR="007F505B" w:rsidRDefault="007F505B" w:rsidP="00D54345">
      <w:pPr>
        <w:jc w:val="both"/>
      </w:pPr>
    </w:p>
    <w:p w14:paraId="06F86E98" w14:textId="77777777" w:rsidR="007F505B" w:rsidRDefault="007F505B" w:rsidP="00D54345">
      <w:pPr>
        <w:jc w:val="both"/>
      </w:pPr>
    </w:p>
    <w:p w14:paraId="03B77259" w14:textId="77777777" w:rsidR="007F505B" w:rsidRDefault="007F505B" w:rsidP="00D54345">
      <w:pPr>
        <w:jc w:val="both"/>
      </w:pPr>
    </w:p>
    <w:p w14:paraId="7E9FE479" w14:textId="0E842415" w:rsidR="00D04DED" w:rsidRPr="00152F05" w:rsidRDefault="00152F05" w:rsidP="006A77D0">
      <w:pPr>
        <w:jc w:val="center"/>
        <w:rPr>
          <w:b/>
        </w:rPr>
      </w:pPr>
      <w:bookmarkStart w:id="0" w:name="_GoBack"/>
      <w:r w:rsidRPr="00152F05">
        <w:rPr>
          <w:b/>
        </w:rPr>
        <w:t>CONCLUSIONI</w:t>
      </w:r>
    </w:p>
    <w:bookmarkEnd w:id="0"/>
    <w:p w14:paraId="0DB5B241" w14:textId="2E1694D6" w:rsidR="00152F05" w:rsidRDefault="00152F05" w:rsidP="00D54345">
      <w:pPr>
        <w:jc w:val="both"/>
      </w:pPr>
      <w:r>
        <w:t xml:space="preserve">Di tutte le analisi fattibili con i dati disponibili e con le numerosità relative, due </w:t>
      </w:r>
      <w:r w:rsidR="006A77D0">
        <w:t>hanno evidenziato una significatività statistica</w:t>
      </w:r>
      <w:r>
        <w:t>:</w:t>
      </w:r>
    </w:p>
    <w:p w14:paraId="525F953A" w14:textId="3358AA43" w:rsidR="00152F05" w:rsidRDefault="00152F05" w:rsidP="00152F05">
      <w:pPr>
        <w:pStyle w:val="Paragrafoelenco"/>
        <w:numPr>
          <w:ilvl w:val="0"/>
          <w:numId w:val="1"/>
        </w:numPr>
        <w:jc w:val="both"/>
      </w:pPr>
      <w:r>
        <w:t>l’associazione tra sesso e diagnosi (AR o SpA): sesso femminile significativamente più rappresentato nei pazienti affetti da AR rispetto ai pazienti affetti da SpA.</w:t>
      </w:r>
    </w:p>
    <w:p w14:paraId="107179F4" w14:textId="77777777" w:rsidR="00152F05" w:rsidRDefault="00152F05" w:rsidP="00D54345">
      <w:pPr>
        <w:jc w:val="both"/>
      </w:pPr>
    </w:p>
    <w:p w14:paraId="52DC81A0" w14:textId="73BB0B9F" w:rsidR="00152F05" w:rsidRDefault="006A77D0" w:rsidP="00152F05">
      <w:pPr>
        <w:pStyle w:val="Paragrafoelenco"/>
        <w:numPr>
          <w:ilvl w:val="0"/>
          <w:numId w:val="1"/>
        </w:numPr>
        <w:jc w:val="both"/>
      </w:pPr>
      <w:r>
        <w:t>la</w:t>
      </w:r>
      <w:r w:rsidR="00152F05">
        <w:t xml:space="preserve"> minore presenza di eventi cardiovascolari nei pazienti in trattamento con farmaci biologici rispetto ai pazienti in trattamento con farmaci tradizionali.</w:t>
      </w:r>
    </w:p>
    <w:p w14:paraId="51209DC8" w14:textId="77777777" w:rsidR="00152F05" w:rsidRDefault="00152F05" w:rsidP="00D54345">
      <w:pPr>
        <w:jc w:val="both"/>
      </w:pPr>
    </w:p>
    <w:p w14:paraId="3D5E9452" w14:textId="07909626" w:rsidR="00152F05" w:rsidRDefault="00152F05" w:rsidP="00D54345">
      <w:pPr>
        <w:jc w:val="both"/>
      </w:pPr>
      <w:r>
        <w:t>Per completezza si segnala che non è stato possibile effettuare una delle analisi (pazienti affetti da ipertensione)</w:t>
      </w:r>
      <w:r w:rsidR="00773660">
        <w:t>,</w:t>
      </w:r>
      <w:r>
        <w:t xml:space="preserve"> sia per la presenza di dati mancanti in più del 50 % del campione</w:t>
      </w:r>
      <w:r w:rsidR="00905E60">
        <w:t>,</w:t>
      </w:r>
      <w:r>
        <w:t xml:space="preserve"> sia (pure assumendo la random missingness) per la mancanza </w:t>
      </w:r>
      <w:r w:rsidR="00773660">
        <w:t xml:space="preserve">del dato sul </w:t>
      </w:r>
      <w:r>
        <w:t>numero di pazienti affetti da ipertensione nel gruppo senza eventi cardiovascolari.</w:t>
      </w:r>
    </w:p>
    <w:p w14:paraId="27FF80B5" w14:textId="77777777" w:rsidR="00152F05" w:rsidRDefault="00152F05" w:rsidP="00D54345">
      <w:pPr>
        <w:jc w:val="both"/>
      </w:pPr>
    </w:p>
    <w:p w14:paraId="0FF96C1C" w14:textId="77777777" w:rsidR="00152F05" w:rsidRDefault="00152F05" w:rsidP="00D54345">
      <w:pPr>
        <w:jc w:val="both"/>
      </w:pPr>
    </w:p>
    <w:p w14:paraId="7E690381" w14:textId="77777777" w:rsidR="00152F05" w:rsidRPr="00D54345" w:rsidRDefault="00152F05" w:rsidP="00D54345">
      <w:pPr>
        <w:jc w:val="both"/>
      </w:pPr>
    </w:p>
    <w:sectPr w:rsidR="00152F05" w:rsidRPr="00D54345" w:rsidSect="000633EE">
      <w:footerReference w:type="even" r:id="rId10"/>
      <w:footerReference w:type="default" r:id="rId11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EBE4A" w14:textId="77777777" w:rsidR="00DC4494" w:rsidRDefault="00DC4494" w:rsidP="00603920">
      <w:r>
        <w:separator/>
      </w:r>
    </w:p>
  </w:endnote>
  <w:endnote w:type="continuationSeparator" w:id="0">
    <w:p w14:paraId="0B64CAB6" w14:textId="77777777" w:rsidR="00DC4494" w:rsidRDefault="00DC4494" w:rsidP="0060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31B81" w14:textId="77777777" w:rsidR="00DC4494" w:rsidRDefault="00DC4494" w:rsidP="0060392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6EC00AF" w14:textId="77777777" w:rsidR="00DC4494" w:rsidRDefault="00DC4494" w:rsidP="0060392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74292" w14:textId="77777777" w:rsidR="00DC4494" w:rsidRDefault="00DC4494" w:rsidP="0060392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A77D0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573EB94A" w14:textId="77777777" w:rsidR="00DC4494" w:rsidRDefault="00DC4494" w:rsidP="0060392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F34F79" w14:textId="77777777" w:rsidR="00DC4494" w:rsidRDefault="00DC4494" w:rsidP="00603920">
      <w:r>
        <w:separator/>
      </w:r>
    </w:p>
  </w:footnote>
  <w:footnote w:type="continuationSeparator" w:id="0">
    <w:p w14:paraId="24F6858D" w14:textId="77777777" w:rsidR="00DC4494" w:rsidRDefault="00DC4494" w:rsidP="00603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4365F"/>
    <w:multiLevelType w:val="hybridMultilevel"/>
    <w:tmpl w:val="27544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1C"/>
    <w:rsid w:val="000633EE"/>
    <w:rsid w:val="000C5F1D"/>
    <w:rsid w:val="000F0F0F"/>
    <w:rsid w:val="00152F05"/>
    <w:rsid w:val="00244F18"/>
    <w:rsid w:val="00252A62"/>
    <w:rsid w:val="00257B24"/>
    <w:rsid w:val="00331DB9"/>
    <w:rsid w:val="0037360E"/>
    <w:rsid w:val="0038443A"/>
    <w:rsid w:val="003C432F"/>
    <w:rsid w:val="004B3123"/>
    <w:rsid w:val="00514A0A"/>
    <w:rsid w:val="00516400"/>
    <w:rsid w:val="00524E40"/>
    <w:rsid w:val="00603920"/>
    <w:rsid w:val="006423EB"/>
    <w:rsid w:val="006A77D0"/>
    <w:rsid w:val="007472A8"/>
    <w:rsid w:val="00773660"/>
    <w:rsid w:val="007760FF"/>
    <w:rsid w:val="007B1E3C"/>
    <w:rsid w:val="007F505B"/>
    <w:rsid w:val="008A2820"/>
    <w:rsid w:val="009049A6"/>
    <w:rsid w:val="00905E60"/>
    <w:rsid w:val="0092583D"/>
    <w:rsid w:val="009836A7"/>
    <w:rsid w:val="009A5C19"/>
    <w:rsid w:val="00A341B7"/>
    <w:rsid w:val="00B04D52"/>
    <w:rsid w:val="00BD665E"/>
    <w:rsid w:val="00C16A94"/>
    <w:rsid w:val="00D04DED"/>
    <w:rsid w:val="00D54345"/>
    <w:rsid w:val="00DB4049"/>
    <w:rsid w:val="00DC4494"/>
    <w:rsid w:val="00DC7686"/>
    <w:rsid w:val="00E83F9E"/>
    <w:rsid w:val="00EB4B1C"/>
    <w:rsid w:val="00ED7A5B"/>
    <w:rsid w:val="00EF75AE"/>
    <w:rsid w:val="00F059E8"/>
    <w:rsid w:val="00F66DB1"/>
    <w:rsid w:val="00F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205B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7A5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D7A5B"/>
    <w:rPr>
      <w:rFonts w:ascii="Lucida Grande" w:hAnsi="Lucida Grande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603920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603920"/>
  </w:style>
  <w:style w:type="character" w:styleId="Numeropagina">
    <w:name w:val="page number"/>
    <w:basedOn w:val="Caratterepredefinitoparagrafo"/>
    <w:uiPriority w:val="99"/>
    <w:semiHidden/>
    <w:unhideWhenUsed/>
    <w:rsid w:val="00603920"/>
  </w:style>
  <w:style w:type="table" w:styleId="Grigliatabella">
    <w:name w:val="Table Grid"/>
    <w:basedOn w:val="Tabellanormale"/>
    <w:uiPriority w:val="59"/>
    <w:rsid w:val="000C5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52F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7A5B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D7A5B"/>
    <w:rPr>
      <w:rFonts w:ascii="Lucida Grande" w:hAnsi="Lucida Grande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603920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603920"/>
  </w:style>
  <w:style w:type="character" w:styleId="Numeropagina">
    <w:name w:val="page number"/>
    <w:basedOn w:val="Caratterepredefinitoparagrafo"/>
    <w:uiPriority w:val="99"/>
    <w:semiHidden/>
    <w:unhideWhenUsed/>
    <w:rsid w:val="00603920"/>
  </w:style>
  <w:style w:type="table" w:styleId="Grigliatabella">
    <w:name w:val="Table Grid"/>
    <w:basedOn w:val="Tabellanormale"/>
    <w:uiPriority w:val="59"/>
    <w:rsid w:val="000C5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5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1317</Words>
  <Characters>7509</Characters>
  <Application>Microsoft Macintosh Word</Application>
  <DocSecurity>0</DocSecurity>
  <Lines>62</Lines>
  <Paragraphs>17</Paragraphs>
  <ScaleCrop>false</ScaleCrop>
  <Company>own</Company>
  <LinksUpToDate>false</LinksUpToDate>
  <CharactersWithSpaces>8809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20</cp:revision>
  <cp:lastPrinted>2015-05-27T14:39:00Z</cp:lastPrinted>
  <dcterms:created xsi:type="dcterms:W3CDTF">2015-05-11T14:28:00Z</dcterms:created>
  <dcterms:modified xsi:type="dcterms:W3CDTF">2015-05-27T17:50:00Z</dcterms:modified>
</cp:coreProperties>
</file>