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1CE" w:rsidRPr="00542801" w:rsidRDefault="00542801">
      <w:pPr>
        <w:spacing w:before="240" w:after="240"/>
        <w:jc w:val="center"/>
        <w:rPr>
          <w:rFonts w:ascii="Garamond" w:hAnsi="Garamond"/>
          <w:b/>
          <w:sz w:val="52"/>
          <w:szCs w:val="52"/>
          <w:u w:val="single"/>
        </w:rPr>
      </w:pPr>
      <w:r w:rsidRPr="00542801">
        <w:rPr>
          <w:rFonts w:ascii="Garamond" w:hAnsi="Garamond"/>
          <w:b/>
          <w:sz w:val="52"/>
          <w:szCs w:val="52"/>
          <w:u w:val="single"/>
        </w:rPr>
        <w:t>AUTOMATION</w:t>
      </w:r>
      <w:r w:rsidRPr="00542801">
        <w:rPr>
          <w:rFonts w:ascii="Garamond" w:hAnsi="Garamond"/>
          <w:b/>
          <w:i/>
          <w:sz w:val="52"/>
          <w:szCs w:val="52"/>
          <w:u w:val="single"/>
        </w:rPr>
        <w:t xml:space="preserve"> </w:t>
      </w:r>
      <w:r w:rsidRPr="00542801">
        <w:rPr>
          <w:rFonts w:ascii="Garamond" w:hAnsi="Garamond"/>
          <w:b/>
          <w:sz w:val="52"/>
          <w:szCs w:val="52"/>
          <w:u w:val="single"/>
        </w:rPr>
        <w:t>FEASIBILITY</w:t>
      </w:r>
      <w:r w:rsidRPr="00542801">
        <w:rPr>
          <w:rFonts w:ascii="Garamond" w:hAnsi="Garamond"/>
          <w:b/>
          <w:i/>
          <w:sz w:val="52"/>
          <w:szCs w:val="52"/>
          <w:u w:val="single"/>
        </w:rPr>
        <w:t xml:space="preserve"> </w:t>
      </w:r>
      <w:r w:rsidRPr="00542801">
        <w:rPr>
          <w:rFonts w:ascii="Garamond" w:hAnsi="Garamond"/>
          <w:b/>
          <w:sz w:val="52"/>
          <w:szCs w:val="52"/>
          <w:u w:val="single"/>
        </w:rPr>
        <w:t>REPORT</w:t>
      </w:r>
    </w:p>
    <w:p w:rsidR="00A101CE" w:rsidRDefault="00A101CE">
      <w:pPr>
        <w:spacing w:before="240" w:after="240"/>
        <w:rPr>
          <w:b/>
          <w:sz w:val="52"/>
          <w:szCs w:val="52"/>
          <w:u w:val="single"/>
        </w:rPr>
      </w:pPr>
    </w:p>
    <w:p w:rsidR="00A101CE" w:rsidRPr="00542801" w:rsidRDefault="00542801">
      <w:pPr>
        <w:spacing w:before="240" w:after="240"/>
        <w:jc w:val="center"/>
        <w:rPr>
          <w:rFonts w:ascii="Arial Rounded MT Bold" w:hAnsi="Arial Rounded MT Bold"/>
          <w:sz w:val="38"/>
          <w:szCs w:val="38"/>
          <w:u w:val="single"/>
        </w:rPr>
      </w:pPr>
      <w:r w:rsidRPr="00542801">
        <w:rPr>
          <w:rFonts w:ascii="Arial Rounded MT Bold" w:hAnsi="Arial Rounded MT Bold"/>
          <w:sz w:val="48"/>
          <w:szCs w:val="48"/>
          <w:u w:val="single"/>
        </w:rPr>
        <w:t>CALCULATE TRIP COST</w:t>
      </w:r>
    </w:p>
    <w:p w:rsidR="00A101CE" w:rsidRDefault="00A101CE"/>
    <w:p w:rsidR="00A101CE" w:rsidRDefault="00A101CE"/>
    <w:p w:rsidR="00A101CE" w:rsidRDefault="00A101CE"/>
    <w:p w:rsidR="00A101CE" w:rsidRDefault="00A101CE"/>
    <w:p w:rsidR="00A101CE" w:rsidRDefault="00A101CE"/>
    <w:p w:rsidR="00A101CE" w:rsidRDefault="00A101CE"/>
    <w:p w:rsidR="00A101CE" w:rsidRPr="00542801" w:rsidRDefault="00A101CE">
      <w:pPr>
        <w:rPr>
          <w:rFonts w:ascii="Bahnschrift Light SemiCondensed" w:hAnsi="Bahnschrift Light SemiCondensed"/>
        </w:rPr>
      </w:pPr>
    </w:p>
    <w:tbl>
      <w:tblPr>
        <w:tblStyle w:val="a"/>
        <w:tblW w:w="8295"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1590"/>
        <w:gridCol w:w="2950"/>
        <w:gridCol w:w="1890"/>
        <w:gridCol w:w="1865"/>
      </w:tblGrid>
      <w:tr w:rsidR="00A101CE" w:rsidRPr="00542801" w:rsidTr="00C91FCE">
        <w:trPr>
          <w:trHeight w:val="53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 xml:space="preserve"> </w:t>
            </w:r>
          </w:p>
        </w:tc>
        <w:tc>
          <w:tcPr>
            <w:tcW w:w="2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Prepared By</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Reviewed By</w:t>
            </w:r>
          </w:p>
        </w:tc>
        <w:tc>
          <w:tcPr>
            <w:tcW w:w="1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Approved By</w:t>
            </w:r>
          </w:p>
        </w:tc>
      </w:tr>
      <w:tr w:rsidR="00A101CE" w:rsidRPr="00542801" w:rsidTr="00C91FCE">
        <w:trPr>
          <w:trHeight w:val="83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Name</w:t>
            </w:r>
          </w:p>
        </w:tc>
        <w:tc>
          <w:tcPr>
            <w:tcW w:w="295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9A316F" w:rsidP="007A5F25">
            <w:pPr>
              <w:spacing w:before="240" w:after="240"/>
              <w:ind w:left="180"/>
              <w:jc w:val="both"/>
              <w:rPr>
                <w:rFonts w:ascii="Bahnschrift Light SemiCondensed" w:hAnsi="Bahnschrift Light SemiCondensed"/>
                <w:sz w:val="27"/>
                <w:szCs w:val="27"/>
              </w:rPr>
            </w:pPr>
            <w:r>
              <w:rPr>
                <w:rFonts w:ascii="Bahnschrift Light SemiCondensed" w:hAnsi="Bahnschrift Light SemiCondensed"/>
                <w:sz w:val="27"/>
                <w:szCs w:val="27"/>
              </w:rPr>
              <w:t>Four_0_Four_Finders</w:t>
            </w:r>
            <w:bookmarkStart w:id="0" w:name="_GoBack"/>
            <w:bookmarkEnd w:id="0"/>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Devathilagai</w:t>
            </w:r>
          </w:p>
        </w:tc>
        <w:tc>
          <w:tcPr>
            <w:tcW w:w="18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 xml:space="preserve"> </w:t>
            </w:r>
          </w:p>
        </w:tc>
      </w:tr>
      <w:tr w:rsidR="00A101CE" w:rsidRPr="00542801" w:rsidTr="00C91FCE">
        <w:trPr>
          <w:trHeight w:val="53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Role</w:t>
            </w:r>
          </w:p>
        </w:tc>
        <w:tc>
          <w:tcPr>
            <w:tcW w:w="295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rsidP="00542801">
            <w:pPr>
              <w:spacing w:before="240" w:after="240"/>
              <w:jc w:val="both"/>
              <w:rPr>
                <w:rFonts w:ascii="Bahnschrift Light SemiCondensed" w:hAnsi="Bahnschrift Light SemiCondensed"/>
                <w:sz w:val="27"/>
                <w:szCs w:val="27"/>
              </w:rPr>
            </w:pPr>
            <w:r w:rsidRPr="00542801">
              <w:rPr>
                <w:rFonts w:ascii="Bahnschrift Light SemiCondensed" w:hAnsi="Bahnschrift Light SemiCondensed"/>
                <w:sz w:val="27"/>
                <w:szCs w:val="27"/>
              </w:rPr>
              <w:t>Programmer Trainee</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Batch Trainer</w:t>
            </w:r>
          </w:p>
        </w:tc>
        <w:tc>
          <w:tcPr>
            <w:tcW w:w="18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after="240"/>
              <w:ind w:left="180"/>
              <w:jc w:val="both"/>
              <w:rPr>
                <w:rFonts w:ascii="Bahnschrift Light SemiCondensed" w:hAnsi="Bahnschrift Light SemiCondensed"/>
                <w:sz w:val="27"/>
                <w:szCs w:val="27"/>
              </w:rPr>
            </w:pPr>
            <w:r w:rsidRPr="00542801">
              <w:rPr>
                <w:rFonts w:ascii="Bahnschrift Light SemiCondensed" w:hAnsi="Bahnschrift Light SemiCondensed"/>
                <w:sz w:val="27"/>
                <w:szCs w:val="27"/>
              </w:rPr>
              <w:t xml:space="preserve"> </w:t>
            </w:r>
          </w:p>
        </w:tc>
      </w:tr>
    </w:tbl>
    <w:p w:rsidR="00A101CE" w:rsidRDefault="00A101CE"/>
    <w:p w:rsidR="00A101CE" w:rsidRDefault="00A101CE"/>
    <w:p w:rsidR="00A101CE" w:rsidRDefault="00A101CE"/>
    <w:p w:rsidR="00A101CE" w:rsidRDefault="00A101CE"/>
    <w:p w:rsidR="00A101CE" w:rsidRDefault="00A101CE"/>
    <w:p w:rsidR="00A101CE" w:rsidRDefault="00A101CE"/>
    <w:p w:rsidR="00A101CE" w:rsidRDefault="00A101CE"/>
    <w:p w:rsidR="00A101CE" w:rsidRDefault="00A101CE"/>
    <w:p w:rsidR="00A101CE" w:rsidRDefault="00A101CE"/>
    <w:p w:rsidR="00A101CE" w:rsidRDefault="00A101CE">
      <w:pPr>
        <w:shd w:val="clear" w:color="auto" w:fill="FFFFFF"/>
        <w:spacing w:before="240"/>
      </w:pPr>
    </w:p>
    <w:p w:rsidR="00A101CE" w:rsidRDefault="00A101CE"/>
    <w:p w:rsidR="00A101CE" w:rsidRDefault="00A101CE"/>
    <w:p w:rsidR="00A101CE" w:rsidRPr="00542801" w:rsidRDefault="00542801">
      <w:pPr>
        <w:spacing w:before="240" w:after="240"/>
        <w:rPr>
          <w:rFonts w:ascii="Bahnschrift Light SemiCondensed" w:hAnsi="Bahnschrift Light SemiCondensed"/>
          <w:b/>
          <w:sz w:val="32"/>
          <w:szCs w:val="32"/>
        </w:rPr>
      </w:pPr>
      <w:r w:rsidRPr="00542801">
        <w:rPr>
          <w:rFonts w:ascii="Bahnschrift Light SemiCondensed" w:hAnsi="Bahnschrift Light SemiCondensed"/>
          <w:b/>
          <w:sz w:val="32"/>
          <w:szCs w:val="32"/>
        </w:rPr>
        <w:lastRenderedPageBreak/>
        <w:t>AUTOMATION FEASIBILITY:</w:t>
      </w:r>
    </w:p>
    <w:p w:rsidR="00A101CE" w:rsidRPr="00542801" w:rsidRDefault="00542801">
      <w:pPr>
        <w:spacing w:before="240" w:after="240"/>
        <w:rPr>
          <w:rFonts w:ascii="Bahnschrift Light SemiCondensed" w:hAnsi="Bahnschrift Light SemiCondensed"/>
          <w:color w:val="222222"/>
          <w:sz w:val="28"/>
          <w:szCs w:val="28"/>
          <w:highlight w:val="white"/>
        </w:rPr>
      </w:pPr>
      <w:r w:rsidRPr="00542801">
        <w:rPr>
          <w:rFonts w:ascii="Bahnschrift Light SemiCondensed" w:hAnsi="Bahnschrift Light SemiCondensed"/>
          <w:color w:val="222222"/>
          <w:sz w:val="28"/>
          <w:szCs w:val="28"/>
          <w:highlight w:val="white"/>
        </w:rPr>
        <w:t>The first step in this process needs to be the feasibility analysis. Automation Feasibility analysis in automation testing refers to a checklist on the basis of which we can decide that we should proceed with the automation of the test cases or not.</w:t>
      </w:r>
    </w:p>
    <w:p w:rsidR="00A101CE" w:rsidRPr="00542801" w:rsidRDefault="00542801">
      <w:pPr>
        <w:spacing w:before="240" w:after="240"/>
        <w:rPr>
          <w:rFonts w:ascii="Bahnschrift Light SemiCondensed" w:hAnsi="Bahnschrift Light SemiCondensed"/>
          <w:sz w:val="28"/>
          <w:szCs w:val="28"/>
          <w:highlight w:val="white"/>
        </w:rPr>
      </w:pPr>
      <w:r w:rsidRPr="00542801">
        <w:rPr>
          <w:rFonts w:ascii="Bahnschrift Light SemiCondensed" w:hAnsi="Bahnschrift Light SemiCondensed"/>
          <w:sz w:val="28"/>
          <w:szCs w:val="28"/>
          <w:highlight w:val="white"/>
        </w:rPr>
        <w:t xml:space="preserve"> </w:t>
      </w:r>
    </w:p>
    <w:p w:rsidR="00A101CE" w:rsidRPr="00542801" w:rsidRDefault="00542801">
      <w:pPr>
        <w:shd w:val="clear" w:color="auto" w:fill="FFFFFF"/>
        <w:spacing w:before="240"/>
        <w:rPr>
          <w:rFonts w:ascii="Bahnschrift Light SemiCondensed" w:hAnsi="Bahnschrift Light SemiCondensed"/>
          <w:b/>
          <w:sz w:val="32"/>
          <w:szCs w:val="32"/>
        </w:rPr>
      </w:pPr>
      <w:r w:rsidRPr="00542801">
        <w:rPr>
          <w:rFonts w:ascii="Bahnschrift Light SemiCondensed" w:hAnsi="Bahnschrift Light SemiCondensed"/>
          <w:b/>
          <w:sz w:val="32"/>
          <w:szCs w:val="32"/>
        </w:rPr>
        <w:t>Automation Feasibility Checklist (AFC):</w:t>
      </w:r>
    </w:p>
    <w:p w:rsidR="00A101CE" w:rsidRPr="00542801" w:rsidRDefault="00542801">
      <w:pPr>
        <w:shd w:val="clear" w:color="auto" w:fill="FFFFFF"/>
        <w:spacing w:before="240"/>
        <w:rPr>
          <w:rFonts w:ascii="Bahnschrift Light SemiCondensed" w:hAnsi="Bahnschrift Light SemiCondensed"/>
          <w:color w:val="262626"/>
          <w:sz w:val="28"/>
          <w:szCs w:val="28"/>
        </w:rPr>
      </w:pPr>
      <w:r w:rsidRPr="00542801">
        <w:rPr>
          <w:rFonts w:ascii="Bahnschrift Light SemiCondensed" w:hAnsi="Bahnschrift Light SemiCondensed"/>
          <w:color w:val="262626"/>
          <w:sz w:val="28"/>
          <w:szCs w:val="28"/>
        </w:rPr>
        <w:t>Automation Feasibility Checklist is used to identify whether the manual test case is feasible for automation or not. The following are the criteria to determine the automation feasibility of the test cases:</w:t>
      </w:r>
    </w:p>
    <w:p w:rsidR="00542801" w:rsidRDefault="00542801">
      <w:pPr>
        <w:shd w:val="clear" w:color="auto" w:fill="FFFFFF"/>
        <w:spacing w:before="240"/>
        <w:rPr>
          <w:rFonts w:ascii="Bahnschrift Light SemiCondensed" w:hAnsi="Bahnschrift Light SemiCondensed"/>
          <w:color w:val="262626"/>
          <w:sz w:val="28"/>
          <w:szCs w:val="28"/>
        </w:rPr>
      </w:pPr>
    </w:p>
    <w:p w:rsidR="00A101CE" w:rsidRPr="00542801" w:rsidRDefault="00542801">
      <w:pPr>
        <w:shd w:val="clear" w:color="auto" w:fill="FFFFFF"/>
        <w:spacing w:before="240"/>
        <w:rPr>
          <w:rFonts w:ascii="Bahnschrift Light SemiCondensed" w:hAnsi="Bahnschrift Light SemiCondensed"/>
          <w:b/>
          <w:sz w:val="32"/>
          <w:szCs w:val="32"/>
        </w:rPr>
      </w:pPr>
      <w:r w:rsidRPr="00542801">
        <w:rPr>
          <w:rFonts w:ascii="Bahnschrift Light SemiCondensed" w:hAnsi="Bahnschrift Light SemiCondensed"/>
          <w:b/>
          <w:sz w:val="32"/>
          <w:szCs w:val="32"/>
        </w:rPr>
        <w:t>Essential Criteria:</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Dependencies/Prerequisites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Detailed Test steps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Test Data availability</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Expected results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Traceability</w:t>
      </w:r>
    </w:p>
    <w:p w:rsidR="00A101CE" w:rsidRPr="00542801" w:rsidRDefault="00542801" w:rsidP="00542801">
      <w:pPr>
        <w:shd w:val="clear" w:color="auto" w:fill="FFFFFF"/>
        <w:spacing w:before="240"/>
        <w:rPr>
          <w:rFonts w:ascii="Bahnschrift Light SemiCondensed" w:hAnsi="Bahnschrift Light SemiCondensed"/>
          <w:sz w:val="28"/>
          <w:szCs w:val="28"/>
        </w:rPr>
      </w:pPr>
      <w:r w:rsidRPr="00542801">
        <w:rPr>
          <w:rFonts w:ascii="Bahnschrift Light SemiCondensed" w:hAnsi="Bahnschrift Light SemiCondensed"/>
          <w:color w:val="262626"/>
          <w:sz w:val="28"/>
          <w:szCs w:val="28"/>
        </w:rPr>
        <w:t xml:space="preserve"> </w:t>
      </w:r>
    </w:p>
    <w:p w:rsidR="00A101CE" w:rsidRPr="00542801" w:rsidRDefault="00542801">
      <w:pPr>
        <w:shd w:val="clear" w:color="auto" w:fill="FFFFFF"/>
        <w:spacing w:before="240"/>
        <w:rPr>
          <w:rFonts w:ascii="Bahnschrift Light SemiCondensed" w:hAnsi="Bahnschrift Light SemiCondensed"/>
          <w:b/>
          <w:sz w:val="32"/>
          <w:szCs w:val="32"/>
        </w:rPr>
      </w:pPr>
      <w:r w:rsidRPr="00542801">
        <w:rPr>
          <w:rFonts w:ascii="Bahnschrift Light SemiCondensed" w:hAnsi="Bahnschrift Light SemiCondensed"/>
          <w:b/>
          <w:sz w:val="32"/>
          <w:szCs w:val="32"/>
        </w:rPr>
        <w:t>Optional Criteria:</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Subject Matter Expert (SME) support</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Duplication of test steps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Availability of multiple sets of data and Snapshot of AFC</w:t>
      </w:r>
    </w:p>
    <w:p w:rsidR="00A20D93" w:rsidRDefault="00A20D93">
      <w:pPr>
        <w:shd w:val="clear" w:color="auto" w:fill="FFFFFF"/>
        <w:spacing w:before="240"/>
        <w:rPr>
          <w:rFonts w:ascii="Bahnschrift Light SemiCondensed" w:hAnsi="Bahnschrift Light SemiCondensed"/>
          <w:sz w:val="28"/>
          <w:szCs w:val="28"/>
        </w:rPr>
      </w:pPr>
    </w:p>
    <w:p w:rsidR="00A20D93" w:rsidRDefault="00A20D93">
      <w:pPr>
        <w:shd w:val="clear" w:color="auto" w:fill="FFFFFF"/>
        <w:spacing w:before="240"/>
        <w:rPr>
          <w:rFonts w:ascii="Bahnschrift Light SemiCondensed" w:hAnsi="Bahnschrift Light SemiCondensed"/>
          <w:sz w:val="28"/>
          <w:szCs w:val="28"/>
        </w:rPr>
      </w:pPr>
    </w:p>
    <w:p w:rsidR="00A101CE" w:rsidRPr="00542801" w:rsidRDefault="00542801">
      <w:pPr>
        <w:shd w:val="clear" w:color="auto" w:fill="FFFFFF"/>
        <w:spacing w:before="240"/>
        <w:rPr>
          <w:rFonts w:ascii="Bahnschrift Light SemiCondensed" w:hAnsi="Bahnschrift Light SemiCondensed"/>
          <w:b/>
          <w:sz w:val="32"/>
          <w:szCs w:val="32"/>
        </w:rPr>
      </w:pPr>
      <w:r w:rsidRPr="00542801">
        <w:rPr>
          <w:rFonts w:ascii="Bahnschrift Light SemiCondensed" w:hAnsi="Bahnschrift Light SemiCondensed"/>
          <w:sz w:val="28"/>
          <w:szCs w:val="28"/>
        </w:rPr>
        <w:t xml:space="preserve"> </w:t>
      </w:r>
      <w:r w:rsidRPr="00542801">
        <w:rPr>
          <w:rFonts w:ascii="Bahnschrift Light SemiCondensed" w:hAnsi="Bahnschrift Light SemiCondensed"/>
          <w:b/>
          <w:sz w:val="32"/>
          <w:szCs w:val="32"/>
        </w:rPr>
        <w:t>Benefits of Automation Feasibility Checklist:</w:t>
      </w:r>
    </w:p>
    <w:p w:rsidR="00A101CE" w:rsidRPr="00542801" w:rsidRDefault="00A101CE">
      <w:pPr>
        <w:shd w:val="clear" w:color="auto" w:fill="FFFFFF"/>
        <w:spacing w:before="240"/>
        <w:rPr>
          <w:rFonts w:ascii="Bahnschrift Light SemiCondensed" w:hAnsi="Bahnschrift Light SemiCondensed"/>
          <w:b/>
          <w:sz w:val="32"/>
          <w:szCs w:val="32"/>
        </w:rPr>
      </w:pP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lastRenderedPageBreak/>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Reduces the Manual execution effort.</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Improves Automation efficiency.</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Helps to derive effective Manual test cases.</w:t>
      </w:r>
    </w:p>
    <w:p w:rsidR="00A101CE" w:rsidRPr="00542801" w:rsidRDefault="00542801">
      <w:pPr>
        <w:shd w:val="clear" w:color="auto" w:fill="FFFFFF"/>
        <w:ind w:left="360"/>
        <w:rPr>
          <w:rFonts w:ascii="Bahnschrift Light SemiCondensed" w:hAnsi="Bahnschrift Light SemiCondensed"/>
          <w:color w:val="262626"/>
          <w:sz w:val="28"/>
          <w:szCs w:val="28"/>
        </w:rPr>
      </w:pPr>
      <w:r w:rsidRPr="00542801">
        <w:rPr>
          <w:rFonts w:ascii="Bahnschrift Light SemiCondensed" w:hAnsi="Bahnschrift Light SemiCondensed"/>
          <w:color w:val="262626"/>
          <w:sz w:val="20"/>
          <w:szCs w:val="20"/>
        </w:rPr>
        <w:t>·</w:t>
      </w:r>
      <w:r w:rsidRPr="00542801">
        <w:rPr>
          <w:rFonts w:ascii="Bahnschrift Light SemiCondensed" w:eastAsia="Times New Roman" w:hAnsi="Bahnschrift Light SemiCondensed" w:cs="Times New Roman"/>
          <w:color w:val="262626"/>
          <w:sz w:val="14"/>
          <w:szCs w:val="14"/>
        </w:rPr>
        <w:t xml:space="preserve">        </w:t>
      </w:r>
      <w:r w:rsidRPr="00542801">
        <w:rPr>
          <w:rFonts w:ascii="Bahnschrift Light SemiCondensed" w:hAnsi="Bahnschrift Light SemiCondensed"/>
          <w:color w:val="262626"/>
          <w:sz w:val="28"/>
          <w:szCs w:val="28"/>
        </w:rPr>
        <w:t>Control and avoid risks in Automation.</w:t>
      </w:r>
    </w:p>
    <w:p w:rsidR="00A101CE" w:rsidRDefault="00A101CE"/>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t>AUTOMATION FEASIBILITY CHECKLIST MODEL:</w:t>
      </w:r>
    </w:p>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67"/>
        <w:gridCol w:w="5469"/>
        <w:gridCol w:w="2624"/>
      </w:tblGrid>
      <w:tr w:rsidR="00A101CE">
        <w:trPr>
          <w:trHeight w:val="740"/>
        </w:trPr>
        <w:tc>
          <w:tcPr>
            <w:tcW w:w="1267" w:type="dxa"/>
            <w:tcBorders>
              <w:top w:val="single" w:sz="8" w:space="0" w:color="000000"/>
              <w:left w:val="single" w:sz="8" w:space="0" w:color="000000"/>
              <w:bottom w:val="single" w:sz="8" w:space="0" w:color="000000"/>
              <w:right w:val="single" w:sz="8" w:space="0" w:color="000000"/>
            </w:tcBorders>
            <w:shd w:val="clear" w:color="auto" w:fill="FCE4D6"/>
          </w:tcPr>
          <w:p w:rsidR="00A101CE" w:rsidRPr="00542801" w:rsidRDefault="00542801">
            <w:pPr>
              <w:spacing w:before="240"/>
              <w:ind w:left="120"/>
              <w:jc w:val="center"/>
              <w:rPr>
                <w:b/>
              </w:rPr>
            </w:pPr>
            <w:r w:rsidRPr="00542801">
              <w:rPr>
                <w:b/>
              </w:rPr>
              <w:t>S.NO</w:t>
            </w:r>
          </w:p>
        </w:tc>
        <w:tc>
          <w:tcPr>
            <w:tcW w:w="5468" w:type="dxa"/>
            <w:tcBorders>
              <w:top w:val="single" w:sz="8" w:space="0" w:color="000000"/>
              <w:left w:val="single" w:sz="8" w:space="0" w:color="000000"/>
              <w:bottom w:val="single" w:sz="8" w:space="0" w:color="000000"/>
              <w:right w:val="single" w:sz="8" w:space="0" w:color="000000"/>
            </w:tcBorders>
            <w:shd w:val="clear" w:color="auto" w:fill="FCE4D6"/>
          </w:tcPr>
          <w:p w:rsidR="00A101CE" w:rsidRPr="00542801" w:rsidRDefault="00542801">
            <w:pPr>
              <w:spacing w:before="240"/>
              <w:ind w:left="120"/>
              <w:jc w:val="center"/>
              <w:rPr>
                <w:b/>
              </w:rPr>
            </w:pPr>
            <w:r w:rsidRPr="00542801">
              <w:rPr>
                <w:b/>
              </w:rPr>
              <w:t>READINESS CHECK</w:t>
            </w:r>
          </w:p>
        </w:tc>
        <w:tc>
          <w:tcPr>
            <w:tcW w:w="2623" w:type="dxa"/>
            <w:tcBorders>
              <w:top w:val="single" w:sz="8" w:space="0" w:color="000000"/>
              <w:left w:val="single" w:sz="8" w:space="0" w:color="000000"/>
              <w:bottom w:val="single" w:sz="8" w:space="0" w:color="000000"/>
              <w:right w:val="single" w:sz="8" w:space="0" w:color="000000"/>
            </w:tcBorders>
            <w:shd w:val="clear" w:color="auto" w:fill="FCE4D6"/>
          </w:tcPr>
          <w:p w:rsidR="00A101CE" w:rsidRPr="00542801" w:rsidRDefault="00542801">
            <w:pPr>
              <w:spacing w:before="240"/>
              <w:ind w:left="120"/>
              <w:jc w:val="center"/>
              <w:rPr>
                <w:b/>
              </w:rPr>
            </w:pPr>
            <w:r w:rsidRPr="00542801">
              <w:rPr>
                <w:b/>
              </w:rPr>
              <w:t>(YES/NO)</w:t>
            </w:r>
          </w:p>
        </w:tc>
      </w:tr>
      <w:tr w:rsidR="00A101CE">
        <w:trPr>
          <w:trHeight w:val="74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1</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Product Stable?</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YES</w:t>
            </w:r>
          </w:p>
        </w:tc>
      </w:tr>
      <w:tr w:rsidR="00A101CE">
        <w:trPr>
          <w:trHeight w:val="95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2</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Any Planned enhancement in near future?</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NO</w:t>
            </w:r>
          </w:p>
        </w:tc>
      </w:tr>
      <w:tr w:rsidR="00A101CE">
        <w:trPr>
          <w:trHeight w:val="95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3</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Won't any bug fixes impact major functionalities?</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YES</w:t>
            </w:r>
          </w:p>
        </w:tc>
      </w:tr>
      <w:tr w:rsidR="00A101CE">
        <w:trPr>
          <w:trHeight w:val="95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4</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Are the test condition and precondition detailed?</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YES</w:t>
            </w:r>
          </w:p>
        </w:tc>
      </w:tr>
      <w:tr w:rsidR="00A101CE">
        <w:trPr>
          <w:trHeight w:val="950"/>
        </w:trPr>
        <w:tc>
          <w:tcPr>
            <w:tcW w:w="1267"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5</w:t>
            </w:r>
          </w:p>
        </w:tc>
        <w:tc>
          <w:tcPr>
            <w:tcW w:w="5468"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Test case and test data analysis done?</w:t>
            </w:r>
          </w:p>
        </w:tc>
        <w:tc>
          <w:tcPr>
            <w:tcW w:w="2623" w:type="dxa"/>
            <w:tcBorders>
              <w:top w:val="single" w:sz="8" w:space="0" w:color="000000"/>
              <w:left w:val="single" w:sz="8" w:space="0" w:color="000000"/>
              <w:bottom w:val="single" w:sz="8" w:space="0" w:color="000000"/>
              <w:right w:val="single" w:sz="8" w:space="0" w:color="000000"/>
            </w:tcBorders>
          </w:tcPr>
          <w:p w:rsidR="00A101CE" w:rsidRPr="00542801" w:rsidRDefault="00542801">
            <w:pPr>
              <w:spacing w:before="240"/>
              <w:ind w:left="120"/>
              <w:jc w:val="center"/>
            </w:pPr>
            <w:r w:rsidRPr="00542801">
              <w:t>YES</w:t>
            </w:r>
          </w:p>
        </w:tc>
      </w:tr>
    </w:tbl>
    <w:p w:rsidR="00542801" w:rsidRDefault="00542801">
      <w:pPr>
        <w:shd w:val="clear" w:color="auto" w:fill="FFFFFF"/>
        <w:spacing w:before="240"/>
        <w:rPr>
          <w:b/>
          <w:sz w:val="32"/>
          <w:szCs w:val="32"/>
        </w:rPr>
      </w:pPr>
    </w:p>
    <w:p w:rsidR="00A20D93" w:rsidRDefault="00A20D93">
      <w:pPr>
        <w:shd w:val="clear" w:color="auto" w:fill="FFFFFF"/>
        <w:spacing w:before="240"/>
        <w:rPr>
          <w:rFonts w:ascii="Garamond" w:hAnsi="Garamond"/>
          <w:b/>
          <w:sz w:val="32"/>
          <w:szCs w:val="32"/>
          <w:u w:val="single"/>
        </w:rPr>
      </w:pPr>
    </w:p>
    <w:p w:rsidR="00A20D93" w:rsidRDefault="00A20D93">
      <w:pPr>
        <w:shd w:val="clear" w:color="auto" w:fill="FFFFFF"/>
        <w:spacing w:before="240"/>
        <w:rPr>
          <w:rFonts w:ascii="Garamond" w:hAnsi="Garamond"/>
          <w:b/>
          <w:sz w:val="32"/>
          <w:szCs w:val="32"/>
          <w:u w:val="single"/>
        </w:rPr>
      </w:pPr>
    </w:p>
    <w:p w:rsidR="00A20D93" w:rsidRDefault="00A20D93">
      <w:pPr>
        <w:shd w:val="clear" w:color="auto" w:fill="FFFFFF"/>
        <w:spacing w:before="240"/>
        <w:rPr>
          <w:rFonts w:ascii="Garamond" w:hAnsi="Garamond"/>
          <w:b/>
          <w:sz w:val="32"/>
          <w:szCs w:val="32"/>
          <w:u w:val="single"/>
        </w:rPr>
      </w:pPr>
    </w:p>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lastRenderedPageBreak/>
        <w:t>AUTOMATION FEASIBILITY FOR REQUIREMENT – 1:</w:t>
      </w:r>
    </w:p>
    <w:p w:rsidR="00A101CE" w:rsidRDefault="00A101CE">
      <w:pPr>
        <w:shd w:val="clear" w:color="auto" w:fill="FFFFFF"/>
        <w:spacing w:before="240"/>
        <w:rPr>
          <w:b/>
          <w:sz w:val="32"/>
          <w:szCs w:val="32"/>
        </w:rPr>
      </w:pPr>
    </w:p>
    <w:tbl>
      <w:tblPr>
        <w:tblStyle w:val="a1"/>
        <w:tblW w:w="1030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900"/>
        <w:gridCol w:w="3465"/>
        <w:gridCol w:w="2145"/>
        <w:gridCol w:w="1785"/>
        <w:gridCol w:w="2010"/>
      </w:tblGrid>
      <w:tr w:rsidR="00A101CE" w:rsidRPr="00542801">
        <w:trPr>
          <w:trHeight w:val="1370"/>
        </w:trPr>
        <w:tc>
          <w:tcPr>
            <w:tcW w:w="900" w:type="dxa"/>
            <w:tcBorders>
              <w:top w:val="single" w:sz="8" w:space="0" w:color="000000"/>
              <w:left w:val="single" w:sz="8" w:space="0" w:color="000000"/>
              <w:bottom w:val="single" w:sz="8" w:space="0" w:color="000000"/>
              <w:right w:val="single" w:sz="8" w:space="0" w:color="434343"/>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S.NO</w:t>
            </w:r>
          </w:p>
        </w:tc>
        <w:tc>
          <w:tcPr>
            <w:tcW w:w="3465" w:type="dxa"/>
            <w:tcBorders>
              <w:top w:val="single" w:sz="8" w:space="0" w:color="434343"/>
              <w:left w:val="single" w:sz="8" w:space="0" w:color="434343"/>
              <w:bottom w:val="single" w:sz="8" w:space="0" w:color="434343"/>
              <w:right w:val="single" w:sz="8" w:space="0" w:color="434343"/>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FUNCTIONALITY NAME</w:t>
            </w:r>
          </w:p>
        </w:tc>
        <w:tc>
          <w:tcPr>
            <w:tcW w:w="2145" w:type="dxa"/>
            <w:tcBorders>
              <w:top w:val="single" w:sz="8" w:space="0" w:color="000000"/>
              <w:left w:val="single" w:sz="8" w:space="0" w:color="434343"/>
              <w:bottom w:val="single" w:sz="8" w:space="0" w:color="000000"/>
              <w:right w:val="single" w:sz="8" w:space="0" w:color="000000"/>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TEST CASE FOR PARTICULAR FUNCTIONALITY</w:t>
            </w:r>
          </w:p>
        </w:tc>
        <w:tc>
          <w:tcPr>
            <w:tcW w:w="1785"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TEST ENVIRONMENT AVAILABLE FOR AUTOMATION (YES/NO)</w:t>
            </w:r>
          </w:p>
        </w:tc>
        <w:tc>
          <w:tcPr>
            <w:tcW w:w="2010"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A101CE" w:rsidRPr="00542801" w:rsidRDefault="00542801">
            <w:pPr>
              <w:spacing w:line="240" w:lineRule="auto"/>
              <w:jc w:val="center"/>
              <w:rPr>
                <w:rFonts w:eastAsia="Calibri"/>
                <w:b/>
                <w:sz w:val="24"/>
                <w:szCs w:val="24"/>
              </w:rPr>
            </w:pPr>
            <w:r w:rsidRPr="00542801">
              <w:rPr>
                <w:rFonts w:eastAsia="Calibri"/>
                <w:b/>
                <w:sz w:val="24"/>
                <w:szCs w:val="24"/>
              </w:rPr>
              <w:t>POSSIBILITY FOR AUTOMATION   (YES/NO)</w:t>
            </w:r>
          </w:p>
        </w:tc>
      </w:tr>
      <w:tr w:rsidR="00A101CE" w:rsidRPr="00542801">
        <w:trPr>
          <w:trHeight w:val="956"/>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1</w:t>
            </w:r>
          </w:p>
        </w:tc>
        <w:tc>
          <w:tcPr>
            <w:tcW w:w="3465" w:type="dxa"/>
            <w:tcBorders>
              <w:top w:val="single" w:sz="8" w:space="0" w:color="434343"/>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Accessing the web URL (https://www.tripadvisor.in)</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84"/>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2</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Clicking on  Holiday homes button</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3</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 xml:space="preserve">Entering  “Nairobi” in ”Where to” text field </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4</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7C596E">
            <w:pPr>
              <w:shd w:val="clear" w:color="auto" w:fill="FFFFFF"/>
              <w:spacing w:before="240"/>
              <w:ind w:left="120"/>
              <w:jc w:val="center"/>
              <w:rPr>
                <w:b/>
              </w:rPr>
            </w:pPr>
            <w:r>
              <w:rPr>
                <w:b/>
              </w:rPr>
              <w:t>Selecting the date “15/12/21</w:t>
            </w:r>
            <w:r w:rsidR="00542801" w:rsidRPr="00542801">
              <w:rPr>
                <w:b/>
              </w:rPr>
              <w:t xml:space="preserve">”  under ”Check in” </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104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5</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7C596E">
            <w:pPr>
              <w:shd w:val="clear" w:color="auto" w:fill="FFFFFF"/>
              <w:spacing w:before="240"/>
              <w:ind w:left="120"/>
              <w:jc w:val="center"/>
              <w:rPr>
                <w:b/>
              </w:rPr>
            </w:pPr>
            <w:r>
              <w:rPr>
                <w:b/>
              </w:rPr>
              <w:t>Selecting the date  “20/12/21</w:t>
            </w:r>
            <w:r w:rsidR="00542801" w:rsidRPr="00542801">
              <w:rPr>
                <w:b/>
              </w:rPr>
              <w:t>” under “Check out”</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6</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rPr>
                <w:b/>
              </w:rPr>
            </w:pPr>
            <w:r w:rsidRPr="00542801">
              <w:rPr>
                <w:b/>
              </w:rPr>
              <w:t>Clicking on “Guests” filter</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1190"/>
        </w:trPr>
        <w:tc>
          <w:tcPr>
            <w:tcW w:w="900" w:type="dxa"/>
            <w:tcBorders>
              <w:top w:val="nil"/>
              <w:left w:val="single" w:sz="8" w:space="0" w:color="000000"/>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7</w:t>
            </w:r>
          </w:p>
        </w:tc>
        <w:tc>
          <w:tcPr>
            <w:tcW w:w="3465" w:type="dxa"/>
            <w:tcBorders>
              <w:top w:val="nil"/>
              <w:left w:val="nil"/>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Providing a count of “4” for “Guests” category and appropriate counts for other categories</w:t>
            </w:r>
          </w:p>
        </w:tc>
        <w:tc>
          <w:tcPr>
            <w:tcW w:w="2145" w:type="dxa"/>
            <w:tcBorders>
              <w:top w:val="nil"/>
              <w:left w:val="nil"/>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nil"/>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9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lastRenderedPageBreak/>
              <w:t>8</w:t>
            </w:r>
          </w:p>
        </w:tc>
        <w:tc>
          <w:tcPr>
            <w:tcW w:w="3465" w:type="dxa"/>
            <w:tcBorders>
              <w:top w:val="single" w:sz="8" w:space="0" w:color="000000"/>
              <w:left w:val="nil"/>
              <w:bottom w:val="single" w:sz="8" w:space="0" w:color="000000"/>
              <w:right w:val="nil"/>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Clicking on “Sort By” list box field</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9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9</w:t>
            </w:r>
          </w:p>
        </w:tc>
        <w:tc>
          <w:tcPr>
            <w:tcW w:w="3465" w:type="dxa"/>
            <w:tcBorders>
              <w:top w:val="nil"/>
              <w:left w:val="nil"/>
              <w:bottom w:val="single" w:sz="8" w:space="0" w:color="000000"/>
              <w:right w:val="nil"/>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Selecting “</w:t>
            </w:r>
            <w:r w:rsidR="007C596E" w:rsidRPr="00542801">
              <w:rPr>
                <w:b/>
              </w:rPr>
              <w:t>Traveler</w:t>
            </w:r>
            <w:r w:rsidRPr="00542801">
              <w:rPr>
                <w:b/>
              </w:rPr>
              <w:t xml:space="preserve"> Rating” option</w:t>
            </w:r>
          </w:p>
        </w:tc>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r w:rsidR="00A101CE" w:rsidRPr="00542801">
        <w:trPr>
          <w:trHeight w:val="995"/>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10</w:t>
            </w:r>
          </w:p>
        </w:tc>
        <w:tc>
          <w:tcPr>
            <w:tcW w:w="3465" w:type="dxa"/>
            <w:tcBorders>
              <w:top w:val="nil"/>
              <w:left w:val="nil"/>
              <w:bottom w:val="single" w:sz="8" w:space="0" w:color="000000"/>
              <w:right w:val="nil"/>
            </w:tcBorders>
            <w:tcMar>
              <w:top w:w="100" w:type="dxa"/>
              <w:left w:w="100" w:type="dxa"/>
              <w:bottom w:w="100" w:type="dxa"/>
              <w:right w:w="100" w:type="dxa"/>
            </w:tcMar>
          </w:tcPr>
          <w:p w:rsidR="00A101CE" w:rsidRPr="00542801" w:rsidRDefault="00542801">
            <w:pPr>
              <w:shd w:val="clear" w:color="auto" w:fill="FFFFFF"/>
              <w:spacing w:before="240"/>
              <w:ind w:left="120"/>
              <w:jc w:val="center"/>
              <w:rPr>
                <w:b/>
              </w:rPr>
            </w:pPr>
            <w:r w:rsidRPr="00542801">
              <w:rPr>
                <w:b/>
              </w:rPr>
              <w:t>Selecting “Elevator/Lift access” check box under “Amenities”</w:t>
            </w:r>
          </w:p>
        </w:tc>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ind w:left="120"/>
              <w:jc w:val="center"/>
            </w:pPr>
            <w:r w:rsidRPr="00542801">
              <w:t>YES</w:t>
            </w:r>
          </w:p>
        </w:tc>
      </w:tr>
    </w:tbl>
    <w:p w:rsidR="00A101CE" w:rsidRPr="00542801" w:rsidRDefault="00A101CE">
      <w:pPr>
        <w:shd w:val="clear" w:color="auto" w:fill="FFFFFF"/>
        <w:spacing w:before="240"/>
        <w:rPr>
          <w:b/>
          <w:sz w:val="32"/>
          <w:szCs w:val="32"/>
        </w:rPr>
      </w:pPr>
    </w:p>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t>AUTOMATION FEASIBILITY FOR REQUIREMENT – 2:</w:t>
      </w:r>
    </w:p>
    <w:p w:rsidR="00A101CE" w:rsidRDefault="00A101CE"/>
    <w:tbl>
      <w:tblPr>
        <w:tblStyle w:val="a2"/>
        <w:tblW w:w="9367" w:type="dxa"/>
        <w:tblBorders>
          <w:top w:val="nil"/>
          <w:left w:val="nil"/>
          <w:bottom w:val="nil"/>
          <w:right w:val="nil"/>
          <w:insideH w:val="nil"/>
          <w:insideV w:val="nil"/>
        </w:tblBorders>
        <w:tblLayout w:type="fixed"/>
        <w:tblLook w:val="0600" w:firstRow="0" w:lastRow="0" w:firstColumn="0" w:lastColumn="0" w:noHBand="1" w:noVBand="1"/>
      </w:tblPr>
      <w:tblGrid>
        <w:gridCol w:w="773"/>
        <w:gridCol w:w="2506"/>
        <w:gridCol w:w="1920"/>
        <w:gridCol w:w="2186"/>
        <w:gridCol w:w="1982"/>
      </w:tblGrid>
      <w:tr w:rsidR="00A101CE" w:rsidRPr="00542801">
        <w:trPr>
          <w:trHeight w:val="1634"/>
        </w:trPr>
        <w:tc>
          <w:tcPr>
            <w:tcW w:w="772" w:type="dxa"/>
            <w:tcBorders>
              <w:top w:val="single" w:sz="8" w:space="0" w:color="000000"/>
              <w:left w:val="single" w:sz="8" w:space="0" w:color="000000"/>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S.NO</w:t>
            </w:r>
          </w:p>
        </w:tc>
        <w:tc>
          <w:tcPr>
            <w:tcW w:w="2505" w:type="dxa"/>
            <w:tcBorders>
              <w:top w:val="single" w:sz="8" w:space="0" w:color="000000"/>
              <w:left w:val="nil"/>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FUNCTIONALITY NAME</w:t>
            </w:r>
          </w:p>
        </w:tc>
        <w:tc>
          <w:tcPr>
            <w:tcW w:w="1920" w:type="dxa"/>
            <w:tcBorders>
              <w:top w:val="single" w:sz="8" w:space="0" w:color="000000"/>
              <w:left w:val="nil"/>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TEST CASE FOR PARTICULAR FUNCTIONALITY</w:t>
            </w:r>
          </w:p>
        </w:tc>
        <w:tc>
          <w:tcPr>
            <w:tcW w:w="2186" w:type="dxa"/>
            <w:tcBorders>
              <w:top w:val="single" w:sz="8" w:space="0" w:color="000000"/>
              <w:left w:val="nil"/>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TEST ENVIRONMENT AVAILABLE FOR AUTOMATION (YES/NO)</w:t>
            </w:r>
          </w:p>
        </w:tc>
        <w:tc>
          <w:tcPr>
            <w:tcW w:w="1982" w:type="dxa"/>
            <w:tcBorders>
              <w:top w:val="single" w:sz="8" w:space="0" w:color="000000"/>
              <w:left w:val="nil"/>
              <w:bottom w:val="single" w:sz="8" w:space="0" w:color="000000"/>
              <w:right w:val="single" w:sz="8" w:space="0" w:color="000000"/>
            </w:tcBorders>
            <w:shd w:val="clear" w:color="auto" w:fill="FCE4D6"/>
            <w:tcMar>
              <w:top w:w="100" w:type="dxa"/>
              <w:left w:w="100" w:type="dxa"/>
              <w:bottom w:w="100" w:type="dxa"/>
              <w:right w:w="100" w:type="dxa"/>
            </w:tcMar>
          </w:tcPr>
          <w:p w:rsidR="00A101CE" w:rsidRPr="00542801" w:rsidRDefault="00542801">
            <w:pPr>
              <w:spacing w:before="240"/>
              <w:ind w:left="120"/>
              <w:jc w:val="center"/>
              <w:rPr>
                <w:b/>
              </w:rPr>
            </w:pPr>
            <w:r w:rsidRPr="00542801">
              <w:rPr>
                <w:b/>
              </w:rPr>
              <w:t>POSSIBILITY FOR AUTOMATION   (YES/NO)</w:t>
            </w:r>
          </w:p>
        </w:tc>
      </w:tr>
      <w:tr w:rsidR="00A101CE" w:rsidRPr="00542801">
        <w:trPr>
          <w:trHeight w:val="104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hd w:val="clear" w:color="auto" w:fill="FFFFFF"/>
              <w:spacing w:before="240"/>
              <w:jc w:val="center"/>
              <w:rPr>
                <w:b/>
              </w:rPr>
            </w:pPr>
            <w:r w:rsidRPr="00542801">
              <w:rPr>
                <w:b/>
              </w:rPr>
              <w:t>Accessing the web URL</w:t>
            </w:r>
          </w:p>
          <w:p w:rsidR="00A101CE" w:rsidRPr="00542801" w:rsidRDefault="00542801">
            <w:pPr>
              <w:shd w:val="clear" w:color="auto" w:fill="FFFFFF"/>
              <w:spacing w:before="240"/>
              <w:jc w:val="center"/>
              <w:rPr>
                <w:b/>
              </w:rPr>
            </w:pPr>
            <w:r w:rsidRPr="00542801">
              <w:rPr>
                <w:rFonts w:eastAsia="Roboto"/>
                <w:b/>
              </w:rPr>
              <w:t>(https://www.tripadvisor.in/Cruises)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20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2</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rPr>
                <w:b/>
              </w:rPr>
              <w:t>Clicking on “Cruise line” listbox field</w:t>
            </w:r>
            <w:r w:rsidRPr="00542801">
              <w:t>.</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284"/>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3</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rsidP="00EA23D8">
            <w:pPr>
              <w:spacing w:before="240"/>
              <w:ind w:left="120"/>
              <w:jc w:val="center"/>
              <w:rPr>
                <w:b/>
              </w:rPr>
            </w:pPr>
            <w:r w:rsidRPr="00542801">
              <w:rPr>
                <w:b/>
              </w:rPr>
              <w:t>Selecting “</w:t>
            </w:r>
            <w:r w:rsidR="00EA23D8" w:rsidRPr="00EA23D8">
              <w:rPr>
                <w:b/>
              </w:rPr>
              <w:t>A-ROSA Cruises</w:t>
            </w:r>
            <w:r w:rsidRPr="00542801">
              <w:rPr>
                <w:b/>
              </w:rPr>
              <w:t>” from the list box.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11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lastRenderedPageBreak/>
              <w:t>4</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rPr>
                <w:b/>
              </w:rPr>
            </w:pPr>
            <w:r w:rsidRPr="00542801">
              <w:rPr>
                <w:b/>
              </w:rPr>
              <w:t>Clicking on “Cruise Ship” listbox field.</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14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5</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rsidP="00EA23D8">
            <w:pPr>
              <w:spacing w:before="240"/>
              <w:ind w:left="120"/>
              <w:jc w:val="center"/>
              <w:rPr>
                <w:b/>
              </w:rPr>
            </w:pPr>
            <w:r w:rsidRPr="00542801">
              <w:rPr>
                <w:b/>
              </w:rPr>
              <w:t>Selecting “</w:t>
            </w:r>
            <w:r w:rsidR="00EA23D8" w:rsidRPr="00EA23D8">
              <w:rPr>
                <w:b/>
              </w:rPr>
              <w:t>Bella</w:t>
            </w:r>
            <w:r w:rsidRPr="00542801">
              <w:rPr>
                <w:b/>
              </w:rPr>
              <w:t>” from the listbox.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r w:rsidR="00A101CE" w:rsidRPr="00542801">
        <w:trPr>
          <w:trHeight w:val="1110"/>
        </w:trPr>
        <w:tc>
          <w:tcPr>
            <w:tcW w:w="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6</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rPr>
                <w:b/>
              </w:rPr>
            </w:pPr>
            <w:r w:rsidRPr="00542801">
              <w:rPr>
                <w:b/>
              </w:rPr>
              <w:t>Clicking on the “Search” button.</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1</w:t>
            </w:r>
          </w:p>
        </w:tc>
        <w:tc>
          <w:tcPr>
            <w:tcW w:w="2186"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c>
          <w:tcPr>
            <w:tcW w:w="1982" w:type="dxa"/>
            <w:tcBorders>
              <w:top w:val="nil"/>
              <w:left w:val="nil"/>
              <w:bottom w:val="single" w:sz="8" w:space="0" w:color="000000"/>
              <w:right w:val="single" w:sz="8" w:space="0" w:color="000000"/>
            </w:tcBorders>
            <w:tcMar>
              <w:top w:w="100" w:type="dxa"/>
              <w:left w:w="100" w:type="dxa"/>
              <w:bottom w:w="100" w:type="dxa"/>
              <w:right w:w="100" w:type="dxa"/>
            </w:tcMar>
          </w:tcPr>
          <w:p w:rsidR="00A101CE" w:rsidRPr="00542801" w:rsidRDefault="00542801">
            <w:pPr>
              <w:spacing w:before="240"/>
              <w:ind w:left="120"/>
              <w:jc w:val="center"/>
            </w:pPr>
            <w:r w:rsidRPr="00542801">
              <w:t>YES</w:t>
            </w:r>
          </w:p>
        </w:tc>
      </w:tr>
    </w:tbl>
    <w:p w:rsidR="00A101CE" w:rsidRPr="00542801" w:rsidRDefault="00A101CE"/>
    <w:p w:rsidR="00A101CE" w:rsidRDefault="00A101CE"/>
    <w:p w:rsidR="00A101CE" w:rsidRPr="00542801" w:rsidRDefault="00542801">
      <w:pPr>
        <w:shd w:val="clear" w:color="auto" w:fill="FFFFFF"/>
        <w:spacing w:before="240"/>
        <w:rPr>
          <w:rFonts w:ascii="Garamond" w:hAnsi="Garamond"/>
          <w:b/>
          <w:sz w:val="32"/>
          <w:szCs w:val="32"/>
          <w:u w:val="single"/>
        </w:rPr>
      </w:pPr>
      <w:r w:rsidRPr="00542801">
        <w:rPr>
          <w:rFonts w:ascii="Garamond" w:hAnsi="Garamond"/>
          <w:b/>
          <w:sz w:val="32"/>
          <w:szCs w:val="32"/>
          <w:u w:val="single"/>
        </w:rPr>
        <w:t>AUTOMATION VS MANUAL TESTING:</w:t>
      </w:r>
    </w:p>
    <w:p w:rsidR="00A101CE" w:rsidRDefault="00A101CE">
      <w:pPr>
        <w:shd w:val="clear" w:color="auto" w:fill="FFFFFF"/>
        <w:spacing w:before="240"/>
        <w:rPr>
          <w:b/>
          <w:sz w:val="32"/>
          <w:szCs w:val="3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2295"/>
        <w:gridCol w:w="3120"/>
      </w:tblGrid>
      <w:tr w:rsidR="00A101CE" w:rsidRPr="00542801">
        <w:trPr>
          <w:trHeight w:val="1035"/>
        </w:trPr>
        <w:tc>
          <w:tcPr>
            <w:tcW w:w="3945" w:type="dxa"/>
            <w:shd w:val="clear" w:color="auto" w:fill="FCE5CD"/>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6"/>
                <w:szCs w:val="26"/>
                <w:shd w:val="clear" w:color="auto" w:fill="EA9999"/>
              </w:rPr>
            </w:pPr>
            <w:r w:rsidRPr="00542801">
              <w:rPr>
                <w:b/>
                <w:sz w:val="26"/>
                <w:szCs w:val="26"/>
              </w:rPr>
              <w:t>TEST PREFERENCES</w:t>
            </w:r>
          </w:p>
        </w:tc>
        <w:tc>
          <w:tcPr>
            <w:tcW w:w="2295" w:type="dxa"/>
            <w:shd w:val="clear" w:color="auto" w:fill="FCE5CD"/>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4"/>
                <w:szCs w:val="24"/>
              </w:rPr>
            </w:pPr>
            <w:r w:rsidRPr="00542801">
              <w:rPr>
                <w:b/>
                <w:sz w:val="24"/>
                <w:szCs w:val="24"/>
              </w:rPr>
              <w:t>TO AUTOMATE</w:t>
            </w:r>
          </w:p>
        </w:tc>
        <w:tc>
          <w:tcPr>
            <w:tcW w:w="3120" w:type="dxa"/>
            <w:shd w:val="clear" w:color="auto" w:fill="FCE5CD"/>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4"/>
                <w:szCs w:val="24"/>
              </w:rPr>
            </w:pPr>
            <w:r w:rsidRPr="00542801">
              <w:rPr>
                <w:b/>
                <w:sz w:val="24"/>
                <w:szCs w:val="24"/>
              </w:rPr>
              <w:t>NOT TO AUTOMATE</w:t>
            </w:r>
          </w:p>
        </w:tc>
      </w:tr>
      <w:tr w:rsidR="00A101CE" w:rsidRPr="00542801">
        <w:trPr>
          <w:trHeight w:val="840"/>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Are the requirements stable?</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r>
      <w:tr w:rsidR="00A101CE" w:rsidRPr="00542801">
        <w:trPr>
          <w:trHeight w:val="855"/>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Do detailed test cases with predictable results available?</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rPr>
              <w:t>YES</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r>
      <w:tr w:rsidR="00A101CE" w:rsidRPr="00542801">
        <w:trPr>
          <w:trHeight w:val="840"/>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Tedious and repetitive</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r>
      <w:tr w:rsidR="00A101CE" w:rsidRPr="00542801">
        <w:trPr>
          <w:trHeight w:val="750"/>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Non- Repetitive or Ad-hoc tasks</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NO</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NO</w:t>
            </w:r>
          </w:p>
        </w:tc>
      </w:tr>
      <w:tr w:rsidR="00A101CE" w:rsidRPr="00542801">
        <w:trPr>
          <w:trHeight w:val="735"/>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t>High Regression rate and changing</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YES</w:t>
            </w:r>
          </w:p>
        </w:tc>
      </w:tr>
      <w:tr w:rsidR="00A101CE" w:rsidRPr="00542801">
        <w:trPr>
          <w:trHeight w:val="725"/>
        </w:trPr>
        <w:tc>
          <w:tcPr>
            <w:tcW w:w="394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sz w:val="20"/>
                <w:szCs w:val="20"/>
              </w:rPr>
            </w:pPr>
            <w:r w:rsidRPr="00542801">
              <w:rPr>
                <w:b/>
                <w:sz w:val="20"/>
                <w:szCs w:val="20"/>
              </w:rPr>
              <w:lastRenderedPageBreak/>
              <w:t>Low Regression rate and constant</w:t>
            </w:r>
          </w:p>
        </w:tc>
        <w:tc>
          <w:tcPr>
            <w:tcW w:w="2295"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NO</w:t>
            </w:r>
          </w:p>
        </w:tc>
        <w:tc>
          <w:tcPr>
            <w:tcW w:w="3120" w:type="dxa"/>
            <w:shd w:val="clear" w:color="auto" w:fill="auto"/>
            <w:tcMar>
              <w:top w:w="100" w:type="dxa"/>
              <w:left w:w="100" w:type="dxa"/>
              <w:bottom w:w="100" w:type="dxa"/>
              <w:right w:w="100" w:type="dxa"/>
            </w:tcMar>
          </w:tcPr>
          <w:p w:rsidR="00A101CE" w:rsidRPr="00542801" w:rsidRDefault="00542801">
            <w:pPr>
              <w:widowControl w:val="0"/>
              <w:pBdr>
                <w:top w:val="nil"/>
                <w:left w:val="nil"/>
                <w:bottom w:val="nil"/>
                <w:right w:val="nil"/>
                <w:between w:val="nil"/>
              </w:pBdr>
              <w:spacing w:line="240" w:lineRule="auto"/>
              <w:jc w:val="center"/>
              <w:rPr>
                <w:b/>
              </w:rPr>
            </w:pPr>
            <w:r w:rsidRPr="00542801">
              <w:rPr>
                <w:b/>
              </w:rPr>
              <w:t>NO</w:t>
            </w:r>
          </w:p>
        </w:tc>
      </w:tr>
    </w:tbl>
    <w:p w:rsidR="00A101CE" w:rsidRPr="00542801" w:rsidRDefault="00A101CE"/>
    <w:sectPr w:rsidR="00A101CE" w:rsidRPr="0054280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140" w:rsidRDefault="00FE7140">
      <w:pPr>
        <w:spacing w:line="240" w:lineRule="auto"/>
      </w:pPr>
      <w:r>
        <w:separator/>
      </w:r>
    </w:p>
  </w:endnote>
  <w:endnote w:type="continuationSeparator" w:id="0">
    <w:p w:rsidR="00FE7140" w:rsidRDefault="00FE7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140" w:rsidRDefault="00FE7140">
      <w:pPr>
        <w:spacing w:line="240" w:lineRule="auto"/>
      </w:pPr>
      <w:r>
        <w:separator/>
      </w:r>
    </w:p>
  </w:footnote>
  <w:footnote w:type="continuationSeparator" w:id="0">
    <w:p w:rsidR="00FE7140" w:rsidRDefault="00FE71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CE" w:rsidRDefault="00A101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CE"/>
    <w:rsid w:val="000D42F2"/>
    <w:rsid w:val="0024369A"/>
    <w:rsid w:val="005254F8"/>
    <w:rsid w:val="00542801"/>
    <w:rsid w:val="005965A4"/>
    <w:rsid w:val="007A5F25"/>
    <w:rsid w:val="007C596E"/>
    <w:rsid w:val="009A316F"/>
    <w:rsid w:val="00A101CE"/>
    <w:rsid w:val="00A20D93"/>
    <w:rsid w:val="00B9196F"/>
    <w:rsid w:val="00BE7231"/>
    <w:rsid w:val="00C91FCE"/>
    <w:rsid w:val="00DC47F0"/>
    <w:rsid w:val="00EA23D8"/>
    <w:rsid w:val="00FE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BA5A4-59F8-43CE-AB00-AE8DA36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Chandrani (Cognizant)</dc:creator>
  <cp:lastModifiedBy>Roy, Chandrani (Cognizant)</cp:lastModifiedBy>
  <cp:revision>13</cp:revision>
  <dcterms:created xsi:type="dcterms:W3CDTF">2021-02-18T10:32:00Z</dcterms:created>
  <dcterms:modified xsi:type="dcterms:W3CDTF">2021-02-24T12:41:00Z</dcterms:modified>
</cp:coreProperties>
</file>