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0"/>
      </w:pPr>
      <w:r>
        <w:rPr>
          <w:rFonts w:ascii="Trebuchet MS" w:cs="Trebuchet MS" w:eastAsia="Trebuchet MS" w:hAnsi="Trebuchet MS"/>
          <w:b/>
          <w:bCs/>
          <w:color w:val="6366F1"/>
          <w:sz w:val="20"/>
          <w:szCs w:val="20"/>
        </w:rPr>
        <w:t xml:space="preserve">HACKATHON L’ÉTUDIANT × ALBERT SCHOOL</w:t>
      </w:r>
    </w:p>
    <w:p>
      <w:pPr>
        <w:pBdr>
          <w:bottom w:val="single" w:color="6366F1" w:sz="4" w:space="12"/>
        </w:pBdr>
        <w:spacing w:after="80"/>
      </w:pPr>
      <w:r>
        <w:rPr>
          <w:rFonts w:ascii="Calibri" w:cs="Calibri" w:eastAsia="Calibri" w:hAnsi="Calibri"/>
          <w:color w:val="64748B"/>
          <w:sz w:val="20"/>
          <w:szCs w:val="20"/>
        </w:rPr>
        <w:t xml:space="preserve">4 développeurs • 1 mois • 3 plateformes</w:t>
      </w:r>
    </w:p>
    <w:p>
      <w:pPr>
        <w:spacing w:after="400"/>
      </w:pPr>
    </w:p>
    <w:p>
      <w:pPr>
        <w:spacing w:after="100"/>
      </w:pPr>
      <w:r>
        <w:rPr>
          <w:rFonts w:ascii="Trebuchet MS" w:cs="Trebuchet MS" w:eastAsia="Trebuchet MS" w:hAnsi="Trebuchet MS"/>
          <w:b/>
          <w:bCs/>
          <w:color w:val="0F172A"/>
          <w:sz w:val="56"/>
          <w:szCs w:val="56"/>
        </w:rPr>
        <w:t xml:space="preserve">Guide Technique Ultime</w:t>
      </w:r>
    </w:p>
    <w:p>
      <w:pPr>
        <w:spacing w:after="60"/>
      </w:pPr>
      <w:r>
        <w:rPr>
          <w:rFonts w:ascii="Trebuchet MS" w:cs="Trebuchet MS" w:eastAsia="Trebuchet MS" w:hAnsi="Trebuchet MS"/>
          <w:color w:val="6366F1"/>
          <w:sz w:val="44"/>
          <w:szCs w:val="44"/>
        </w:rPr>
        <w:t xml:space="preserve">ORI — Crazy Eight</w:t>
      </w:r>
    </w:p>
    <w:p>
      <w:pPr>
        <w:spacing w:after="200"/>
      </w:pPr>
    </w:p>
    <w:p>
      <w:pPr>
        <w:spacing w:after="120" w:line="320"/>
      </w:pPr>
      <w:r>
        <w:rPr>
          <w:rFonts w:ascii="Calibri" w:cs="Calibri" w:eastAsia="Calibri" w:hAnsi="Calibri"/>
          <w:b/>
          <w:bCs/>
          <w:color w:val="6366F1"/>
          <w:sz w:val="21"/>
          <w:szCs w:val="21"/>
        </w:rPr>
        <w:t xml:space="preserve">Web App</w:t>
      </w:r>
      <w:r>
        <w:rPr>
          <w:rFonts w:ascii="Calibri" w:cs="Calibri" w:eastAsia="Calibri" w:hAnsi="Calibri"/>
          <w:color w:val="334155"/>
          <w:sz w:val="21"/>
          <w:szCs w:val="21"/>
        </w:rPr>
        <w:t xml:space="preserve">  +  </w:t>
      </w:r>
      <w:r>
        <w:rPr>
          <w:rFonts w:ascii="Calibri" w:cs="Calibri" w:eastAsia="Calibri" w:hAnsi="Calibri"/>
          <w:b/>
          <w:bCs/>
          <w:color w:val="0D9488"/>
          <w:sz w:val="21"/>
          <w:szCs w:val="21"/>
        </w:rPr>
        <w:t xml:space="preserve">Extension Chrome</w:t>
      </w:r>
      <w:r>
        <w:rPr>
          <w:rFonts w:ascii="Calibri" w:cs="Calibri" w:eastAsia="Calibri" w:hAnsi="Calibri"/>
          <w:color w:val="334155"/>
          <w:sz w:val="21"/>
          <w:szCs w:val="21"/>
        </w:rPr>
        <w:t xml:space="preserve">  +  </w:t>
      </w:r>
      <w:r>
        <w:rPr>
          <w:rFonts w:ascii="Calibri" w:cs="Calibri" w:eastAsia="Calibri" w:hAnsi="Calibri"/>
          <w:b/>
          <w:bCs/>
          <w:color w:val="DC2626"/>
          <w:sz w:val="21"/>
          <w:szCs w:val="21"/>
        </w:rPr>
        <w:t xml:space="preserve">App Mobile</w:t>
      </w:r>
    </w:p>
    <w:p>
      <w:pPr>
        <w:spacing w:after="200"/>
      </w:pPr>
    </w:p>
    <w:p>
      <w:pPr>
        <w:spacing w:after="120" w:line="320"/>
      </w:pPr>
      <w:r>
        <w:rPr>
          <w:rFonts w:ascii="Calibri" w:cs="Calibri" w:eastAsia="Calibri" w:hAnsi="Calibri"/>
          <w:color w:val="334155"/>
          <w:sz w:val="21"/>
          <w:szCs w:val="21"/>
        </w:rPr>
        <w:t xml:space="preserve">Architecture complète, plan d’exécution par semaine, code clé, et prompts Antigravity pour chaque module.</w:t>
      </w:r>
    </w:p>
    <w:p>
      <w:pPr>
        <w:spacing w:after="800"/>
      </w:pPr>
    </w:p>
    <w:p>
      <w:pPr>
        <w:spacing w:after="120" w:line="320"/>
      </w:pPr>
      <w:r>
        <w:rPr>
          <w:rFonts w:ascii="Calibri" w:cs="Calibri" w:eastAsia="Calibri" w:hAnsi="Calibri"/>
          <w:color w:val="94A3B8"/>
          <w:sz w:val="21"/>
          <w:szCs w:val="21"/>
        </w:rPr>
        <w:t xml:space="preserve">Avril 2026</w:t>
      </w:r>
    </w:p>
    <w:p>
      <w:r>
        <w:br w:type="page"/>
      </w:r>
    </w:p>
    <w:p>
      <w:pPr>
        <w:sectPr>
          <w:pgSz w:w="11906" w:h="16838" w:orient="portrait"/>
          <w:pgMar w:top="1440" w:right="1440" w:bottom="1440" w:left="1440" w:header="708" w:footer="708" w:gutter="0"/>
          <w:pgNumType/>
          <w:docGrid w:linePitch="360"/>
        </w:sectPr>
      </w:pPr>
    </w:p>
    <w:p>
      <w:pPr>
        <w:pStyle w:val="Heading1"/>
        <w:spacing w:after="200" w:before="480"/>
      </w:pPr>
      <w:r>
        <w:rPr>
          <w:rFonts w:ascii="Trebuchet MS" w:cs="Trebuchet MS" w:eastAsia="Trebuchet MS" w:hAnsi="Trebuchet MS"/>
          <w:b/>
          <w:bCs/>
          <w:color w:val="0F172A"/>
          <w:sz w:val="36"/>
          <w:szCs w:val="36"/>
        </w:rPr>
        <w:t xml:space="preserve">1. Ce qu’on a reçu</w:t>
      </w:r>
    </w:p>
    <w:p>
      <w:pPr>
        <w:spacing w:after="120" w:line="320"/>
      </w:pPr>
      <w:r>
        <w:rPr>
          <w:rFonts w:ascii="Calibri" w:cs="Calibri" w:eastAsia="Calibri" w:hAnsi="Calibri"/>
          <w:color w:val="334155"/>
          <w:sz w:val="21"/>
          <w:szCs w:val="21"/>
        </w:rPr>
        <w:t xml:space="preserve">L’Étudiant nous fournit un accès à ORI, leur chatbot d’orientation, via un Vertex AI Reasoning Engine sur GCP. Le modèle est déjà déployé et configuré avec un RAG sur le contenu éditorial de L’Étudiant. On ne touche pas au modèle. On construit l’expérience utilisateur autour.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6366F1" w:val="clear"/>
          </w:tcPr>
          <w:p>
            <w:r>
              <w:t xml:space="preserve"/>
            </w:r>
          </w:p>
        </w:tc>
        <w:tc>
          <w:tcPr>
            <w:tcW w:type="dxa" w:w="8946"/>
            <w:tcBorders>
              <w:top w:val="none" w:sz="0"/>
              <w:left w:val="none" w:sz="0"/>
              <w:bottom w:val="none" w:sz="0"/>
              <w:right w:val="none" w:sz="0"/>
            </w:tcBorders>
            <w:shd w:fill="EEF2FF" w:val="clear"/>
            <w:tcMar>
              <w:top w:type="dxa" w:w="120"/>
              <w:left w:type="dxa" w:w="200"/>
              <w:bottom w:type="dxa" w:w="120"/>
              <w:right w:type="dxa" w:w="200"/>
            </w:tcMar>
          </w:tcPr>
          <w:p>
            <w:pPr>
              <w:spacing w:after="60"/>
            </w:pPr>
            <w:r>
              <w:rPr>
                <w:rFonts w:ascii="Calibri" w:cs="Calibri" w:eastAsia="Calibri" w:hAnsi="Calibri"/>
                <w:b/>
                <w:bCs/>
                <w:color w:val="6366F1"/>
                <w:sz w:val="21"/>
                <w:szCs w:val="21"/>
              </w:rPr>
              <w:t xml:space="preserve">API ORI — Références</w:t>
            </w:r>
          </w:p>
          <w:p>
            <w:pPr>
              <w:spacing w:after="0" w:line="300"/>
            </w:pPr>
            <w:r>
              <w:rPr>
                <w:rFonts w:ascii="Calibri" w:cs="Calibri" w:eastAsia="Calibri" w:hAnsi="Calibri"/>
                <w:color w:val="334155"/>
                <w:sz w:val="20"/>
                <w:szCs w:val="20"/>
              </w:rPr>
              <w:t xml:space="preserve">GCP Project : letudiant-data-prod  |  Engine ID : 7428309353347678208  |  Région : europe-west1
Auth : Service Account JSON (/credentials/)  |  SDK : google-cloud-aiplatform
Interface : engine.query(config={"thread_id": str}, message=str) → réponse texte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DC2626" w:val="clear"/>
          </w:tcPr>
          <w:p>
            <w:r>
              <w:t xml:space="preserve"/>
            </w:r>
          </w:p>
        </w:tc>
        <w:tc>
          <w:tcPr>
            <w:tcW w:type="dxa" w:w="8946"/>
            <w:tcBorders>
              <w:top w:val="none" w:sz="0"/>
              <w:left w:val="none" w:sz="0"/>
              <w:bottom w:val="none" w:sz="0"/>
              <w:right w:val="none" w:sz="0"/>
            </w:tcBorders>
            <w:shd w:fill="FEF2F2" w:val="clear"/>
            <w:tcMar>
              <w:top w:type="dxa" w:w="120"/>
              <w:left w:type="dxa" w:w="200"/>
              <w:bottom w:type="dxa" w:w="120"/>
              <w:right w:type="dxa" w:w="200"/>
            </w:tcMar>
          </w:tcPr>
          <w:p>
            <w:pPr>
              <w:spacing w:after="60"/>
            </w:pPr>
            <w:r>
              <w:rPr>
                <w:rFonts w:ascii="Calibri" w:cs="Calibri" w:eastAsia="Calibri" w:hAnsi="Calibri"/>
                <w:b/>
                <w:bCs/>
                <w:color w:val="DC2626"/>
                <w:sz w:val="21"/>
                <w:szCs w:val="21"/>
              </w:rPr>
              <w:t xml:space="preserve">⚠  Étape zéro absolue</w:t>
            </w:r>
          </w:p>
          <w:p>
            <w:pPr>
              <w:spacing w:after="0" w:line="300"/>
            </w:pPr>
            <w:r>
              <w:rPr>
                <w:rFonts w:ascii="Calibri" w:cs="Calibri" w:eastAsia="Calibri" w:hAnsi="Calibri"/>
                <w:color w:val="334155"/>
                <w:sz w:val="20"/>
                <w:szCs w:val="20"/>
              </w:rPr>
              <w:t xml:space="preserve">Lancer le sample Docker fourni et vérifier que l’appel ORI retourne une réponse. Si les credentials ne marchent pas, RIEN ne marche. Tester avant tout le reste.</w:t>
            </w:r>
          </w:p>
        </w:tc>
      </w:tr>
    </w:tbl>
    <w:p>
      <w:r>
        <w:br w:type="page"/>
      </w:r>
    </w:p>
    <w:p>
      <w:pPr>
        <w:pStyle w:val="Heading1"/>
        <w:spacing w:after="200" w:before="480"/>
      </w:pPr>
      <w:r>
        <w:rPr>
          <w:rFonts w:ascii="Trebuchet MS" w:cs="Trebuchet MS" w:eastAsia="Trebuchet MS" w:hAnsi="Trebuchet MS"/>
          <w:b/>
          <w:bCs/>
          <w:color w:val="0F172A"/>
          <w:sz w:val="36"/>
          <w:szCs w:val="36"/>
        </w:rPr>
        <w:t xml:space="preserve">2. Vision produit — 3 plateformes</w:t>
      </w:r>
    </w:p>
    <w:p>
      <w:pPr>
        <w:spacing w:after="120" w:line="320"/>
      </w:pPr>
      <w:r>
        <w:rPr>
          <w:rFonts w:ascii="Calibri" w:cs="Calibri" w:eastAsia="Calibri" w:hAnsi="Calibri"/>
          <w:color w:val="334155"/>
          <w:sz w:val="21"/>
          <w:szCs w:val="21"/>
        </w:rPr>
        <w:t xml:space="preserve">L’écosystème ORI se déploie sur trois surfaces qui partagent le même backend et le même profil étudiant.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Plateforme</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Rôle</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Tech</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Web App</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Expérience complète : profil, chat, salons, newsletter, docs, QR passport, pricing</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Next.js 14 + Tailwind + shadcn/ui → Vercel</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Extension Chrome</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Assistant contextuel sur Parcoursup, L’Étudiant.fr, Onisep, sites d’écoles. Analyse la page, ORI donne un avis personnalisé en sidebar.</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Manifest V3 + React popup/sidebar</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App Mobile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Chat ORI, QR passport en poche, notifications salons, feedback post-salon</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React Native / Expo</w:t>
            </w:r>
          </w:p>
        </w:tc>
      </w:tr>
    </w:tbl>
    <w:p>
      <w:pPr>
        <w:spacing w:after="200"/>
      </w:pPr>
    </w:p>
    <w:p>
      <w:pPr>
        <w:pStyle w:val="Heading2"/>
        <w:spacing w:after="160" w:before="400"/>
      </w:pPr>
      <w:r>
        <w:rPr>
          <w:rFonts w:ascii="Trebuchet MS" w:cs="Trebuchet MS" w:eastAsia="Trebuchet MS" w:hAnsi="Trebuchet MS"/>
          <w:b/>
          <w:bCs/>
          <w:color w:val="6366F1"/>
          <w:sz w:val="28"/>
          <w:szCs w:val="28"/>
        </w:rPr>
        <w:t xml:space="preserve">2.1 Extension Chrome — Plan A et Plan B</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0D9488" w:val="clear"/>
          </w:tcPr>
          <w:p>
            <w:r>
              <w:t xml:space="preserve"/>
            </w:r>
          </w:p>
        </w:tc>
        <w:tc>
          <w:tcPr>
            <w:tcW w:type="dxa" w:w="8946"/>
            <w:tcBorders>
              <w:top w:val="none" w:sz="0"/>
              <w:left w:val="none" w:sz="0"/>
              <w:bottom w:val="none" w:sz="0"/>
              <w:right w:val="none" w:sz="0"/>
            </w:tcBorders>
            <w:shd w:fill="F0FDFA" w:val="clear"/>
            <w:tcMar>
              <w:top w:type="dxa" w:w="120"/>
              <w:left w:type="dxa" w:w="200"/>
              <w:bottom w:type="dxa" w:w="120"/>
              <w:right w:type="dxa" w:w="200"/>
            </w:tcMar>
          </w:tcPr>
          <w:p>
            <w:pPr>
              <w:spacing w:after="60"/>
            </w:pPr>
            <w:r>
              <w:rPr>
                <w:rFonts w:ascii="Calibri" w:cs="Calibri" w:eastAsia="Calibri" w:hAnsi="Calibri"/>
                <w:b/>
                <w:bCs/>
                <w:color w:val="0D9488"/>
                <w:sz w:val="21"/>
                <w:szCs w:val="21"/>
              </w:rPr>
              <w:t xml:space="preserve">PLAN A — Assistant contextuel (ambitieux)</w:t>
            </w:r>
          </w:p>
          <w:p>
            <w:pPr>
              <w:spacing w:after="0" w:line="300"/>
            </w:pPr>
            <w:r>
              <w:rPr>
                <w:rFonts w:ascii="Calibri" w:cs="Calibri" w:eastAsia="Calibri" w:hAnsi="Calibri"/>
                <w:color w:val="334155"/>
                <w:sz w:val="20"/>
                <w:szCs w:val="20"/>
              </w:rPr>
              <w:t xml:space="preserve">L’étudiant navigue sur Parcoursup, Onisep ou un site d’école. L’extension détecte la page (content script), extrait le contenu pertinent (nom formation, école, description), l’envoie au backend avec le profil de l’étudiant. ORI retourne un avis personnalisé affiché dans une sidebar injectée : score de matching, analyse, questions à se poser, articles L’Étudiant liés.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D97706" w:val="clear"/>
          </w:tcPr>
          <w:p>
            <w:r>
              <w:t xml:space="preserve"/>
            </w:r>
          </w:p>
        </w:tc>
        <w:tc>
          <w:tcPr>
            <w:tcW w:type="dxa" w:w="8946"/>
            <w:tcBorders>
              <w:top w:val="none" w:sz="0"/>
              <w:left w:val="none" w:sz="0"/>
              <w:bottom w:val="none" w:sz="0"/>
              <w:right w:val="none" w:sz="0"/>
            </w:tcBorders>
            <w:shd w:fill="FFFBEB" w:val="clear"/>
            <w:tcMar>
              <w:top w:type="dxa" w:w="120"/>
              <w:left w:type="dxa" w:w="200"/>
              <w:bottom w:type="dxa" w:w="120"/>
              <w:right w:type="dxa" w:w="200"/>
            </w:tcMar>
          </w:tcPr>
          <w:p>
            <w:pPr>
              <w:spacing w:after="60"/>
            </w:pPr>
            <w:r>
              <w:rPr>
                <w:rFonts w:ascii="Calibri" w:cs="Calibri" w:eastAsia="Calibri" w:hAnsi="Calibri"/>
                <w:b/>
                <w:bCs/>
                <w:color w:val="D97706"/>
                <w:sz w:val="21"/>
                <w:szCs w:val="21"/>
              </w:rPr>
              <w:t xml:space="preserve">PLAN B — Popup chat rapide (fallback sécurisé)</w:t>
            </w:r>
          </w:p>
          <w:p>
            <w:pPr>
              <w:spacing w:after="0" w:line="300"/>
            </w:pPr>
            <w:r>
              <w:rPr>
                <w:rFonts w:ascii="Calibri" w:cs="Calibri" w:eastAsia="Calibri" w:hAnsi="Calibri"/>
                <w:color w:val="334155"/>
                <w:sz w:val="20"/>
                <w:szCs w:val="20"/>
              </w:rPr>
              <w:t xml:space="preserve">Si le plan A prend trop de temps ou pose des problèmes de parsing sur les sites cibles : l’extension est un simple popup avec le chat ORI intégré, accès rapide depuis n’importe quel site. Le profil est quand même chargé depuis Supabase. Temps de dev : 1-2 jours max.</w:t>
            </w:r>
          </w:p>
        </w:tc>
      </w:tr>
    </w:tbl>
    <w:p>
      <w:pPr>
        <w:spacing w:after="100"/>
      </w:pPr>
    </w:p>
    <w:p>
      <w:pPr>
        <w:spacing w:after="120" w:before="280"/>
      </w:pPr>
      <w:r>
        <w:rPr>
          <w:rFonts w:ascii="Calibri" w:cs="Calibri" w:eastAsia="Calibri" w:hAnsi="Calibri"/>
          <w:b/>
          <w:bCs/>
          <w:color w:val="334155"/>
          <w:sz w:val="22"/>
          <w:szCs w:val="22"/>
        </w:rPr>
        <w:t xml:space="preserve">Sites cibles (Plan A)</w:t>
      </w:r>
    </w:p>
    <w:p>
      <w:pPr>
        <w:pStyle w:val="ListParagraph"/>
        <w:numPr>
          <w:ilvl w:val="0"/>
          <w:numId w:val="2"/>
        </w:numPr>
        <w:spacing w:after="60" w:line="300"/>
      </w:pPr>
      <w:r>
        <w:rPr>
          <w:rFonts w:ascii="Calibri" w:cs="Calibri" w:eastAsia="Calibri" w:hAnsi="Calibri"/>
          <w:color w:val="334155"/>
          <w:sz w:val="20"/>
          <w:szCs w:val="20"/>
        </w:rPr>
        <w:t xml:space="preserve">parcoursup.fr — fiches formations (parser le nom, l’établissement, les attendus)</w:t>
      </w:r>
    </w:p>
    <w:p>
      <w:pPr>
        <w:pStyle w:val="ListParagraph"/>
        <w:numPr>
          <w:ilvl w:val="0"/>
          <w:numId w:val="2"/>
        </w:numPr>
        <w:spacing w:after="60" w:line="300"/>
      </w:pPr>
      <w:r>
        <w:rPr>
          <w:rFonts w:ascii="Calibri" w:cs="Calibri" w:eastAsia="Calibri" w:hAnsi="Calibri"/>
          <w:color w:val="334155"/>
          <w:sz w:val="20"/>
          <w:szCs w:val="20"/>
        </w:rPr>
        <w:t xml:space="preserve">letudiant.fr — articles, fiches écoles, classements</w:t>
      </w:r>
    </w:p>
    <w:p>
      <w:pPr>
        <w:pStyle w:val="ListParagraph"/>
        <w:numPr>
          <w:ilvl w:val="0"/>
          <w:numId w:val="2"/>
        </w:numPr>
        <w:spacing w:after="60" w:line="300"/>
      </w:pPr>
      <w:r>
        <w:rPr>
          <w:rFonts w:ascii="Calibri" w:cs="Calibri" w:eastAsia="Calibri" w:hAnsi="Calibri"/>
          <w:color w:val="334155"/>
          <w:sz w:val="20"/>
          <w:szCs w:val="20"/>
        </w:rPr>
        <w:t xml:space="preserve">onisep.fr — fiches métiers et formations</w:t>
      </w:r>
    </w:p>
    <w:p>
      <w:pPr>
        <w:pStyle w:val="ListParagraph"/>
        <w:numPr>
          <w:ilvl w:val="0"/>
          <w:numId w:val="2"/>
        </w:numPr>
        <w:spacing w:after="60" w:line="300"/>
      </w:pPr>
      <w:r>
        <w:rPr>
          <w:rFonts w:ascii="Calibri" w:cs="Calibri" w:eastAsia="Calibri" w:hAnsi="Calibri"/>
          <w:color w:val="334155"/>
          <w:sz w:val="20"/>
          <w:szCs w:val="20"/>
        </w:rPr>
        <w:t xml:space="preserve">Sites d’écoles — détection générique via meta tags et contenu de page</w:t>
      </w:r>
    </w:p>
    <w:p>
      <w:pPr>
        <w:spacing w:after="100"/>
      </w:pPr>
    </w:p>
    <w:p>
      <w:pPr>
        <w:spacing w:after="120" w:before="280"/>
      </w:pPr>
      <w:r>
        <w:rPr>
          <w:rFonts w:ascii="Calibri" w:cs="Calibri" w:eastAsia="Calibri" w:hAnsi="Calibri"/>
          <w:b/>
          <w:bCs/>
          <w:color w:val="334155"/>
          <w:sz w:val="22"/>
          <w:szCs w:val="22"/>
        </w:rPr>
        <w:t xml:space="preserve">Critère de bascule Plan A → Plan B</w:t>
      </w:r>
    </w:p>
    <w:p>
      <w:pPr>
        <w:spacing w:after="120" w:line="320"/>
      </w:pPr>
      <w:r>
        <w:rPr>
          <w:rFonts w:ascii="Calibri" w:cs="Calibri" w:eastAsia="Calibri" w:hAnsi="Calibri"/>
          <w:color w:val="334155"/>
          <w:sz w:val="21"/>
          <w:szCs w:val="21"/>
        </w:rPr>
        <w:t xml:space="preserve">Si au jour 10 le content script ne parse pas correctement au moins 2 sites cibles sur 3 (Parcoursup + L’Étudiant), basculer sur le Plan B. Le popup chat est déjà préparé dans les deux cas car il sert de fallback dans le plan A quand le site n’est pas reconnu.</w:t>
      </w:r>
    </w:p>
    <w:p>
      <w:r>
        <w:br w:type="page"/>
      </w:r>
    </w:p>
    <w:p>
      <w:pPr>
        <w:pStyle w:val="Heading1"/>
        <w:spacing w:after="200" w:before="480"/>
      </w:pPr>
      <w:r>
        <w:rPr>
          <w:rFonts w:ascii="Trebuchet MS" w:cs="Trebuchet MS" w:eastAsia="Trebuchet MS" w:hAnsi="Trebuchet MS"/>
          <w:b/>
          <w:bCs/>
          <w:color w:val="0F172A"/>
          <w:sz w:val="36"/>
          <w:szCs w:val="36"/>
        </w:rPr>
        <w:t xml:space="preserve">3. Architecture technique</w:t>
      </w:r>
    </w:p>
    <w:p>
      <w:pPr>
        <w:spacing w:after="100"/>
      </w:pPr>
    </w:p>
    <w:p>
      <w:pPr>
        <w:pStyle w:val="Heading2"/>
        <w:spacing w:after="160" w:before="400"/>
      </w:pPr>
      <w:r>
        <w:rPr>
          <w:rFonts w:ascii="Trebuchet MS" w:cs="Trebuchet MS" w:eastAsia="Trebuchet MS" w:hAnsi="Trebuchet MS"/>
          <w:b/>
          <w:bCs/>
          <w:color w:val="6366F1"/>
          <w:sz w:val="28"/>
          <w:szCs w:val="28"/>
        </w:rPr>
        <w:t xml:space="preserve">3.1 Vue d’ensemble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CLIENTS (3 surfaces, même API)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Next.js (Vercel)  │  Chrome Ext.  │  Expo (Mobile)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 HTTPS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BACKEND API — FastAPI (Cloud Run / Railway)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/api/chat     │  /api/profile  │  /api/fairs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/api/passport │  /api/news     │  /api/docs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/api/feedback │  /api/auth     │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Vertex AI (ORI)         Supabase</w:t>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  Reasoning Engine        PostgreSQL + Auth</w:t>
      </w:r>
    </w:p>
    <w:p>
      <w:pPr>
        <w:spacing w:after="200"/>
      </w:pPr>
    </w:p>
    <w:p>
      <w:pPr>
        <w:pStyle w:val="Heading2"/>
        <w:spacing w:after="160" w:before="400"/>
      </w:pPr>
      <w:r>
        <w:rPr>
          <w:rFonts w:ascii="Trebuchet MS" w:cs="Trebuchet MS" w:eastAsia="Trebuchet MS" w:hAnsi="Trebuchet MS"/>
          <w:b/>
          <w:bCs/>
          <w:color w:val="6366F1"/>
          <w:sz w:val="28"/>
          <w:szCs w:val="28"/>
        </w:rPr>
        <w:t xml:space="preserve">3.2 Stack détaillée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Couche</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Technologie</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Déploiement</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Backend API</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FastAPI (Python 3.12)</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Google Cloud Run ou Railway</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Base de données</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Supabase PostgreSQL</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Supabase Cloud (free tier)</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Auth</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Supabase Auth (email/password)</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Intégré Supabase</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Web App</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Next.js 14 + Tailwind + shadcn/ui</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Vercel</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Extension Chrome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Manifest V3 + React + Vite</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Chrome Web Store (ou local)</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App Mobile</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React Native + Expo</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Expo Go (dev) + builds EAS</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IA / Chat</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Vertex AI Reasoning Engine</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GCP (fourni par L’Étudiant)</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QR Code</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qrcode (Python) + react-native-qrcode</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Généré côté serveur</w:t>
            </w:r>
          </w:p>
        </w:tc>
      </w:tr>
    </w:tbl>
    <w:p>
      <w:pPr>
        <w:spacing w:after="200"/>
      </w:pPr>
    </w:p>
    <w:p>
      <w:pPr>
        <w:pStyle w:val="Heading2"/>
        <w:spacing w:after="160" w:before="400"/>
      </w:pPr>
      <w:r>
        <w:rPr>
          <w:rFonts w:ascii="Trebuchet MS" w:cs="Trebuchet MS" w:eastAsia="Trebuchet MS" w:hAnsi="Trebuchet MS"/>
          <w:b/>
          <w:bCs/>
          <w:color w:val="6366F1"/>
          <w:sz w:val="28"/>
          <w:szCs w:val="28"/>
        </w:rPr>
        <w:t xml:space="preserve">3.3 Modèle de données Supabase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Profils étudiants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CREATE TABLE profiles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id UUID PRIMARY KEY DEFAULT gen_random_uuid(),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user_id UUID REFERENCES auth.users(id),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name TEXT, city TEXT, level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interests TEXT[], strengths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mobility BOOLEAN DEFAULT false,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target_diploma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is_premium BOOLEAN DEFAULT false,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created_at TIMESTAMPTZ DEFAULT now(),</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updated_at TIMESTAMPTZ DEFAULT now()</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Historique conversations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CREATE TABLE conversations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id UUID PRIMARY KEY DEFAULT gen_random_uuid(),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user_id UUID REFERENCES auth.users(id),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thread_id TEXT UNIQUE,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messages JSONB DEFAULT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created_at TIMESTAMPTZ DEFAULT now()</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Salons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CREATE TABLE fairs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id UUID PRIMARY KEY DEFAULT gen_random_uuid(),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name TEXT, date DATE, city TEXT, region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address TEXT, topics TEXT[], target_levels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schools_count INT, description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Feedback post-salon</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CREATE TABLE feedback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id UUID PRIMARY KEY DEFAULT gen_random_uuid(),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user_id UUID REFERENCES auth.users(id),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fair_id UUID REFERENCES fairs(id),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visited_schools TEXT[], surprises TEXT,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new_interests TEXT[], rating INT,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created_at TIMESTAMPTZ DEFAULT now()</w:t>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w:t>
      </w:r>
    </w:p>
    <w:p>
      <w:r>
        <w:br w:type="page"/>
      </w:r>
    </w:p>
    <w:p>
      <w:pPr>
        <w:pStyle w:val="Heading1"/>
        <w:spacing w:after="200" w:before="480"/>
      </w:pPr>
      <w:r>
        <w:rPr>
          <w:rFonts w:ascii="Trebuchet MS" w:cs="Trebuchet MS" w:eastAsia="Trebuchet MS" w:hAnsi="Trebuchet MS"/>
          <w:b/>
          <w:bCs/>
          <w:color w:val="0F172A"/>
          <w:sz w:val="36"/>
          <w:szCs w:val="36"/>
        </w:rPr>
        <w:t xml:space="preserve">4. Plan d’exécution — 4 semaines</w:t>
      </w:r>
    </w:p>
    <w:p>
      <w:pPr>
        <w:spacing w:after="120" w:line="320"/>
      </w:pPr>
      <w:r>
        <w:rPr>
          <w:rFonts w:ascii="Calibri" w:cs="Calibri" w:eastAsia="Calibri" w:hAnsi="Calibri"/>
          <w:color w:val="334155"/>
          <w:sz w:val="21"/>
          <w:szCs w:val="21"/>
        </w:rPr>
        <w:t xml:space="preserve">Répartition par semaine avec assignation par dev (D1, D2, D3, D4). Chaque semaine produit un livrable testable.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sz="0"/>
              <w:left w:val="none" w:sz="0"/>
              <w:bottom w:val="none" w:sz="0"/>
              <w:right w:val="none" w:sz="0"/>
            </w:tcBorders>
            <w:shd w:fill="6366F1" w:val="clear"/>
            <w:tcMar>
              <w:top w:type="dxa" w:w="120"/>
              <w:left w:type="dxa" w:w="60"/>
              <w:bottom w:type="dxa" w:w="120"/>
              <w:right w:type="dxa" w:w="60"/>
            </w:tcMar>
            <w:vAlign w:val="center"/>
          </w:tcPr>
          <w:p>
            <w:pPr>
              <w:jc w:val="center"/>
            </w:pPr>
            <w:r>
              <w:rPr>
                <w:rFonts w:ascii="Trebuchet MS" w:cs="Trebuchet MS" w:eastAsia="Trebuchet MS" w:hAnsi="Trebuchet MS"/>
                <w:color w:val="FFFFFF"/>
                <w:sz w:val="16"/>
                <w:szCs w:val="16"/>
              </w:rPr>
              <w:t xml:space="preserve">SPRINT</w:t>
            </w:r>
          </w:p>
          <w:p>
            <w:pPr>
              <w:jc w:val="center"/>
            </w:pPr>
            <w:r>
              <w:rPr>
                <w:rFonts w:ascii="Trebuchet MS" w:cs="Trebuchet MS" w:eastAsia="Trebuchet MS" w:hAnsi="Trebuchet MS"/>
                <w:b/>
                <w:bCs/>
                <w:color w:val="FFFFFF"/>
                <w:sz w:val="36"/>
                <w:szCs w:val="36"/>
              </w:rPr>
              <w:t xml:space="preserve">S1</w:t>
            </w:r>
          </w:p>
        </w:tc>
        <w:tc>
          <w:tcPr>
            <w:tcW w:type="dxa" w:w="8126"/>
            <w:tcBorders>
              <w:top w:val="none" w:sz="0"/>
              <w:left w:val="none" w:sz="0"/>
              <w:bottom w:val="none" w:sz="0"/>
              <w:right w:val="none" w:sz="0"/>
            </w:tcBorders>
            <w:shd w:fill="EEF2FF" w:val="clear"/>
            <w:tcMar>
              <w:top w:type="dxa" w:w="120"/>
              <w:left w:type="dxa" w:w="240"/>
              <w:bottom w:type="dxa" w:w="120"/>
              <w:right w:type="dxa" w:w="160"/>
            </w:tcMar>
            <w:vAlign w:val="center"/>
          </w:tcPr>
          <w:p>
            <w:pPr>
              <w:spacing w:after="40"/>
            </w:pPr>
            <w:r>
              <w:rPr>
                <w:rFonts w:ascii="Trebuchet MS" w:cs="Trebuchet MS" w:eastAsia="Trebuchet MS" w:hAnsi="Trebuchet MS"/>
                <w:b/>
                <w:bCs/>
                <w:color w:val="6366F1"/>
                <w:sz w:val="26"/>
                <w:szCs w:val="26"/>
              </w:rPr>
              <w:t xml:space="preserve">Fondations — Backend + Auth + Chat</w:t>
            </w:r>
          </w:p>
          <w:p>
            <w:r>
              <w:rPr>
                <w:rFonts w:ascii="Calibri" w:cs="Calibri" w:eastAsia="Calibri" w:hAnsi="Calibri"/>
                <w:color w:val="64748B"/>
                <w:sz w:val="19"/>
                <w:szCs w:val="19"/>
              </w:rPr>
              <w:t xml:space="preserve">Semaine 1 — Tout le monde peut parler à ORI</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Dev</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Tâches</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Livrable</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D1 — Backend</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FastAPI setup, endpoint /api/chat (proxy Vertex AI), /api/auth (Supabase), CORS, Dockerfile, déploiement Cloud Run</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API live avec chat ORI fonctionnel</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D2 — Web</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Next.js setup, Tailwind + shadcn/ui, layout (sidebar), page /chat, intégration API, auth flow email</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Web app avec chat ORI déployée sur Vercel</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D3 — Mobile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Expo init, navigation (React Navigation), écran Chat, client API, auth Supabase mobile</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App mobile avec chat ORI dans Expo Go</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D4 — Extension</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Manifest V3 scaffold, popup React + Vite, auth via token Supabase stocké en chrome.storage, popup chat basique</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Extension installable avec chat ORI en popup</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059669" w:val="clear"/>
          </w:tcPr>
          <w:p>
            <w:r>
              <w:t xml:space="preserve"/>
            </w:r>
          </w:p>
        </w:tc>
        <w:tc>
          <w:tcPr>
            <w:tcW w:type="dxa" w:w="8946"/>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Calibri" w:cs="Calibri" w:eastAsia="Calibri" w:hAnsi="Calibri"/>
                <w:b/>
                <w:bCs/>
                <w:color w:val="059669"/>
                <w:sz w:val="21"/>
                <w:szCs w:val="21"/>
              </w:rPr>
              <w:t xml:space="preserve">Livrable S1</w:t>
            </w:r>
          </w:p>
          <w:p>
            <w:pPr>
              <w:spacing w:after="0" w:line="300"/>
            </w:pPr>
            <w:r>
              <w:rPr>
                <w:rFonts w:ascii="Calibri" w:cs="Calibri" w:eastAsia="Calibri" w:hAnsi="Calibri"/>
                <w:color w:val="334155"/>
                <w:sz w:val="20"/>
                <w:szCs w:val="20"/>
              </w:rPr>
              <w:t xml:space="preserve">Les 4 plateformes tapent sur la même API et peuvent parler à ORI. Auth unifiée via Supabase. Un même compte fonctionne partout.</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sz="0"/>
              <w:left w:val="none" w:sz="0"/>
              <w:bottom w:val="none" w:sz="0"/>
              <w:right w:val="none" w:sz="0"/>
            </w:tcBorders>
            <w:shd w:fill="0D9488" w:val="clear"/>
            <w:tcMar>
              <w:top w:type="dxa" w:w="120"/>
              <w:left w:type="dxa" w:w="60"/>
              <w:bottom w:type="dxa" w:w="120"/>
              <w:right w:type="dxa" w:w="60"/>
            </w:tcMar>
            <w:vAlign w:val="center"/>
          </w:tcPr>
          <w:p>
            <w:pPr>
              <w:jc w:val="center"/>
            </w:pPr>
            <w:r>
              <w:rPr>
                <w:rFonts w:ascii="Trebuchet MS" w:cs="Trebuchet MS" w:eastAsia="Trebuchet MS" w:hAnsi="Trebuchet MS"/>
                <w:color w:val="FFFFFF"/>
                <w:sz w:val="16"/>
                <w:szCs w:val="16"/>
              </w:rPr>
              <w:t xml:space="preserve">SPRINT</w:t>
            </w:r>
          </w:p>
          <w:p>
            <w:pPr>
              <w:jc w:val="center"/>
            </w:pPr>
            <w:r>
              <w:rPr>
                <w:rFonts w:ascii="Trebuchet MS" w:cs="Trebuchet MS" w:eastAsia="Trebuchet MS" w:hAnsi="Trebuchet MS"/>
                <w:b/>
                <w:bCs/>
                <w:color w:val="FFFFFF"/>
                <w:sz w:val="36"/>
                <w:szCs w:val="36"/>
              </w:rPr>
              <w:t xml:space="preserve">S2</w:t>
            </w:r>
          </w:p>
        </w:tc>
        <w:tc>
          <w:tcPr>
            <w:tcW w:type="dxa" w:w="8126"/>
            <w:tcBorders>
              <w:top w:val="none" w:sz="0"/>
              <w:left w:val="none" w:sz="0"/>
              <w:bottom w:val="none" w:sz="0"/>
              <w:right w:val="none" w:sz="0"/>
            </w:tcBorders>
            <w:shd w:fill="F0FDFA" w:val="clear"/>
            <w:tcMar>
              <w:top w:type="dxa" w:w="120"/>
              <w:left w:type="dxa" w:w="240"/>
              <w:bottom w:type="dxa" w:w="120"/>
              <w:right w:type="dxa" w:w="160"/>
            </w:tcMar>
            <w:vAlign w:val="center"/>
          </w:tcPr>
          <w:p>
            <w:pPr>
              <w:spacing w:after="40"/>
            </w:pPr>
            <w:r>
              <w:rPr>
                <w:rFonts w:ascii="Trebuchet MS" w:cs="Trebuchet MS" w:eastAsia="Trebuchet MS" w:hAnsi="Trebuchet MS"/>
                <w:b/>
                <w:bCs/>
                <w:color w:val="0D9488"/>
                <w:sz w:val="26"/>
                <w:szCs w:val="26"/>
              </w:rPr>
              <w:t xml:space="preserve">Persona + Fair Shotgun + QR Passport</w:t>
            </w:r>
          </w:p>
          <w:p>
            <w:r>
              <w:rPr>
                <w:rFonts w:ascii="Calibri" w:cs="Calibri" w:eastAsia="Calibri" w:hAnsi="Calibri"/>
                <w:color w:val="64748B"/>
                <w:sz w:val="19"/>
                <w:szCs w:val="19"/>
              </w:rPr>
              <w:t xml:space="preserve">Semaine 2 — Personnalisation et salons</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Dev</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Tâches</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Livrable</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D1 — Backend</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CRUD /api/profile, injection profil dans contexte ORI, /api/fairs + matching algorithm (scoring 0-100), /api/passport (QR code), seed 15 salons réalistes</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API profil + salons + QR</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D2 — Web</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Page /profile (formulaire multi-étapes), page /fairs (cards avec score, filtres), page /passport (QR display + download)</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Web app avec profil et salons</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D3 — Mobile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Écran Profil, écran Salons (FlatList + swipe cards), écran QR Passport (affichage plein écran, luminosité max)</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App mobile avec profil et QR</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D4 — Extension</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Content script Plan A : détection Parcoursup + L’Étudiant.fr, extraction titre/contenu formation, envoi au backend, sidebar injectée avec réponse ORI</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Extension qui analyse les pages Parcoursup</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D97706" w:val="clear"/>
          </w:tcPr>
          <w:p>
            <w:r>
              <w:t xml:space="preserve"/>
            </w:r>
          </w:p>
        </w:tc>
        <w:tc>
          <w:tcPr>
            <w:tcW w:type="dxa" w:w="8946"/>
            <w:tcBorders>
              <w:top w:val="none" w:sz="0"/>
              <w:left w:val="none" w:sz="0"/>
              <w:bottom w:val="none" w:sz="0"/>
              <w:right w:val="none" w:sz="0"/>
            </w:tcBorders>
            <w:shd w:fill="FFFBEB" w:val="clear"/>
            <w:tcMar>
              <w:top w:type="dxa" w:w="120"/>
              <w:left w:type="dxa" w:w="200"/>
              <w:bottom w:type="dxa" w:w="120"/>
              <w:right w:type="dxa" w:w="200"/>
            </w:tcMar>
          </w:tcPr>
          <w:p>
            <w:pPr>
              <w:spacing w:after="60"/>
            </w:pPr>
            <w:r>
              <w:rPr>
                <w:rFonts w:ascii="Calibri" w:cs="Calibri" w:eastAsia="Calibri" w:hAnsi="Calibri"/>
                <w:b/>
                <w:bCs/>
                <w:color w:val="D97706"/>
                <w:sz w:val="21"/>
                <w:szCs w:val="21"/>
              </w:rPr>
              <w:t xml:space="preserve">Checkpoint Plan A extension</w:t>
            </w:r>
          </w:p>
          <w:p>
            <w:pPr>
              <w:spacing w:after="0" w:line="300"/>
            </w:pPr>
            <w:r>
              <w:rPr>
                <w:rFonts w:ascii="Calibri" w:cs="Calibri" w:eastAsia="Calibri" w:hAnsi="Calibri"/>
                <w:color w:val="334155"/>
                <w:sz w:val="20"/>
                <w:szCs w:val="20"/>
              </w:rPr>
              <w:t xml:space="preserve">Si le content script parse correctement Parcoursup et L’Étudiant.fr → on continue. Sinon → bascule Plan B (popup chat enrichi avec contexte profil).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sz="0"/>
              <w:left w:val="none" w:sz="0"/>
              <w:bottom w:val="none" w:sz="0"/>
              <w:right w:val="none" w:sz="0"/>
            </w:tcBorders>
            <w:shd w:fill="7C3AED" w:val="clear"/>
            <w:tcMar>
              <w:top w:type="dxa" w:w="120"/>
              <w:left w:type="dxa" w:w="60"/>
              <w:bottom w:type="dxa" w:w="120"/>
              <w:right w:type="dxa" w:w="60"/>
            </w:tcMar>
            <w:vAlign w:val="center"/>
          </w:tcPr>
          <w:p>
            <w:pPr>
              <w:jc w:val="center"/>
            </w:pPr>
            <w:r>
              <w:rPr>
                <w:rFonts w:ascii="Trebuchet MS" w:cs="Trebuchet MS" w:eastAsia="Trebuchet MS" w:hAnsi="Trebuchet MS"/>
                <w:color w:val="FFFFFF"/>
                <w:sz w:val="16"/>
                <w:szCs w:val="16"/>
              </w:rPr>
              <w:t xml:space="preserve">SPRINT</w:t>
            </w:r>
          </w:p>
          <w:p>
            <w:pPr>
              <w:jc w:val="center"/>
            </w:pPr>
            <w:r>
              <w:rPr>
                <w:rFonts w:ascii="Trebuchet MS" w:cs="Trebuchet MS" w:eastAsia="Trebuchet MS" w:hAnsi="Trebuchet MS"/>
                <w:b/>
                <w:bCs/>
                <w:color w:val="FFFFFF"/>
                <w:sz w:val="36"/>
                <w:szCs w:val="36"/>
              </w:rPr>
              <w:t xml:space="preserve">S3</w:t>
            </w:r>
          </w:p>
        </w:tc>
        <w:tc>
          <w:tcPr>
            <w:tcW w:type="dxa" w:w="8126"/>
            <w:tcBorders>
              <w:top w:val="none" w:sz="0"/>
              <w:left w:val="none" w:sz="0"/>
              <w:bottom w:val="none" w:sz="0"/>
              <w:right w:val="none" w:sz="0"/>
            </w:tcBorders>
            <w:shd w:fill="F5F3FF" w:val="clear"/>
            <w:tcMar>
              <w:top w:type="dxa" w:w="120"/>
              <w:left w:type="dxa" w:w="240"/>
              <w:bottom w:type="dxa" w:w="120"/>
              <w:right w:type="dxa" w:w="160"/>
            </w:tcMar>
            <w:vAlign w:val="center"/>
          </w:tcPr>
          <w:p>
            <w:pPr>
              <w:spacing w:after="40"/>
            </w:pPr>
            <w:r>
              <w:rPr>
                <w:rFonts w:ascii="Trebuchet MS" w:cs="Trebuchet MS" w:eastAsia="Trebuchet MS" w:hAnsi="Trebuchet MS"/>
                <w:b/>
                <w:bCs/>
                <w:color w:val="7C3AED"/>
                <w:sz w:val="26"/>
                <w:szCs w:val="26"/>
              </w:rPr>
              <w:t xml:space="preserve">Reasoning + Newsletter + Feedback + Docs</w:t>
            </w:r>
          </w:p>
          <w:p>
            <w:r>
              <w:rPr>
                <w:rFonts w:ascii="Calibri" w:cs="Calibri" w:eastAsia="Calibri" w:hAnsi="Calibri"/>
                <w:color w:val="64748B"/>
                <w:sz w:val="19"/>
                <w:szCs w:val="19"/>
              </w:rPr>
              <w:t xml:space="preserve">Semaine 3 — L’écosystème complet</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Dev</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Tâches</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Livrable</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D1 — Backend</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/api/newsletter/preview (matching articles ↔ profil), /api/feedback (CRUD + update profil auto), /api/docs/generate (proxy ORI avec prompt spécifique CV/LM/Parcoursup), seed 25 articles</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API complète toutes features</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D2 — Web</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Visible Reasoning (panneau sous chaque réponse), page /newsletter, page /feedback (formulaire conversationnel), page /docs (sélection + génération + preview)</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Web app end-to-end</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D3 — Mobile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Écran Newsletter, écran Feedback (UI conversationnelle), écran Docs, notifications push pour salons à venir</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App mobile complète</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D4 — Extension</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Plan A : ajout Onisep + sites écoles génériques, amélioration sidebar (profil affiché, score matching, articles liés). Plan B : popup enrichi avec historique conversation</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Extension finalisée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c>
          <w:tcPr>
            <w:tcW w:type="dxa" w:w="900"/>
            <w:tcBorders>
              <w:top w:val="none" w:sz="0"/>
              <w:left w:val="none" w:sz="0"/>
              <w:bottom w:val="none" w:sz="0"/>
              <w:right w:val="none" w:sz="0"/>
            </w:tcBorders>
            <w:shd w:fill="DC2626" w:val="clear"/>
            <w:tcMar>
              <w:top w:type="dxa" w:w="120"/>
              <w:left w:type="dxa" w:w="60"/>
              <w:bottom w:type="dxa" w:w="120"/>
              <w:right w:type="dxa" w:w="60"/>
            </w:tcMar>
            <w:vAlign w:val="center"/>
          </w:tcPr>
          <w:p>
            <w:pPr>
              <w:jc w:val="center"/>
            </w:pPr>
            <w:r>
              <w:rPr>
                <w:rFonts w:ascii="Trebuchet MS" w:cs="Trebuchet MS" w:eastAsia="Trebuchet MS" w:hAnsi="Trebuchet MS"/>
                <w:color w:val="FFFFFF"/>
                <w:sz w:val="16"/>
                <w:szCs w:val="16"/>
              </w:rPr>
              <w:t xml:space="preserve">SPRINT</w:t>
            </w:r>
          </w:p>
          <w:p>
            <w:pPr>
              <w:jc w:val="center"/>
            </w:pPr>
            <w:r>
              <w:rPr>
                <w:rFonts w:ascii="Trebuchet MS" w:cs="Trebuchet MS" w:eastAsia="Trebuchet MS" w:hAnsi="Trebuchet MS"/>
                <w:b/>
                <w:bCs/>
                <w:color w:val="FFFFFF"/>
                <w:sz w:val="36"/>
                <w:szCs w:val="36"/>
              </w:rPr>
              <w:t xml:space="preserve">S4</w:t>
            </w:r>
          </w:p>
        </w:tc>
        <w:tc>
          <w:tcPr>
            <w:tcW w:type="dxa" w:w="8126"/>
            <w:tcBorders>
              <w:top w:val="none" w:sz="0"/>
              <w:left w:val="none" w:sz="0"/>
              <w:bottom w:val="none" w:sz="0"/>
              <w:right w:val="none" w:sz="0"/>
            </w:tcBorders>
            <w:shd w:fill="FEF2F2" w:val="clear"/>
            <w:tcMar>
              <w:top w:type="dxa" w:w="120"/>
              <w:left w:type="dxa" w:w="240"/>
              <w:bottom w:type="dxa" w:w="120"/>
              <w:right w:type="dxa" w:w="160"/>
            </w:tcMar>
            <w:vAlign w:val="center"/>
          </w:tcPr>
          <w:p>
            <w:pPr>
              <w:spacing w:after="40"/>
            </w:pPr>
            <w:r>
              <w:rPr>
                <w:rFonts w:ascii="Trebuchet MS" w:cs="Trebuchet MS" w:eastAsia="Trebuchet MS" w:hAnsi="Trebuchet MS"/>
                <w:b/>
                <w:bCs/>
                <w:color w:val="DC2626"/>
                <w:sz w:val="26"/>
                <w:szCs w:val="26"/>
              </w:rPr>
              <w:t xml:space="preserve">Freemium + Polish + Démo</w:t>
            </w:r>
          </w:p>
          <w:p>
            <w:r>
              <w:rPr>
                <w:rFonts w:ascii="Calibri" w:cs="Calibri" w:eastAsia="Calibri" w:hAnsi="Calibri"/>
                <w:color w:val="64748B"/>
                <w:sz w:val="19"/>
                <w:szCs w:val="19"/>
              </w:rPr>
              <w:t xml:space="preserve">Semaine 4 — Finition et préparation démo</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Dev</w:t>
            </w:r>
          </w:p>
        </w:tc>
        <w:tc>
          <w:tcPr>
            <w:tcW w:type="dxa" w:w="3008"/>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Tâches</w:t>
            </w:r>
          </w:p>
        </w:tc>
        <w:tc>
          <w:tcPr>
            <w:tcW w:type="dxa" w:w="3010"/>
            <w:tcBorders>
              <w:top w:val="none" w:sz="0"/>
              <w:left w:val="none" w:sz="0"/>
              <w:bottom w:val="none" w:sz="0"/>
              <w:right w:val="none" w:sz="0"/>
            </w:tcBorders>
            <w:shd w:fill="6366F1" w:val="clear"/>
            <w:tcMar>
              <w:top w:type="dxa" w:w="100"/>
              <w:left w:type="dxa" w:w="160"/>
              <w:bottom w:type="dxa" w:w="100"/>
              <w:right w:type="dxa" w:w="160"/>
            </w:tcMar>
          </w:tcPr>
          <w:p>
            <w:r>
              <w:rPr>
                <w:rFonts w:ascii="Calibri" w:cs="Calibri" w:eastAsia="Calibri" w:hAnsi="Calibri"/>
                <w:b/>
                <w:bCs/>
                <w:color w:val="FFFFFF"/>
                <w:sz w:val="19"/>
                <w:szCs w:val="19"/>
              </w:rPr>
              <w:t xml:space="preserve">Livrable</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D1 — Backend</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Feature gating freemium (middleware premium check), rate limiting, logs, tests, sécurité API</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Backend production-ready</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D2 — Web</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Page /pricing (Free vs ORI+), landing page (/), overlay premium blur, responsive final, animations, loading states</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Web app polishée</w:t>
            </w:r>
          </w:p>
        </w:tc>
      </w:tr>
      <w:tr>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D3 — Mobile</w:t>
            </w:r>
          </w:p>
        </w:tc>
        <w:tc>
          <w:tcPr>
            <w:tcW w:type="dxa" w:w="3008"/>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Gating premium, polish UI, animations, splash screen, icône app, build APK/IPA via EAS</w:t>
            </w:r>
          </w:p>
        </w:tc>
        <w:tc>
          <w:tcPr>
            <w:tcW w:type="dxa" w:w="3010"/>
            <w:tcBorders>
              <w:top w:val="single" w:color="E2E8F0" w:sz="1"/>
              <w:left w:val="none" w:sz="0"/>
              <w:bottom w:val="single" w:color="E2E8F0" w:sz="1"/>
              <w:right w:val="none" w:sz="0"/>
            </w:tcBorders>
            <w:shd w:fill="F8FAFC"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App buildable</w:t>
            </w:r>
          </w:p>
        </w:tc>
      </w:tr>
      <w:tr>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bCs/>
                <w:color w:val="334155"/>
                <w:sz w:val="19"/>
                <w:szCs w:val="19"/>
              </w:rPr>
              <w:t xml:space="preserve">D4 — Extension</w:t>
            </w:r>
          </w:p>
        </w:tc>
        <w:tc>
          <w:tcPr>
            <w:tcW w:type="dxa" w:w="3008"/>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Polish popup/sidebar, icône extension, page d’onboarding, packaging CRX final</w:t>
            </w:r>
          </w:p>
        </w:tc>
        <w:tc>
          <w:tcPr>
            <w:tcW w:type="dxa" w:w="3010"/>
            <w:tcBorders>
              <w:top w:val="single" w:color="E2E8F0" w:sz="1"/>
              <w:left w:val="none" w:sz="0"/>
              <w:bottom w:val="single" w:color="E2E8F0" w:sz="1"/>
              <w:right w:val="none" w:sz="0"/>
            </w:tcBorders>
            <w:shd w:fill="FFFFFF" w:val="clear"/>
            <w:tcMar>
              <w:top w:type="dxa" w:w="100"/>
              <w:left w:type="dxa" w:w="160"/>
              <w:bottom w:type="dxa" w:w="100"/>
              <w:right w:type="dxa" w:w="160"/>
            </w:tcMar>
          </w:tcPr>
          <w:p>
            <w:pPr>
              <w:spacing w:after="0" w:line="280"/>
            </w:pPr>
            <w:r>
              <w:rPr>
                <w:rFonts w:ascii="Calibri" w:cs="Calibri" w:eastAsia="Calibri" w:hAnsi="Calibri"/>
                <w:b w:val="false"/>
                <w:bCs w:val="false"/>
                <w:color w:val="334155"/>
                <w:sz w:val="19"/>
                <w:szCs w:val="19"/>
              </w:rPr>
              <w:t xml:space="preserve">Extension prête</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059669" w:val="clear"/>
          </w:tcPr>
          <w:p>
            <w:r>
              <w:t xml:space="preserve"/>
            </w:r>
          </w:p>
        </w:tc>
        <w:tc>
          <w:tcPr>
            <w:tcW w:type="dxa" w:w="8946"/>
            <w:tcBorders>
              <w:top w:val="none" w:sz="0"/>
              <w:left w:val="none" w:sz="0"/>
              <w:bottom w:val="none" w:sz="0"/>
              <w:right w:val="none" w:sz="0"/>
            </w:tcBorders>
            <w:shd w:fill="ECFDF5" w:val="clear"/>
            <w:tcMar>
              <w:top w:type="dxa" w:w="120"/>
              <w:left w:type="dxa" w:w="200"/>
              <w:bottom w:type="dxa" w:w="120"/>
              <w:right w:type="dxa" w:w="200"/>
            </w:tcMar>
          </w:tcPr>
          <w:p>
            <w:pPr>
              <w:spacing w:after="60"/>
            </w:pPr>
            <w:r>
              <w:rPr>
                <w:rFonts w:ascii="Calibri" w:cs="Calibri" w:eastAsia="Calibri" w:hAnsi="Calibri"/>
                <w:b/>
                <w:bCs/>
                <w:color w:val="059669"/>
                <w:sz w:val="21"/>
                <w:szCs w:val="21"/>
              </w:rPr>
              <w:t xml:space="preserve">⭐  Toute l’équipe semaine 4</w:t>
            </w:r>
          </w:p>
          <w:p>
            <w:pPr>
              <w:spacing w:after="0" w:line="300"/>
            </w:pPr>
            <w:r>
              <w:rPr>
                <w:rFonts w:ascii="Calibri" w:cs="Calibri" w:eastAsia="Calibri" w:hAnsi="Calibri"/>
                <w:color w:val="334155"/>
                <w:sz w:val="20"/>
                <w:szCs w:val="20"/>
              </w:rPr>
              <w:t xml:space="preserve">Préparer le scénario de démo ensemble. Créer un profil étudiant pré-rempli parfait. Répéter le flow : Landing → Inscription → Profil → Chat personnalisé → Extension sur Parcoursup → Salons matchés → QR Passport → Feedback → Newsletter → Docs → Pricing. Le tout avec les 3 plateformes ouvertes côte à côte.</w:t>
            </w:r>
          </w:p>
        </w:tc>
      </w:tr>
    </w:tbl>
    <w:p>
      <w:r>
        <w:br w:type="page"/>
      </w:r>
    </w:p>
    <w:p>
      <w:pPr>
        <w:pStyle w:val="Heading1"/>
        <w:spacing w:after="200" w:before="480"/>
      </w:pPr>
      <w:r>
        <w:rPr>
          <w:rFonts w:ascii="Trebuchet MS" w:cs="Trebuchet MS" w:eastAsia="Trebuchet MS" w:hAnsi="Trebuchet MS"/>
          <w:b/>
          <w:bCs/>
          <w:color w:val="0F172A"/>
          <w:sz w:val="36"/>
          <w:szCs w:val="36"/>
        </w:rPr>
        <w:t xml:space="preserve">5. Code clé</w:t>
      </w:r>
    </w:p>
    <w:p>
      <w:pPr>
        <w:pStyle w:val="Heading2"/>
        <w:spacing w:after="160" w:before="400"/>
      </w:pPr>
      <w:r>
        <w:rPr>
          <w:rFonts w:ascii="Trebuchet MS" w:cs="Trebuchet MS" w:eastAsia="Trebuchet MS" w:hAnsi="Trebuchet MS"/>
          <w:b/>
          <w:bCs/>
          <w:color w:val="6366F1"/>
          <w:sz w:val="28"/>
          <w:szCs w:val="28"/>
        </w:rPr>
        <w:t xml:space="preserve">5.1 Client ORI (backend)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services/ori_client.py</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import vertexai, uuid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from vertexai.preview import reasoning_engines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vertexai.init(project="letudiant-data-prod", location="europe-west1")</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engine = reasoning_engines.ReasoningEngine("7428309353347678208")</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def chat(message: str, thread_id: str = None, profile: dict = None):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thread_id = thread_id or str(uuid.uuid4())</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if profile: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prefix = (f"[PROFIL] {profile['name']}, {profile['city']},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f"{profile['level']}, {', '.join(profile['interests'])}"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f" [FIN PROFIL]\n\n")</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message = prefix + message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resp = engine.query(config={"thread_id": thread_id}, message=message)</w:t>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    return {"response": resp, "thread_id": thread_id}</w:t>
      </w:r>
    </w:p>
    <w:p>
      <w:pPr>
        <w:spacing w:after="100"/>
      </w:pPr>
    </w:p>
    <w:p>
      <w:pPr>
        <w:pStyle w:val="Heading2"/>
        <w:spacing w:after="160" w:before="400"/>
      </w:pPr>
      <w:r>
        <w:rPr>
          <w:rFonts w:ascii="Trebuchet MS" w:cs="Trebuchet MS" w:eastAsia="Trebuchet MS" w:hAnsi="Trebuchet MS"/>
          <w:b/>
          <w:bCs/>
          <w:color w:val="6366F1"/>
          <w:sz w:val="28"/>
          <w:szCs w:val="28"/>
        </w:rPr>
        <w:t xml:space="preserve">5.2 Extension Chrome — Content Script (Plan A)</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content.js — injecté sur les sites cibles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const PARSERS =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'parcoursup.fr': () =&gt;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type: 'formation',</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name: document.querySelector('h1')?.textContent?.trim(),</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school: document.querySelector('.establishment')?.textContent?.trim(),</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description: document.querySelector('.description')?.textContent?.trim(),</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url: window.location.href,</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'letudiant.fr': () =&gt;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type: 'article',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title: document.querySelector('h1')?.textContent?.trim(),</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content: document.querySelector('article')?.textContent?.slice(0, 500),</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url: window.location.href,</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const host = Object.keys(PARSERS).find(h =&gt; location.hostname.includes(h));</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if (host) {</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const pageData = PARSERS[host]();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chrome.runtime.sendMessage({ type: 'PAGE_DATA', data: pageData });</w:t>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w:t>
      </w:r>
    </w:p>
    <w:p>
      <w:pPr>
        <w:spacing w:after="100"/>
      </w:pPr>
    </w:p>
    <w:p>
      <w:pPr>
        <w:pStyle w:val="Heading2"/>
        <w:spacing w:after="160" w:before="400"/>
      </w:pPr>
      <w:r>
        <w:rPr>
          <w:rFonts w:ascii="Trebuchet MS" w:cs="Trebuchet MS" w:eastAsia="Trebuchet MS" w:hAnsi="Trebuchet MS"/>
          <w:b/>
          <w:bCs/>
          <w:color w:val="6366F1"/>
          <w:sz w:val="28"/>
          <w:szCs w:val="28"/>
        </w:rPr>
        <w:t xml:space="preserve">5.3 Structure des fichiers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/backend</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main.py                    # FastAPI + CORS + routers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routers/                   # chat, profile, fairs, passport, newsletter,</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docs, feedback, auth</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services/                  # ori_client, matching, qr_generator</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models/schemas.py          # Pydantic models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db.py                      # Supabase client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credentials/.gitkeep</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Dockerfile + requirements.txt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/frontend (Next.js)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app/ (chat, profile, fairs, passport, newsletter,</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docs, feedback, pricing, page.tsx)</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components/ + lib/</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/mobile (Expo)</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app/ (screens : Chat, Profile, Fairs, QR, Feedback...)</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components/ + services/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/extension (Chrome)</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manifest.json</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src/ (popup/, sidebar/, content/, background.js)</w:t>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 vite.config.ts</w:t>
      </w:r>
    </w:p>
    <w:p>
      <w:pPr>
        <w:spacing w:after="200"/>
      </w:pPr>
    </w:p>
    <w:p>
      <w:pPr>
        <w:pStyle w:val="Heading2"/>
        <w:spacing w:after="160" w:before="400"/>
      </w:pPr>
      <w:r>
        <w:rPr>
          <w:rFonts w:ascii="Trebuchet MS" w:cs="Trebuchet MS" w:eastAsia="Trebuchet MS" w:hAnsi="Trebuchet MS"/>
          <w:b/>
          <w:bCs/>
          <w:color w:val="6366F1"/>
          <w:sz w:val="28"/>
          <w:szCs w:val="28"/>
        </w:rPr>
        <w:t xml:space="preserve">5.4 Variables d’environnement</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Backend (.env)</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GOOGLE_APPLICATION_CREDENTIALS=./credentials/letudiant-data-prod-albert.json</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ORI_ENGINE_ID=7428309353347678208</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SUPABASE_URL=https://xxxxx.supabase.co</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SUPABASE_SERVICE_KEY=eyJhbGci...</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Frontend (.env.local)</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NEXT_PUBLIC_API_URL=https://ori-api.railway.app</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NEXT_PUBLIC_SUPABASE_URL=https://xxxxx.supabase.co</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NEXT_PUBLIC_SUPABASE_ANON_KEY=eyJhbGci...</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Mobile (app.config.js)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API_URL + SUPABASE_URL + SUPABASE_ANON_KEY (mêmes valeurs)</w:t>
      </w:r>
    </w:p>
    <w:p>
      <w:pPr>
        <w:pBdr>
          <w:left w:val="single" w:color="C7D2FE" w:sz="6" w:space="8"/>
        </w:pBdr>
        <w:shd w:fill="F1F5F9" w:val="clear"/>
        <w:spacing w:after="16" w:line="260"/>
        <w:ind w:left="200" w:right="200"/>
      </w:pPr>
      <w:r>
        <w:rPr>
          <w:rFonts w:ascii="Consolas" w:cs="Consolas" w:eastAsia="Consolas" w:hAnsi="Consolas"/>
          <w:color w:val="334155"/>
          <w:sz w:val="17"/>
          <w:szCs w:val="17"/>
        </w:rPr>
        <w:t xml:space="preserve"/>
      </w:r>
    </w:p>
    <w:p>
      <w:pPr>
        <w:pBdr>
          <w:left w:val="single" w:color="C7D2FE" w:sz="6" w:space="8"/>
        </w:pBdr>
        <w:shd w:fill="F1F5F9" w:val="clear"/>
        <w:spacing w:after="120" w:line="260"/>
        <w:ind w:left="200" w:right="200"/>
      </w:pPr>
      <w:r>
        <w:rPr>
          <w:rFonts w:ascii="Consolas" w:cs="Consolas" w:eastAsia="Consolas" w:hAnsi="Consolas"/>
          <w:color w:val="334155"/>
          <w:sz w:val="17"/>
          <w:szCs w:val="17"/>
        </w:rPr>
        <w:t xml:space="preserve"># Extension (pas de .env, stocker dans chrome.storage.local)</w:t>
      </w:r>
    </w:p>
    <w:p>
      <w:r>
        <w:br w:type="page"/>
      </w:r>
    </w:p>
    <w:p>
      <w:pPr>
        <w:pStyle w:val="Heading1"/>
        <w:spacing w:after="200" w:before="480"/>
      </w:pPr>
      <w:r>
        <w:rPr>
          <w:rFonts w:ascii="Trebuchet MS" w:cs="Trebuchet MS" w:eastAsia="Trebuchet MS" w:hAnsi="Trebuchet MS"/>
          <w:b/>
          <w:bCs/>
          <w:color w:val="0F172A"/>
          <w:sz w:val="36"/>
          <w:szCs w:val="36"/>
        </w:rPr>
        <w:t xml:space="preserve">6. Prompts Google Antigravity</w:t>
      </w:r>
    </w:p>
    <w:p>
      <w:pPr>
        <w:spacing w:after="120" w:line="320"/>
      </w:pPr>
      <w:r>
        <w:rPr>
          <w:rFonts w:ascii="Calibri" w:cs="Calibri" w:eastAsia="Calibri" w:hAnsi="Calibri"/>
          <w:color w:val="334155"/>
          <w:sz w:val="21"/>
          <w:szCs w:val="21"/>
        </w:rPr>
        <w:t xml:space="preserve">7 prompts à exécuter dans l’ordre. Chaque prompt suppose que le précédent a été implémenté. Adapter le prompt au client concerné (web, mobile ou extension).</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1  —  Backend FastAPI + Supabase + Auth + Chat ORI</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construis un backend FastAPI pour un hackathon L’Étudiant.</w:t>
            </w:r>
          </w:p>
          <w:p>
            <w:pPr>
              <w:spacing w:after="40" w:line="260"/>
            </w:pPr>
            <w:r>
              <w:rPr>
                <w:rFonts w:ascii="Consolas" w:cs="Consolas" w:eastAsia="Consolas" w:hAnsi="Consolas"/>
                <w:color w:val="334155"/>
                <w:sz w:val="16"/>
                <w:szCs w:val="16"/>
              </w:rPr>
              <w:t xml:space="preserve">C’est le backend centralisé d’une app multi-plateforme (web + mobile + extension Chrome).</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CONTEXTE :</w:t>
            </w:r>
          </w:p>
          <w:p>
            <w:pPr>
              <w:spacing w:after="40" w:line="260"/>
            </w:pPr>
            <w:r>
              <w:rPr>
                <w:rFonts w:ascii="Consolas" w:cs="Consolas" w:eastAsia="Consolas" w:hAnsi="Consolas"/>
                <w:color w:val="334155"/>
                <w:sz w:val="16"/>
                <w:szCs w:val="16"/>
              </w:rPr>
              <w:t xml:space="preserve">- ORI = chatbot IA sur Vertex AI Reasoning Engine (GCP)</w:t>
            </w:r>
          </w:p>
          <w:p>
            <w:pPr>
              <w:spacing w:after="40" w:line="260"/>
            </w:pPr>
            <w:r>
              <w:rPr>
                <w:rFonts w:ascii="Consolas" w:cs="Consolas" w:eastAsia="Consolas" w:hAnsi="Consolas"/>
                <w:color w:val="334155"/>
                <w:sz w:val="16"/>
                <w:szCs w:val="16"/>
              </w:rPr>
              <w:t xml:space="preserve">- Project ID : letudiant-data-prod | Engine ID : 7428309353347678208</w:t>
            </w:r>
          </w:p>
          <w:p>
            <w:pPr>
              <w:spacing w:after="40" w:line="260"/>
            </w:pPr>
            <w:r>
              <w:rPr>
                <w:rFonts w:ascii="Consolas" w:cs="Consolas" w:eastAsia="Consolas" w:hAnsi="Consolas"/>
                <w:color w:val="334155"/>
                <w:sz w:val="16"/>
                <w:szCs w:val="16"/>
              </w:rPr>
              <w:t xml:space="preserve">- Appel : vertexai.init(project=..., location="europe-west1")</w:t>
            </w:r>
          </w:p>
          <w:p>
            <w:pPr>
              <w:spacing w:after="40" w:line="260"/>
            </w:pPr>
            <w:r>
              <w:rPr>
                <w:rFonts w:ascii="Consolas" w:cs="Consolas" w:eastAsia="Consolas" w:hAnsi="Consolas"/>
                <w:color w:val="334155"/>
                <w:sz w:val="16"/>
                <w:szCs w:val="16"/>
              </w:rPr>
              <w:t xml:space="preserve">  engine = reasoning_engines.ReasoningEngine(ENGINE_ID)</w:t>
            </w:r>
          </w:p>
          <w:p>
            <w:pPr>
              <w:spacing w:after="40" w:line="260"/>
            </w:pPr>
            <w:r>
              <w:rPr>
                <w:rFonts w:ascii="Consolas" w:cs="Consolas" w:eastAsia="Consolas" w:hAnsi="Consolas"/>
                <w:color w:val="334155"/>
                <w:sz w:val="16"/>
                <w:szCs w:val="16"/>
              </w:rPr>
              <w:t xml:space="preserve">  response = engine.query(config={"thread_id": str}, message=str)</w:t>
            </w:r>
          </w:p>
          <w:p>
            <w:pPr>
              <w:spacing w:after="40" w:line="260"/>
            </w:pPr>
            <w:r>
              <w:rPr>
                <w:rFonts w:ascii="Consolas" w:cs="Consolas" w:eastAsia="Consolas" w:hAnsi="Consolas"/>
                <w:color w:val="334155"/>
                <w:sz w:val="16"/>
                <w:szCs w:val="16"/>
              </w:rPr>
              <w:t xml:space="preserve">- Auth/BDD : Supabase (j’ai déjà un projet avec URL + service key)</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CE QUE JE VEUX :</w:t>
            </w:r>
          </w:p>
          <w:p>
            <w:pPr>
              <w:spacing w:after="40" w:line="260"/>
            </w:pPr>
            <w:r>
              <w:rPr>
                <w:rFonts w:ascii="Consolas" w:cs="Consolas" w:eastAsia="Consolas" w:hAnsi="Consolas"/>
                <w:color w:val="334155"/>
                <w:sz w:val="16"/>
                <w:szCs w:val="16"/>
              </w:rPr>
              <w:t xml:space="preserve">1. FastAPI avec structure /routers + /services + /models</w:t>
            </w:r>
          </w:p>
          <w:p>
            <w:pPr>
              <w:spacing w:after="40" w:line="260"/>
            </w:pPr>
            <w:r>
              <w:rPr>
                <w:rFonts w:ascii="Consolas" w:cs="Consolas" w:eastAsia="Consolas" w:hAnsi="Consolas"/>
                <w:color w:val="334155"/>
                <w:sz w:val="16"/>
                <w:szCs w:val="16"/>
              </w:rPr>
              <w:t xml:space="preserve">2. Connexion Supabase (supabase-py) pour auth + CRUD</w:t>
            </w:r>
          </w:p>
          <w:p>
            <w:pPr>
              <w:spacing w:after="40" w:line="260"/>
            </w:pPr>
            <w:r>
              <w:rPr>
                <w:rFonts w:ascii="Consolas" w:cs="Consolas" w:eastAsia="Consolas" w:hAnsi="Consolas"/>
                <w:color w:val="334155"/>
                <w:sz w:val="16"/>
                <w:szCs w:val="16"/>
              </w:rPr>
              <w:t xml:space="preserve">3. Auth : inscription/login par email via Supabase Auth.</w:t>
            </w:r>
          </w:p>
          <w:p>
            <w:pPr>
              <w:spacing w:after="40" w:line="260"/>
            </w:pPr>
            <w:r>
              <w:rPr>
                <w:rFonts w:ascii="Consolas" w:cs="Consolas" w:eastAsia="Consolas" w:hAnsi="Consolas"/>
                <w:color w:val="334155"/>
                <w:sz w:val="16"/>
                <w:szCs w:val="16"/>
              </w:rPr>
              <w:t xml:space="preserve">   Middleware qui vérifie le JWT Supabase sur chaque route protégée.</w:t>
            </w:r>
          </w:p>
          <w:p>
            <w:pPr>
              <w:spacing w:after="40" w:line="260"/>
            </w:pPr>
            <w:r>
              <w:rPr>
                <w:rFonts w:ascii="Consolas" w:cs="Consolas" w:eastAsia="Consolas" w:hAnsi="Consolas"/>
                <w:color w:val="334155"/>
                <w:sz w:val="16"/>
                <w:szCs w:val="16"/>
              </w:rPr>
              <w:t xml:space="preserve">4. POST /api/chat : { message, thread_id? } → proxy Vertex AI → { response, thread_id }</w:t>
            </w:r>
          </w:p>
          <w:p>
            <w:pPr>
              <w:spacing w:after="40" w:line="260"/>
            </w:pPr>
            <w:r>
              <w:rPr>
                <w:rFonts w:ascii="Consolas" w:cs="Consolas" w:eastAsia="Consolas" w:hAnsi="Consolas"/>
                <w:color w:val="334155"/>
                <w:sz w:val="16"/>
                <w:szCs w:val="16"/>
              </w:rPr>
              <w:t xml:space="preserve">5. GET /health</w:t>
            </w:r>
          </w:p>
          <w:p>
            <w:pPr>
              <w:spacing w:after="40" w:line="260"/>
            </w:pPr>
            <w:r>
              <w:rPr>
                <w:rFonts w:ascii="Consolas" w:cs="Consolas" w:eastAsia="Consolas" w:hAnsi="Consolas"/>
                <w:color w:val="334155"/>
                <w:sz w:val="16"/>
                <w:szCs w:val="16"/>
              </w:rPr>
              <w:t xml:space="preserve">6. CORS ouvert (origines : localhost:3000, vercel app, chrome-extension://)</w:t>
            </w:r>
          </w:p>
          <w:p>
            <w:pPr>
              <w:spacing w:after="40" w:line="260"/>
            </w:pPr>
            <w:r>
              <w:rPr>
                <w:rFonts w:ascii="Consolas" w:cs="Consolas" w:eastAsia="Consolas" w:hAnsi="Consolas"/>
                <w:color w:val="334155"/>
                <w:sz w:val="16"/>
                <w:szCs w:val="16"/>
              </w:rPr>
              <w:t xml:space="preserve">7. Dockerfile fonctionnel + requirements.txt</w:t>
            </w:r>
          </w:p>
          <w:p>
            <w:pPr>
              <w:spacing w:after="40" w:line="260"/>
            </w:pPr>
            <w:r>
              <w:rPr>
                <w:rFonts w:ascii="Consolas" w:cs="Consolas" w:eastAsia="Consolas" w:hAnsi="Consolas"/>
                <w:color w:val="334155"/>
                <w:sz w:val="16"/>
                <w:szCs w:val="16"/>
              </w:rPr>
              <w:t xml:space="preserve">8. Structure prête pour ajouter d’autres routers (profile, fairs, etc.)</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Génère tout le code fichier par fichier, prêt à déployer sur Railway ou Cloud Run.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2  —  Frontend Next.js — Chat + Auth + Layout</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hackathon ORI. Le backend FastAPI est déployé avec auth Supabase + chat.</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Frontend Next.js 14 (App Router) + Tailwind + shadcn/ui :</w:t>
            </w:r>
          </w:p>
          <w:p>
            <w:pPr>
              <w:spacing w:after="40" w:line="260"/>
            </w:pPr>
            <w:r>
              <w:rPr>
                <w:rFonts w:ascii="Consolas" w:cs="Consolas" w:eastAsia="Consolas" w:hAnsi="Consolas"/>
                <w:color w:val="334155"/>
                <w:sz w:val="16"/>
                <w:szCs w:val="16"/>
              </w:rPr>
              <w:t xml:space="preserve">1. Auth : pages /login et /signup, email/password via Supabase JS SDK (@supabase/ssr),</w:t>
            </w:r>
          </w:p>
          <w:p>
            <w:pPr>
              <w:spacing w:after="40" w:line="260"/>
            </w:pPr>
            <w:r>
              <w:rPr>
                <w:rFonts w:ascii="Consolas" w:cs="Consolas" w:eastAsia="Consolas" w:hAnsi="Consolas"/>
                <w:color w:val="334155"/>
                <w:sz w:val="16"/>
                <w:szCs w:val="16"/>
              </w:rPr>
              <w:t xml:space="preserve">   middleware pour protéger les routes, session persistée</w:t>
            </w:r>
          </w:p>
          <w:p>
            <w:pPr>
              <w:spacing w:after="40" w:line="260"/>
            </w:pPr>
            <w:r>
              <w:rPr>
                <w:rFonts w:ascii="Consolas" w:cs="Consolas" w:eastAsia="Consolas" w:hAnsi="Consolas"/>
                <w:color w:val="334155"/>
                <w:sz w:val="16"/>
                <w:szCs w:val="16"/>
              </w:rPr>
              <w:t xml:space="preserve">2. Layout : sidebar (Chat, Profil, Salons, Newsletter, Docs, Passport) + header user</w:t>
            </w:r>
          </w:p>
          <w:p>
            <w:pPr>
              <w:spacing w:after="40" w:line="260"/>
            </w:pPr>
            <w:r>
              <w:rPr>
                <w:rFonts w:ascii="Consolas" w:cs="Consolas" w:eastAsia="Consolas" w:hAnsi="Consolas"/>
                <w:color w:val="334155"/>
                <w:sz w:val="16"/>
                <w:szCs w:val="16"/>
              </w:rPr>
              <w:t xml:space="preserve">3. Page /chat : conversation UI, messages user+assistant, input sticky bottom,</w:t>
            </w:r>
          </w:p>
          <w:p>
            <w:pPr>
              <w:spacing w:after="40" w:line="260"/>
            </w:pPr>
            <w:r>
              <w:rPr>
                <w:rFonts w:ascii="Consolas" w:cs="Consolas" w:eastAsia="Consolas" w:hAnsi="Consolas"/>
                <w:color w:val="334155"/>
                <w:sz w:val="16"/>
                <w:szCs w:val="16"/>
              </w:rPr>
              <w:t xml:space="preserve">   loading state, scroll auto, thread_id lié au user</w:t>
            </w:r>
          </w:p>
          <w:p>
            <w:pPr>
              <w:spacing w:after="40" w:line="260"/>
            </w:pPr>
            <w:r>
              <w:rPr>
                <w:rFonts w:ascii="Consolas" w:cs="Consolas" w:eastAsia="Consolas" w:hAnsi="Consolas"/>
                <w:color w:val="334155"/>
                <w:sz w:val="16"/>
                <w:szCs w:val="16"/>
              </w:rPr>
              <w:t xml:space="preserve">4. Le chat appelle POST API_URL/api/chat avec le JWT Supabase en header Authorization</w:t>
            </w:r>
          </w:p>
          <w:p>
            <w:pPr>
              <w:spacing w:after="40" w:line="260"/>
            </w:pPr>
            <w:r>
              <w:rPr>
                <w:rFonts w:ascii="Consolas" w:cs="Consolas" w:eastAsia="Consolas" w:hAnsi="Consolas"/>
                <w:color w:val="334155"/>
                <w:sz w:val="16"/>
                <w:szCs w:val="16"/>
              </w:rPr>
              <w:t xml:space="preserve">5. Design dark moderne, police Inter, responsive mobile</w:t>
            </w:r>
          </w:p>
          <w:p>
            <w:pPr>
              <w:spacing w:after="40" w:line="260"/>
            </w:pPr>
            <w:r>
              <w:rPr>
                <w:rFonts w:ascii="Consolas" w:cs="Consolas" w:eastAsia="Consolas" w:hAnsi="Consolas"/>
                <w:color w:val="334155"/>
                <w:sz w:val="16"/>
                <w:szCs w:val="16"/>
              </w:rPr>
              <w:t xml:space="preserve">6. Déployable sur Vercel</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Génère tous les fichiers. Le backend est à : [API_URL]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3  —  App Mobile Expo — Chat + Auth</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hackathon ORI. Backend FastAPI + Web Next.js fonctionnels.</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App mobile React Native + Expo (SDK 51+) :</w:t>
            </w:r>
          </w:p>
          <w:p>
            <w:pPr>
              <w:spacing w:after="40" w:line="260"/>
            </w:pPr>
            <w:r>
              <w:rPr>
                <w:rFonts w:ascii="Consolas" w:cs="Consolas" w:eastAsia="Consolas" w:hAnsi="Consolas"/>
                <w:color w:val="334155"/>
                <w:sz w:val="16"/>
                <w:szCs w:val="16"/>
              </w:rPr>
              <w:t xml:space="preserve">1. Expo Router (file-based routing) : tabs (Chat, Profil, Salons, QR)</w:t>
            </w:r>
          </w:p>
          <w:p>
            <w:pPr>
              <w:spacing w:after="40" w:line="260"/>
            </w:pPr>
            <w:r>
              <w:rPr>
                <w:rFonts w:ascii="Consolas" w:cs="Consolas" w:eastAsia="Consolas" w:hAnsi="Consolas"/>
                <w:color w:val="334155"/>
                <w:sz w:val="16"/>
                <w:szCs w:val="16"/>
              </w:rPr>
              <w:t xml:space="preserve">2. Auth : écrans Login/Signup, Supabase JS SDK, token stocké via SecureStore</w:t>
            </w:r>
          </w:p>
          <w:p>
            <w:pPr>
              <w:spacing w:after="40" w:line="260"/>
            </w:pPr>
            <w:r>
              <w:rPr>
                <w:rFonts w:ascii="Consolas" w:cs="Consolas" w:eastAsia="Consolas" w:hAnsi="Consolas"/>
                <w:color w:val="334155"/>
                <w:sz w:val="16"/>
                <w:szCs w:val="16"/>
              </w:rPr>
              <w:t xml:space="preserve">3. Écran Chat : FlatList inversée, input avec KeyboardAvoidingView, appel même API</w:t>
            </w:r>
          </w:p>
          <w:p>
            <w:pPr>
              <w:spacing w:after="40" w:line="260"/>
            </w:pPr>
            <w:r>
              <w:rPr>
                <w:rFonts w:ascii="Consolas" w:cs="Consolas" w:eastAsia="Consolas" w:hAnsi="Consolas"/>
                <w:color w:val="334155"/>
                <w:sz w:val="16"/>
                <w:szCs w:val="16"/>
              </w:rPr>
              <w:t xml:space="preserve">4. Client API partagé : base URL configurable, JWT en header</w:t>
            </w:r>
          </w:p>
          <w:p>
            <w:pPr>
              <w:spacing w:after="40" w:line="260"/>
            </w:pPr>
            <w:r>
              <w:rPr>
                <w:rFonts w:ascii="Consolas" w:cs="Consolas" w:eastAsia="Consolas" w:hAnsi="Consolas"/>
                <w:color w:val="334155"/>
                <w:sz w:val="16"/>
                <w:szCs w:val="16"/>
              </w:rPr>
              <w:t xml:space="preserve">5. Design dark cohrent avec la web app, SafeAreaView</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Génère la structure complète Expo. Le backend est à : [API_URL]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4  —  Extension Chrome — Plan A contextuel + Plan B popup</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hackathon ORI. Backend + Web + Mobile fonctionnent.</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Extension Chrome Manifest V3 :</w:t>
            </w:r>
          </w:p>
          <w:p>
            <w:pPr>
              <w:spacing w:after="40" w:line="260"/>
            </w:pPr>
            <w:r>
              <w:rPr>
                <w:rFonts w:ascii="Consolas" w:cs="Consolas" w:eastAsia="Consolas" w:hAnsi="Consolas"/>
                <w:color w:val="334155"/>
                <w:sz w:val="16"/>
                <w:szCs w:val="16"/>
              </w:rPr>
              <w:t xml:space="preserve">1. manifest.json : permissions activeTab, storage, host_permissions pour</w:t>
            </w:r>
          </w:p>
          <w:p>
            <w:pPr>
              <w:spacing w:after="40" w:line="260"/>
            </w:pPr>
            <w:r>
              <w:rPr>
                <w:rFonts w:ascii="Consolas" w:cs="Consolas" w:eastAsia="Consolas" w:hAnsi="Consolas"/>
                <w:color w:val="334155"/>
                <w:sz w:val="16"/>
                <w:szCs w:val="16"/>
              </w:rPr>
              <w:t xml:space="preserve">   parcoursup.fr, letudiant.fr, onisep.fr</w:t>
            </w:r>
          </w:p>
          <w:p>
            <w:pPr>
              <w:spacing w:after="40" w:line="260"/>
            </w:pPr>
            <w:r>
              <w:rPr>
                <w:rFonts w:ascii="Consolas" w:cs="Consolas" w:eastAsia="Consolas" w:hAnsi="Consolas"/>
                <w:color w:val="334155"/>
                <w:sz w:val="16"/>
                <w:szCs w:val="16"/>
              </w:rPr>
              <w:t xml:space="preserve">2. Popup React (Vite build) : mini chat ORI, login Supabase (récupérer le token</w:t>
            </w:r>
          </w:p>
          <w:p>
            <w:pPr>
              <w:spacing w:after="40" w:line="260"/>
            </w:pPr>
            <w:r>
              <w:rPr>
                <w:rFonts w:ascii="Consolas" w:cs="Consolas" w:eastAsia="Consolas" w:hAnsi="Consolas"/>
                <w:color w:val="334155"/>
                <w:sz w:val="16"/>
                <w:szCs w:val="16"/>
              </w:rPr>
              <w:t xml:space="preserve">   depuis le cookie web app ou login dans le popup), profil résumé</w:t>
            </w:r>
          </w:p>
          <w:p>
            <w:pPr>
              <w:spacing w:after="40" w:line="260"/>
            </w:pPr>
            <w:r>
              <w:rPr>
                <w:rFonts w:ascii="Consolas" w:cs="Consolas" w:eastAsia="Consolas" w:hAnsi="Consolas"/>
                <w:color w:val="334155"/>
                <w:sz w:val="16"/>
                <w:szCs w:val="16"/>
              </w:rPr>
              <w:t xml:space="preserve">3. Content script (PLAN A) : injecté sur les sites cibles. Parse la page :</w:t>
            </w:r>
          </w:p>
          <w:p>
            <w:pPr>
              <w:spacing w:after="40" w:line="260"/>
            </w:pPr>
            <w:r>
              <w:rPr>
                <w:rFonts w:ascii="Consolas" w:cs="Consolas" w:eastAsia="Consolas" w:hAnsi="Consolas"/>
                <w:color w:val="334155"/>
                <w:sz w:val="16"/>
                <w:szCs w:val="16"/>
              </w:rPr>
              <w:t xml:space="preserve">   - Parcoursup : nom formation + établissement + attendus</w:t>
            </w:r>
          </w:p>
          <w:p>
            <w:pPr>
              <w:spacing w:after="40" w:line="260"/>
            </w:pPr>
            <w:r>
              <w:rPr>
                <w:rFonts w:ascii="Consolas" w:cs="Consolas" w:eastAsia="Consolas" w:hAnsi="Consolas"/>
                <w:color w:val="334155"/>
                <w:sz w:val="16"/>
                <w:szCs w:val="16"/>
              </w:rPr>
              <w:t xml:space="preserve">   - L’Étudiant.fr : titre article + contenu</w:t>
            </w:r>
          </w:p>
          <w:p>
            <w:pPr>
              <w:spacing w:after="40" w:line="260"/>
            </w:pPr>
            <w:r>
              <w:rPr>
                <w:rFonts w:ascii="Consolas" w:cs="Consolas" w:eastAsia="Consolas" w:hAnsi="Consolas"/>
                <w:color w:val="334155"/>
                <w:sz w:val="16"/>
                <w:szCs w:val="16"/>
              </w:rPr>
              <w:t xml:space="preserve">   - Onisep : fiche métier/formation</w:t>
            </w:r>
          </w:p>
          <w:p>
            <w:pPr>
              <w:spacing w:after="40" w:line="260"/>
            </w:pPr>
            <w:r>
              <w:rPr>
                <w:rFonts w:ascii="Consolas" w:cs="Consolas" w:eastAsia="Consolas" w:hAnsi="Consolas"/>
                <w:color w:val="334155"/>
                <w:sz w:val="16"/>
                <w:szCs w:val="16"/>
              </w:rPr>
              <w:t xml:space="preserve">   Envoie le contenu parsé au background script.</w:t>
            </w:r>
          </w:p>
          <w:p>
            <w:pPr>
              <w:spacing w:after="40" w:line="260"/>
            </w:pPr>
            <w:r>
              <w:rPr>
                <w:rFonts w:ascii="Consolas" w:cs="Consolas" w:eastAsia="Consolas" w:hAnsi="Consolas"/>
                <w:color w:val="334155"/>
                <w:sz w:val="16"/>
                <w:szCs w:val="16"/>
              </w:rPr>
              <w:t xml:space="preserve">4. Background script : reçoit les données parsées, appelle POST /api/chat</w:t>
            </w:r>
          </w:p>
          <w:p>
            <w:pPr>
              <w:spacing w:after="40" w:line="260"/>
            </w:pPr>
            <w:r>
              <w:rPr>
                <w:rFonts w:ascii="Consolas" w:cs="Consolas" w:eastAsia="Consolas" w:hAnsi="Consolas"/>
                <w:color w:val="334155"/>
                <w:sz w:val="16"/>
                <w:szCs w:val="16"/>
              </w:rPr>
              <w:t xml:space="preserve">   avec le contexte page + profil, retourne la réponse</w:t>
            </w:r>
          </w:p>
          <w:p>
            <w:pPr>
              <w:spacing w:after="40" w:line="260"/>
            </w:pPr>
            <w:r>
              <w:rPr>
                <w:rFonts w:ascii="Consolas" w:cs="Consolas" w:eastAsia="Consolas" w:hAnsi="Consolas"/>
                <w:color w:val="334155"/>
                <w:sz w:val="16"/>
                <w:szCs w:val="16"/>
              </w:rPr>
              <w:t xml:space="preserve">5. Sidebar injectée (PLAN A) : panneau latéral dans la page avec :</w:t>
            </w:r>
          </w:p>
          <w:p>
            <w:pPr>
              <w:spacing w:after="40" w:line="260"/>
            </w:pPr>
            <w:r>
              <w:rPr>
                <w:rFonts w:ascii="Consolas" w:cs="Consolas" w:eastAsia="Consolas" w:hAnsi="Consolas"/>
                <w:color w:val="334155"/>
                <w:sz w:val="16"/>
                <w:szCs w:val="16"/>
              </w:rPr>
              <w:t xml:space="preserve">   - Réponse ORI contextuelle ("Cette formation matche à X% ton profil")</w:t>
            </w:r>
          </w:p>
          <w:p>
            <w:pPr>
              <w:spacing w:after="40" w:line="260"/>
            </w:pPr>
            <w:r>
              <w:rPr>
                <w:rFonts w:ascii="Consolas" w:cs="Consolas" w:eastAsia="Consolas" w:hAnsi="Consolas"/>
                <w:color w:val="334155"/>
                <w:sz w:val="16"/>
                <w:szCs w:val="16"/>
              </w:rPr>
              <w:t xml:space="preserve">   - Résumé du profil étudiant</w:t>
            </w:r>
          </w:p>
          <w:p>
            <w:pPr>
              <w:spacing w:after="40" w:line="260"/>
            </w:pPr>
            <w:r>
              <w:rPr>
                <w:rFonts w:ascii="Consolas" w:cs="Consolas" w:eastAsia="Consolas" w:hAnsi="Consolas"/>
                <w:color w:val="334155"/>
                <w:sz w:val="16"/>
                <w:szCs w:val="16"/>
              </w:rPr>
              <w:t xml:space="preserve">   - Articles L’Étudiant liés</w:t>
            </w:r>
          </w:p>
          <w:p>
            <w:pPr>
              <w:spacing w:after="40" w:line="260"/>
            </w:pPr>
            <w:r>
              <w:rPr>
                <w:rFonts w:ascii="Consolas" w:cs="Consolas" w:eastAsia="Consolas" w:hAnsi="Consolas"/>
                <w:color w:val="334155"/>
                <w:sz w:val="16"/>
                <w:szCs w:val="16"/>
              </w:rPr>
              <w:t xml:space="preserve">6. PLAN B fallback : si le content script ne marche pas sur un site,</w:t>
            </w:r>
          </w:p>
          <w:p>
            <w:pPr>
              <w:spacing w:after="40" w:line="260"/>
            </w:pPr>
            <w:r>
              <w:rPr>
                <w:rFonts w:ascii="Consolas" w:cs="Consolas" w:eastAsia="Consolas" w:hAnsi="Consolas"/>
                <w:color w:val="334155"/>
                <w:sz w:val="16"/>
                <w:szCs w:val="16"/>
              </w:rPr>
              <w:t xml:space="preserve">   afficher juste le popup chat classique (déjà codé en étape 2)</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Build avec Vite. Génère toute la structure, manifest inclus.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5  —  Profil + Salons + QR Passport (tous clients)</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ORI. Les 4 plateformes ont le chat fonctionnel.</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BACKEND — ajouter :</w:t>
            </w:r>
          </w:p>
          <w:p>
            <w:pPr>
              <w:spacing w:after="40" w:line="260"/>
            </w:pPr>
            <w:r>
              <w:rPr>
                <w:rFonts w:ascii="Consolas" w:cs="Consolas" w:eastAsia="Consolas" w:hAnsi="Consolas"/>
                <w:color w:val="334155"/>
                <w:sz w:val="16"/>
                <w:szCs w:val="16"/>
              </w:rPr>
              <w:t xml:space="preserve">1. Table Supabase "profiles" : user_id, name, city, level</w:t>
            </w:r>
          </w:p>
          <w:p>
            <w:pPr>
              <w:spacing w:after="40" w:line="260"/>
            </w:pPr>
            <w:r>
              <w:rPr>
                <w:rFonts w:ascii="Consolas" w:cs="Consolas" w:eastAsia="Consolas" w:hAnsi="Consolas"/>
                <w:color w:val="334155"/>
                <w:sz w:val="16"/>
                <w:szCs w:val="16"/>
              </w:rPr>
              <w:t xml:space="preserve">   (seconde/première/terminale/bac+1/bac+2/bac+3+), interests TEXT[],</w:t>
            </w:r>
          </w:p>
          <w:p>
            <w:pPr>
              <w:spacing w:after="40" w:line="260"/>
            </w:pPr>
            <w:r>
              <w:rPr>
                <w:rFonts w:ascii="Consolas" w:cs="Consolas" w:eastAsia="Consolas" w:hAnsi="Consolas"/>
                <w:color w:val="334155"/>
                <w:sz w:val="16"/>
                <w:szCs w:val="16"/>
              </w:rPr>
              <w:t xml:space="preserve">   strengths TEXT[], mobility BOOL, target_diploma, is_premium</w:t>
            </w:r>
          </w:p>
          <w:p>
            <w:pPr>
              <w:spacing w:after="40" w:line="260"/>
            </w:pPr>
            <w:r>
              <w:rPr>
                <w:rFonts w:ascii="Consolas" w:cs="Consolas" w:eastAsia="Consolas" w:hAnsi="Consolas"/>
                <w:color w:val="334155"/>
                <w:sz w:val="16"/>
                <w:szCs w:val="16"/>
              </w:rPr>
              <w:t xml:space="preserve">2. POST /api/profile, GET /api/profile/{user_id}</w:t>
            </w:r>
          </w:p>
          <w:p>
            <w:pPr>
              <w:spacing w:after="40" w:line="260"/>
            </w:pPr>
            <w:r>
              <w:rPr>
                <w:rFonts w:ascii="Consolas" w:cs="Consolas" w:eastAsia="Consolas" w:hAnsi="Consolas"/>
                <w:color w:val="334155"/>
                <w:sz w:val="16"/>
                <w:szCs w:val="16"/>
              </w:rPr>
              <w:t xml:space="preserve">3. Modifier /api/chat : si profil existe, injecter</w:t>
            </w:r>
          </w:p>
          <w:p>
            <w:pPr>
              <w:spacing w:after="40" w:line="260"/>
            </w:pPr>
            <w:r>
              <w:rPr>
                <w:rFonts w:ascii="Consolas" w:cs="Consolas" w:eastAsia="Consolas" w:hAnsi="Consolas"/>
                <w:color w:val="334155"/>
                <w:sz w:val="16"/>
                <w:szCs w:val="16"/>
              </w:rPr>
              <w:t xml:space="preserve">   [PROFIL] Prénom, Ville, Niveau, Intérêts [FIN PROFIL] en préambule</w:t>
            </w:r>
          </w:p>
          <w:p>
            <w:pPr>
              <w:spacing w:after="40" w:line="260"/>
            </w:pPr>
            <w:r>
              <w:rPr>
                <w:rFonts w:ascii="Consolas" w:cs="Consolas" w:eastAsia="Consolas" w:hAnsi="Consolas"/>
                <w:color w:val="334155"/>
                <w:sz w:val="16"/>
                <w:szCs w:val="16"/>
              </w:rPr>
              <w:t xml:space="preserve">4. Table "fairs" + seed 15 salons réalistes (Paris, Lyon, Bordeaux, Lille,</w:t>
            </w:r>
          </w:p>
          <w:p>
            <w:pPr>
              <w:spacing w:after="40" w:line="260"/>
            </w:pPr>
            <w:r>
              <w:rPr>
                <w:rFonts w:ascii="Consolas" w:cs="Consolas" w:eastAsia="Consolas" w:hAnsi="Consolas"/>
                <w:color w:val="334155"/>
                <w:sz w:val="16"/>
                <w:szCs w:val="16"/>
              </w:rPr>
              <w:t xml:space="preserve">   Marseille, Toulouse, Nantes, Strasbourg...)</w:t>
            </w:r>
          </w:p>
          <w:p>
            <w:pPr>
              <w:spacing w:after="40" w:line="260"/>
            </w:pPr>
            <w:r>
              <w:rPr>
                <w:rFonts w:ascii="Consolas" w:cs="Consolas" w:eastAsia="Consolas" w:hAnsi="Consolas"/>
                <w:color w:val="334155"/>
                <w:sz w:val="16"/>
                <w:szCs w:val="16"/>
              </w:rPr>
              <w:t xml:space="preserve">5. GET /api/fairs, GET /api/fairs/recommended/{user_id}</w:t>
            </w:r>
          </w:p>
          <w:p>
            <w:pPr>
              <w:spacing w:after="40" w:line="260"/>
            </w:pPr>
            <w:r>
              <w:rPr>
                <w:rFonts w:ascii="Consolas" w:cs="Consolas" w:eastAsia="Consolas" w:hAnsi="Consolas"/>
                <w:color w:val="334155"/>
                <w:sz w:val="16"/>
                <w:szCs w:val="16"/>
              </w:rPr>
              <w:t xml:space="preserve">   Scoring : ville=40pts, intérêts communs=40pts, niveau=20pts</w:t>
            </w:r>
          </w:p>
          <w:p>
            <w:pPr>
              <w:spacing w:after="40" w:line="260"/>
            </w:pPr>
            <w:r>
              <w:rPr>
                <w:rFonts w:ascii="Consolas" w:cs="Consolas" w:eastAsia="Consolas" w:hAnsi="Consolas"/>
                <w:color w:val="334155"/>
                <w:sz w:val="16"/>
                <w:szCs w:val="16"/>
              </w:rPr>
              <w:t xml:space="preserve">6. POST /api/passport/{user_id} : QR code base64 encodant le profil résumé</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WEB — ajouter :</w:t>
            </w:r>
          </w:p>
          <w:p>
            <w:pPr>
              <w:spacing w:after="40" w:line="260"/>
            </w:pPr>
            <w:r>
              <w:rPr>
                <w:rFonts w:ascii="Consolas" w:cs="Consolas" w:eastAsia="Consolas" w:hAnsi="Consolas"/>
                <w:color w:val="334155"/>
                <w:sz w:val="16"/>
                <w:szCs w:val="16"/>
              </w:rPr>
              <w:t xml:space="preserve">- Page /profile : formulaire 4 étapes (infos → intérêts → forces → résumé)</w:t>
            </w:r>
          </w:p>
          <w:p>
            <w:pPr>
              <w:spacing w:after="40" w:line="260"/>
            </w:pPr>
            <w:r>
              <w:rPr>
                <w:rFonts w:ascii="Consolas" w:cs="Consolas" w:eastAsia="Consolas" w:hAnsi="Consolas"/>
                <w:color w:val="334155"/>
                <w:sz w:val="16"/>
                <w:szCs w:val="16"/>
              </w:rPr>
              <w:t xml:space="preserve">- Page /fairs : cards avec score, filtres ville + thème</w:t>
            </w:r>
          </w:p>
          <w:p>
            <w:pPr>
              <w:spacing w:after="40" w:line="260"/>
            </w:pPr>
            <w:r>
              <w:rPr>
                <w:rFonts w:ascii="Consolas" w:cs="Consolas" w:eastAsia="Consolas" w:hAnsi="Consolas"/>
                <w:color w:val="334155"/>
                <w:sz w:val="16"/>
                <w:szCs w:val="16"/>
              </w:rPr>
              <w:t xml:space="preserve">- Page /passport : QR grand format + download</w:t>
            </w:r>
          </w:p>
          <w:p>
            <w:pPr>
              <w:spacing w:after="40" w:line="260"/>
            </w:pPr>
            <w:r>
              <w:rPr>
                <w:rFonts w:ascii="Consolas" w:cs="Consolas" w:eastAsia="Consolas" w:hAnsi="Consolas"/>
                <w:color w:val="334155"/>
                <w:sz w:val="16"/>
                <w:szCs w:val="16"/>
              </w:rPr>
              <w:t xml:space="preserve">- Badge "Profil actif" sur le chat si profil existe</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MOBILE — ajouter :</w:t>
            </w:r>
          </w:p>
          <w:p>
            <w:pPr>
              <w:spacing w:after="40" w:line="260"/>
            </w:pPr>
            <w:r>
              <w:rPr>
                <w:rFonts w:ascii="Consolas" w:cs="Consolas" w:eastAsia="Consolas" w:hAnsi="Consolas"/>
                <w:color w:val="334155"/>
                <w:sz w:val="16"/>
                <w:szCs w:val="16"/>
              </w:rPr>
              <w:t xml:space="preserve">- Écran Profil (même formulaire adapté mobile)</w:t>
            </w:r>
          </w:p>
          <w:p>
            <w:pPr>
              <w:spacing w:after="40" w:line="260"/>
            </w:pPr>
            <w:r>
              <w:rPr>
                <w:rFonts w:ascii="Consolas" w:cs="Consolas" w:eastAsia="Consolas" w:hAnsi="Consolas"/>
                <w:color w:val="334155"/>
                <w:sz w:val="16"/>
                <w:szCs w:val="16"/>
              </w:rPr>
              <w:t xml:space="preserve">- Écran Salons (FlatList + pull-to-refresh + score)</w:t>
            </w:r>
          </w:p>
          <w:p>
            <w:pPr>
              <w:spacing w:after="40" w:line="260"/>
            </w:pPr>
            <w:r>
              <w:rPr>
                <w:rFonts w:ascii="Consolas" w:cs="Consolas" w:eastAsia="Consolas" w:hAnsi="Consolas"/>
                <w:color w:val="334155"/>
                <w:sz w:val="16"/>
                <w:szCs w:val="16"/>
              </w:rPr>
              <w:t xml:space="preserve">- Écran QR (affichage plein écran, luminosité boostée)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6  —  Reasoning + Newsletter + Feedback + Docs</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ORI. Profil, salons et QR fonctionnent.</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BACKEND :</w:t>
            </w:r>
          </w:p>
          <w:p>
            <w:pPr>
              <w:spacing w:after="40" w:line="260"/>
            </w:pPr>
            <w:r>
              <w:rPr>
                <w:rFonts w:ascii="Consolas" w:cs="Consolas" w:eastAsia="Consolas" w:hAnsi="Consolas"/>
                <w:color w:val="334155"/>
                <w:sz w:val="16"/>
                <w:szCs w:val="16"/>
              </w:rPr>
              <w:t xml:space="preserve">1. Modifier /api/chat : ajouter champ "reasoning" simulé dans la réponse :</w:t>
            </w:r>
          </w:p>
          <w:p>
            <w:pPr>
              <w:spacing w:after="40" w:line="260"/>
            </w:pPr>
            <w:r>
              <w:rPr>
                <w:rFonts w:ascii="Consolas" w:cs="Consolas" w:eastAsia="Consolas" w:hAnsi="Consolas"/>
                <w:color w:val="334155"/>
                <w:sz w:val="16"/>
                <w:szCs w:val="16"/>
              </w:rPr>
              <w:t xml:space="preserve">   { signals: [str], sources: [str], confidence: float }</w:t>
            </w:r>
          </w:p>
          <w:p>
            <w:pPr>
              <w:spacing w:after="40" w:line="260"/>
            </w:pPr>
            <w:r>
              <w:rPr>
                <w:rFonts w:ascii="Consolas" w:cs="Consolas" w:eastAsia="Consolas" w:hAnsi="Consolas"/>
                <w:color w:val="334155"/>
                <w:sz w:val="16"/>
                <w:szCs w:val="16"/>
              </w:rPr>
              <w:t xml:space="preserve">   Extraire mots-clés du message + profil pour simuler</w:t>
            </w:r>
          </w:p>
          <w:p>
            <w:pPr>
              <w:spacing w:after="40" w:line="260"/>
            </w:pPr>
            <w:r>
              <w:rPr>
                <w:rFonts w:ascii="Consolas" w:cs="Consolas" w:eastAsia="Consolas" w:hAnsi="Consolas"/>
                <w:color w:val="334155"/>
                <w:sz w:val="16"/>
                <w:szCs w:val="16"/>
              </w:rPr>
              <w:t xml:space="preserve">2. Table "articles" + seed 25 articles fictifs taggés par topic</w:t>
            </w:r>
          </w:p>
          <w:p>
            <w:pPr>
              <w:spacing w:after="40" w:line="260"/>
            </w:pPr>
            <w:r>
              <w:rPr>
                <w:rFonts w:ascii="Consolas" w:cs="Consolas" w:eastAsia="Consolas" w:hAnsi="Consolas"/>
                <w:color w:val="334155"/>
                <w:sz w:val="16"/>
                <w:szCs w:val="16"/>
              </w:rPr>
              <w:t xml:space="preserve">3. GET /api/newsletter/preview/{user_id} : 8 articles pertinents</w:t>
            </w:r>
          </w:p>
          <w:p>
            <w:pPr>
              <w:spacing w:after="40" w:line="260"/>
            </w:pPr>
            <w:r>
              <w:rPr>
                <w:rFonts w:ascii="Consolas" w:cs="Consolas" w:eastAsia="Consolas" w:hAnsi="Consolas"/>
                <w:color w:val="334155"/>
                <w:sz w:val="16"/>
                <w:szCs w:val="16"/>
              </w:rPr>
              <w:t xml:space="preserve">4. POST /api/feedback : { user_id, fair_id, visited_schools,</w:t>
            </w:r>
          </w:p>
          <w:p>
            <w:pPr>
              <w:spacing w:after="40" w:line="260"/>
            </w:pPr>
            <w:r>
              <w:rPr>
                <w:rFonts w:ascii="Consolas" w:cs="Consolas" w:eastAsia="Consolas" w:hAnsi="Consolas"/>
                <w:color w:val="334155"/>
                <w:sz w:val="16"/>
                <w:szCs w:val="16"/>
              </w:rPr>
              <w:t xml:space="preserve">   surprises, new_interests, rating }. Met à jour le profil auto.</w:t>
            </w:r>
          </w:p>
          <w:p>
            <w:pPr>
              <w:spacing w:after="40" w:line="260"/>
            </w:pPr>
            <w:r>
              <w:rPr>
                <w:rFonts w:ascii="Consolas" w:cs="Consolas" w:eastAsia="Consolas" w:hAnsi="Consolas"/>
                <w:color w:val="334155"/>
                <w:sz w:val="16"/>
                <w:szCs w:val="16"/>
              </w:rPr>
              <w:t xml:space="preserve">5. POST /api/docs/generate : { user_id, doc_type: cv|cover_letter|parcoursup,</w:t>
            </w:r>
          </w:p>
          <w:p>
            <w:pPr>
              <w:spacing w:after="40" w:line="260"/>
            </w:pPr>
            <w:r>
              <w:rPr>
                <w:rFonts w:ascii="Consolas" w:cs="Consolas" w:eastAsia="Consolas" w:hAnsi="Consolas"/>
                <w:color w:val="334155"/>
                <w:sz w:val="16"/>
                <w:szCs w:val="16"/>
              </w:rPr>
              <w:t xml:space="preserve">   target_school, target_program }. Appel ORI avec prompt spécifique.</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WEB : Visible Reasoning (panneau), /newsletter, /feedback (conversationnel),</w:t>
            </w:r>
          </w:p>
          <w:p>
            <w:pPr>
              <w:spacing w:after="40" w:line="260"/>
            </w:pPr>
            <w:r>
              <w:rPr>
                <w:rFonts w:ascii="Consolas" w:cs="Consolas" w:eastAsia="Consolas" w:hAnsi="Consolas"/>
                <w:color w:val="334155"/>
                <w:sz w:val="16"/>
                <w:szCs w:val="16"/>
              </w:rPr>
              <w:t xml:space="preserve">      /docs (sélection + génération + preview + copier)</w:t>
            </w:r>
          </w:p>
          <w:p>
            <w:pPr>
              <w:spacing w:after="40" w:line="260"/>
            </w:pPr>
            <w:r>
              <w:rPr>
                <w:rFonts w:ascii="Consolas" w:cs="Consolas" w:eastAsia="Consolas" w:hAnsi="Consolas"/>
                <w:color w:val="334155"/>
                <w:sz w:val="16"/>
                <w:szCs w:val="16"/>
              </w:rPr>
              <w:t xml:space="preserve">MOBILE : mêmes écrans adaptés, notifications push salons</w:t>
            </w:r>
          </w:p>
          <w:p>
            <w:pPr>
              <w:spacing w:after="40" w:line="260"/>
            </w:pPr>
            <w:r>
              <w:rPr>
                <w:rFonts w:ascii="Consolas" w:cs="Consolas" w:eastAsia="Consolas" w:hAnsi="Consolas"/>
                <w:color w:val="334155"/>
                <w:sz w:val="16"/>
                <w:szCs w:val="16"/>
              </w:rPr>
              <w:t xml:space="preserve">EXTENSION : enrichir la sidebar avec les sources + score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7D2FE" w:sz="1"/>
              <w:left w:val="single" w:color="C7D2FE" w:sz="1"/>
              <w:bottom w:val="single" w:color="C7D2FE" w:sz="1"/>
              <w:right w:val="single" w:color="C7D2FE" w:sz="1"/>
            </w:tcBorders>
            <w:shd w:fill="6366F1" w:val="clear"/>
            <w:tcMar>
              <w:top w:type="dxa" w:w="100"/>
              <w:left w:type="dxa" w:w="200"/>
              <w:bottom w:type="dxa" w:w="100"/>
              <w:right w:type="dxa" w:w="200"/>
            </w:tcMar>
          </w:tcPr>
          <w:p>
            <w:r>
              <w:rPr>
                <w:rFonts w:ascii="Trebuchet MS" w:cs="Trebuchet MS" w:eastAsia="Trebuchet MS" w:hAnsi="Trebuchet MS"/>
                <w:b/>
                <w:bCs/>
                <w:color w:val="FFFFFF"/>
                <w:sz w:val="22"/>
                <w:szCs w:val="22"/>
              </w:rPr>
              <w:t xml:space="preserve">PROMPT 7  —  Freemium + Landing + Polish final</w:t>
            </w:r>
          </w:p>
        </w:tc>
      </w:tr>
      <w:tr>
        <w:tc>
          <w:tcPr>
            <w:tcW w:type="dxa" w:w="9026"/>
            <w:tcBorders>
              <w:top w:val="single" w:color="C7D2FE" w:sz="1"/>
              <w:left w:val="single" w:color="C7D2FE" w:sz="1"/>
              <w:bottom w:val="single" w:color="C7D2FE" w:sz="1"/>
              <w:right w:val="single" w:color="C7D2FE" w:sz="1"/>
            </w:tcBorders>
            <w:shd w:fill="FAFAFF" w:val="clear"/>
            <w:tcMar>
              <w:top w:type="dxa" w:w="120"/>
              <w:left w:type="dxa" w:w="200"/>
              <w:bottom w:type="dxa" w:w="120"/>
              <w:right w:type="dxa" w:w="200"/>
            </w:tcMar>
          </w:tcPr>
          <w:p>
            <w:pPr>
              <w:spacing w:after="40" w:line="260"/>
            </w:pPr>
            <w:r>
              <w:rPr>
                <w:rFonts w:ascii="Consolas" w:cs="Consolas" w:eastAsia="Consolas" w:hAnsi="Consolas"/>
                <w:color w:val="334155"/>
                <w:sz w:val="16"/>
                <w:szCs w:val="16"/>
              </w:rPr>
              <w:t xml:space="preserve">Je continue le projet ORI. Tout est fonctionnel. Dernière étape.</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BACKEND :</w:t>
            </w:r>
          </w:p>
          <w:p>
            <w:pPr>
              <w:spacing w:after="40" w:line="260"/>
            </w:pPr>
            <w:r>
              <w:rPr>
                <w:rFonts w:ascii="Consolas" w:cs="Consolas" w:eastAsia="Consolas" w:hAnsi="Consolas"/>
                <w:color w:val="334155"/>
                <w:sz w:val="16"/>
                <w:szCs w:val="16"/>
              </w:rPr>
              <w:t xml:space="preserve">- Champ is_premium sur le profil</w:t>
            </w:r>
          </w:p>
          <w:p>
            <w:pPr>
              <w:spacing w:after="40" w:line="260"/>
            </w:pPr>
            <w:r>
              <w:rPr>
                <w:rFonts w:ascii="Consolas" w:cs="Consolas" w:eastAsia="Consolas" w:hAnsi="Consolas"/>
                <w:color w:val="334155"/>
                <w:sz w:val="16"/>
                <w:szCs w:val="16"/>
              </w:rPr>
              <w:t xml:space="preserve">- Middleware : vérifier premium sur /passport, /docs/generate,</w:t>
            </w:r>
          </w:p>
          <w:p>
            <w:pPr>
              <w:spacing w:after="40" w:line="260"/>
            </w:pPr>
            <w:r>
              <w:rPr>
                <w:rFonts w:ascii="Consolas" w:cs="Consolas" w:eastAsia="Consolas" w:hAnsi="Consolas"/>
                <w:color w:val="334155"/>
                <w:sz w:val="16"/>
                <w:szCs w:val="16"/>
              </w:rPr>
              <w:t xml:space="preserve">  newsletter complète. Retourner 403 { error: "premium_required" }</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WEB :</w:t>
            </w:r>
          </w:p>
          <w:p>
            <w:pPr>
              <w:spacing w:after="40" w:line="260"/>
            </w:pPr>
            <w:r>
              <w:rPr>
                <w:rFonts w:ascii="Consolas" w:cs="Consolas" w:eastAsia="Consolas" w:hAnsi="Consolas"/>
                <w:color w:val="334155"/>
                <w:sz w:val="16"/>
                <w:szCs w:val="16"/>
              </w:rPr>
              <w:t xml:space="preserve">- Page /pricing : Free vs ORI+ (4.99€/mois fictif)</w:t>
            </w:r>
          </w:p>
          <w:p>
            <w:pPr>
              <w:spacing w:after="40" w:line="260"/>
            </w:pPr>
            <w:r>
              <w:rPr>
                <w:rFonts w:ascii="Consolas" w:cs="Consolas" w:eastAsia="Consolas" w:hAnsi="Consolas"/>
                <w:color w:val="334155"/>
                <w:sz w:val="16"/>
                <w:szCs w:val="16"/>
              </w:rPr>
              <w:t xml:space="preserve">  Free : chat + profil basique + 3 articles newsletter + salons sans score</w:t>
            </w:r>
          </w:p>
          <w:p>
            <w:pPr>
              <w:spacing w:after="40" w:line="260"/>
            </w:pPr>
            <w:r>
              <w:rPr>
                <w:rFonts w:ascii="Consolas" w:cs="Consolas" w:eastAsia="Consolas" w:hAnsi="Consolas"/>
                <w:color w:val="334155"/>
                <w:sz w:val="16"/>
                <w:szCs w:val="16"/>
              </w:rPr>
              <w:t xml:space="preserve">  ORI+ : tout (profil complet, QR, newsletter perso, feedback, docs)</w:t>
            </w:r>
          </w:p>
          <w:p>
            <w:pPr>
              <w:spacing w:after="40" w:line="260"/>
            </w:pPr>
            <w:r>
              <w:rPr>
                <w:rFonts w:ascii="Consolas" w:cs="Consolas" w:eastAsia="Consolas" w:hAnsi="Consolas"/>
                <w:color w:val="334155"/>
                <w:sz w:val="16"/>
                <w:szCs w:val="16"/>
              </w:rPr>
              <w:t xml:space="preserve">- Overlay blur + bouton "Passer à ORI+" sur features premium</w:t>
            </w:r>
          </w:p>
          <w:p>
            <w:pPr>
              <w:spacing w:after="40" w:line="260"/>
            </w:pPr>
            <w:r>
              <w:rPr>
                <w:rFonts w:ascii="Consolas" w:cs="Consolas" w:eastAsia="Consolas" w:hAnsi="Consolas"/>
                <w:color w:val="334155"/>
                <w:sz w:val="16"/>
                <w:szCs w:val="16"/>
              </w:rPr>
              <w:t xml:space="preserve">- Landing page (/) : hero + grille 8 features + "Comment ça marche" 3 étapes</w:t>
            </w:r>
          </w:p>
          <w:p>
            <w:pPr>
              <w:spacing w:after="40" w:line="260"/>
            </w:pPr>
            <w:r>
              <w:rPr>
                <w:rFonts w:ascii="Consolas" w:cs="Consolas" w:eastAsia="Consolas" w:hAnsi="Consolas"/>
                <w:color w:val="334155"/>
                <w:sz w:val="16"/>
                <w:szCs w:val="16"/>
              </w:rPr>
              <w:t xml:space="preserve">- Toggle settings pour simuler premium (démo)</w:t>
            </w:r>
          </w:p>
          <w:p>
            <w:pPr>
              <w:spacing w:after="40" w:line="260"/>
            </w:pPr>
            <w:r>
              <w:rPr>
                <w:rFonts w:ascii="Consolas" w:cs="Consolas" w:eastAsia="Consolas" w:hAnsi="Consolas"/>
                <w:color w:val="334155"/>
                <w:sz w:val="16"/>
                <w:szCs w:val="16"/>
              </w:rPr>
              <w:t xml:space="preserve">- Responsive final, animations framer-motion, loading skeletons, toasts</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MOBILE : gating premium, splash screen, icône app, build EAS</w:t>
            </w:r>
          </w:p>
          <w:p>
            <w:pPr>
              <w:spacing w:after="40" w:line="260"/>
            </w:pPr>
            <w:r>
              <w:rPr>
                <w:rFonts w:ascii="Consolas" w:cs="Consolas" w:eastAsia="Consolas" w:hAnsi="Consolas"/>
                <w:color w:val="334155"/>
                <w:sz w:val="16"/>
                <w:szCs w:val="16"/>
              </w:rPr>
              <w:t xml:space="preserve">EXTENSION : onboarding page, icône finale, packaging CRX</w:t>
            </w:r>
          </w:p>
          <w:p>
            <w:pPr>
              <w:spacing w:after="40" w:line="260"/>
            </w:pPr>
            <w:r>
              <w:rPr>
                <w:rFonts w:ascii="Consolas" w:cs="Consolas" w:eastAsia="Consolas" w:hAnsi="Consolas"/>
                <w:color w:val="334155"/>
                <w:sz w:val="16"/>
                <w:szCs w:val="16"/>
              </w:rPr>
              <w:t xml:space="preserve"/>
            </w:r>
          </w:p>
          <w:p>
            <w:pPr>
              <w:spacing w:after="40" w:line="260"/>
            </w:pPr>
            <w:r>
              <w:rPr>
                <w:rFonts w:ascii="Consolas" w:cs="Consolas" w:eastAsia="Consolas" w:hAnsi="Consolas"/>
                <w:color w:val="334155"/>
                <w:sz w:val="16"/>
                <w:szCs w:val="16"/>
              </w:rPr>
              <w:t xml:space="preserve">POLISH général : un flow de démo sans accroc du début à la fin.</w:t>
            </w:r>
          </w:p>
        </w:tc>
      </w:tr>
    </w:tbl>
    <w:p>
      <w:pPr>
        <w:spacing w:after="200"/>
      </w:pPr>
    </w:p>
    <w:p>
      <w:r>
        <w:br w:type="page"/>
      </w:r>
    </w:p>
    <w:p>
      <w:pPr>
        <w:pStyle w:val="Heading1"/>
        <w:spacing w:after="200" w:before="480"/>
      </w:pPr>
      <w:r>
        <w:rPr>
          <w:rFonts w:ascii="Trebuchet MS" w:cs="Trebuchet MS" w:eastAsia="Trebuchet MS" w:hAnsi="Trebuchet MS"/>
          <w:b/>
          <w:bCs/>
          <w:color w:val="0F172A"/>
          <w:sz w:val="36"/>
          <w:szCs w:val="36"/>
        </w:rPr>
        <w:t xml:space="preserve">7. Tips pour le jour de la démo</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
        <w:gridCol w:w="8946"/>
      </w:tblGrid>
      <w:tr>
        <w:tc>
          <w:tcPr>
            <w:tcW w:type="dxa" w:w="80"/>
            <w:tcBorders>
              <w:top w:val="none" w:sz="0"/>
              <w:left w:val="none" w:sz="0"/>
              <w:bottom w:val="none" w:sz="0"/>
              <w:right w:val="none" w:sz="0"/>
            </w:tcBorders>
            <w:shd w:fill="6366F1" w:val="clear"/>
          </w:tcPr>
          <w:p>
            <w:r>
              <w:t xml:space="preserve"/>
            </w:r>
          </w:p>
        </w:tc>
        <w:tc>
          <w:tcPr>
            <w:tcW w:type="dxa" w:w="8946"/>
            <w:tcBorders>
              <w:top w:val="none" w:sz="0"/>
              <w:left w:val="none" w:sz="0"/>
              <w:bottom w:val="none" w:sz="0"/>
              <w:right w:val="none" w:sz="0"/>
            </w:tcBorders>
            <w:shd w:fill="EEF2FF" w:val="clear"/>
            <w:tcMar>
              <w:top w:type="dxa" w:w="120"/>
              <w:left w:type="dxa" w:w="200"/>
              <w:bottom w:type="dxa" w:w="120"/>
              <w:right w:type="dxa" w:w="200"/>
            </w:tcMar>
          </w:tcPr>
          <w:p>
            <w:pPr>
              <w:spacing w:after="60"/>
            </w:pPr>
            <w:r>
              <w:rPr>
                <w:rFonts w:ascii="Calibri" w:cs="Calibri" w:eastAsia="Calibri" w:hAnsi="Calibri"/>
                <w:b/>
                <w:bCs/>
                <w:color w:val="6366F1"/>
                <w:sz w:val="21"/>
                <w:szCs w:val="21"/>
              </w:rPr>
              <w:t xml:space="preserve">Flow de démo idéal</w:t>
            </w:r>
          </w:p>
          <w:p>
            <w:pPr>
              <w:spacing w:after="0" w:line="300"/>
            </w:pPr>
            <w:r>
              <w:rPr>
                <w:rFonts w:ascii="Calibri" w:cs="Calibri" w:eastAsia="Calibri" w:hAnsi="Calibri"/>
                <w:color w:val="334155"/>
                <w:sz w:val="20"/>
                <w:szCs w:val="20"/>
              </w:rPr>
              <w:t xml:space="preserve">Ouvrir côte à côte : web app + téléphone + navigateur avec extension.
1. Landing page → Inscription → Créer profil
2. Chat ORI avec profil actif (montrer la personnalisation)
3. Ouvrir Parcoursup → extension analyse la fiche → sidebar ORI apparaît
4. Aller sur /fairs → salons matchés avec scores
5. Générer le QR Passport → le montrer sur le téléphone
6. Simuler un feedback post-salon → profil mis à jour
7. Newsletter personnalisée
8. Générer un projet Parcoursup via Docs Assistant
9. Montrer la page Pricing → boucler sur le business model</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
        <w:gridCol w:w="8476"/>
      </w:tblGrid>
      <w:tr>
        <w:tc>
          <w:tcPr>
            <w:tcW w:type="dxa" w:w="550"/>
            <w:tcBorders>
              <w:top w:val="none" w:sz="0"/>
              <w:left w:val="none" w:sz="0"/>
              <w:bottom w:val="none" w:sz="0"/>
              <w:right w:val="none" w:sz="0"/>
            </w:tcBorders>
            <w:shd w:fill="6366F1"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1</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Préparer un profil étudiant pré-rempli parfait avec des intérêts variés pour que le matching soit spectaculaire.</w:t>
            </w:r>
          </w:p>
        </w:tc>
      </w:tr>
      <w:tr>
        <w:tc>
          <w:tcPr>
            <w:tcW w:type="dxa" w:w="550"/>
            <w:tcBorders>
              <w:top w:val="none" w:sz="0"/>
              <w:left w:val="none" w:sz="0"/>
              <w:bottom w:val="none" w:sz="0"/>
              <w:right w:val="none" w:sz="0"/>
            </w:tcBorders>
            <w:shd w:fill="0D9488"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2</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Tester le flow complet 3 fois avant la démo. Chaque bug trouvé en répétition est un bug évité en live.</w:t>
            </w:r>
          </w:p>
        </w:tc>
      </w:tr>
      <w:tr>
        <w:tc>
          <w:tcPr>
            <w:tcW w:type="dxa" w:w="550"/>
            <w:tcBorders>
              <w:top w:val="none" w:sz="0"/>
              <w:left w:val="none" w:sz="0"/>
              <w:bottom w:val="none" w:sz="0"/>
              <w:right w:val="none" w:sz="0"/>
            </w:tcBorders>
            <w:shd w:fill="6366F1"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3</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Le QR code sur le téléphone est le moment wow. Monter la luminosité à fond, montrer le scan en direct si possible.</w:t>
            </w:r>
          </w:p>
        </w:tc>
      </w:tr>
      <w:tr>
        <w:tc>
          <w:tcPr>
            <w:tcW w:type="dxa" w:w="550"/>
            <w:tcBorders>
              <w:top w:val="none" w:sz="0"/>
              <w:left w:val="none" w:sz="0"/>
              <w:bottom w:val="none" w:sz="0"/>
              <w:right w:val="none" w:sz="0"/>
            </w:tcBorders>
            <w:shd w:fill="0D9488"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4</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L’extension Chrome sur Parcoursup est le différenciateur. Si elle marche bien, la montrer en premier dans les features innovantes.</w:t>
            </w:r>
          </w:p>
        </w:tc>
      </w:tr>
      <w:tr>
        <w:tc>
          <w:tcPr>
            <w:tcW w:type="dxa" w:w="550"/>
            <w:tcBorders>
              <w:top w:val="none" w:sz="0"/>
              <w:left w:val="none" w:sz="0"/>
              <w:bottom w:val="none" w:sz="0"/>
              <w:right w:val="none" w:sz="0"/>
            </w:tcBorders>
            <w:shd w:fill="6366F1"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5</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Prévoir un hotspot 4G. Le WiFi de hackathon tombe toujours au pire moment.</w:t>
            </w:r>
          </w:p>
        </w:tc>
      </w:tr>
      <w:tr>
        <w:tc>
          <w:tcPr>
            <w:tcW w:type="dxa" w:w="550"/>
            <w:tcBorders>
              <w:top w:val="none" w:sz="0"/>
              <w:left w:val="none" w:sz="0"/>
              <w:bottom w:val="none" w:sz="0"/>
              <w:right w:val="none" w:sz="0"/>
            </w:tcBorders>
            <w:shd w:fill="0D9488"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6</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Avoir des captures d’écran/vidéos de backup de chaque feature. Si quelque chose plante en live, montrer la vidéo.</w:t>
            </w:r>
          </w:p>
        </w:tc>
      </w:tr>
      <w:tr>
        <w:tc>
          <w:tcPr>
            <w:tcW w:type="dxa" w:w="550"/>
            <w:tcBorders>
              <w:top w:val="none" w:sz="0"/>
              <w:left w:val="none" w:sz="0"/>
              <w:bottom w:val="none" w:sz="0"/>
              <w:right w:val="none" w:sz="0"/>
            </w:tcBorders>
            <w:shd w:fill="6366F1"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7</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Insister sur le pont digital ↔ physique dans le pitch. C’est ce que personne d’autre n’aura : un produit qui crée une boucle entre le site, le téléphone et le salon.</w:t>
            </w:r>
          </w:p>
        </w:tc>
      </w:tr>
      <w:tr>
        <w:tc>
          <w:tcPr>
            <w:tcW w:type="dxa" w:w="550"/>
            <w:tcBorders>
              <w:top w:val="none" w:sz="0"/>
              <w:left w:val="none" w:sz="0"/>
              <w:bottom w:val="none" w:sz="0"/>
              <w:right w:val="none" w:sz="0"/>
            </w:tcBorders>
            <w:shd w:fill="0D9488" w:val="clear"/>
            <w:tcMar>
              <w:top w:type="dxa" w:w="80"/>
              <w:left w:type="dxa" w:w="40"/>
              <w:bottom w:type="dxa" w:w="80"/>
              <w:right w:type="dxa" w:w="40"/>
            </w:tcMar>
            <w:vAlign w:val="center"/>
          </w:tcPr>
          <w:p>
            <w:pPr>
              <w:jc w:val="center"/>
            </w:pPr>
            <w:r>
              <w:rPr>
                <w:rFonts w:ascii="Trebuchet MS" w:cs="Trebuchet MS" w:eastAsia="Trebuchet MS" w:hAnsi="Trebuchet MS"/>
                <w:b/>
                <w:bCs/>
                <w:color w:val="FFFFFF"/>
                <w:sz w:val="22"/>
                <w:szCs w:val="22"/>
              </w:rPr>
              <w:t xml:space="preserve">8</w:t>
            </w:r>
          </w:p>
        </w:tc>
        <w:tc>
          <w:tcPr>
            <w:tcW w:type="dxa" w:w="8476"/>
            <w:tcBorders>
              <w:top w:val="single" w:color="E2E8F0" w:sz="1"/>
              <w:left w:val="none" w:sz="0"/>
              <w:bottom w:val="single" w:color="E2E8F0" w:sz="1"/>
              <w:right w:val="none" w:sz="0"/>
            </w:tcBorders>
            <w:shd w:fill="FFFFFF" w:val="clear"/>
            <w:tcMar>
              <w:top w:type="dxa" w:w="100"/>
              <w:left w:type="dxa" w:w="200"/>
              <w:bottom w:type="dxa" w:w="100"/>
              <w:right w:type="dxa" w:w="160"/>
            </w:tcMar>
            <w:vAlign w:val="center"/>
          </w:tcPr>
          <w:p>
            <w:pPr>
              <w:spacing w:after="0" w:line="300"/>
            </w:pPr>
            <w:r>
              <w:rPr>
                <w:rFonts w:ascii="Calibri" w:cs="Calibri" w:eastAsia="Calibri" w:hAnsi="Calibri"/>
                <w:color w:val="334155"/>
                <w:sz w:val="20"/>
                <w:szCs w:val="20"/>
              </w:rPr>
              <w:t xml:space="preserve">Terminer le pitch par le business model freemium. Montrer que ORI passe de centre de coût à business line avec un modèle chiffré : 3.8M users × 2% conversion × 4.99€ = 380K€ ARR.</w:t>
            </w:r>
          </w:p>
        </w:tc>
      </w:tr>
    </w:tbl>
    <w:p>
      <w:pPr>
        <w:spacing w:after="400"/>
      </w:pPr>
    </w:p>
    <w:p>
      <w:pPr>
        <w:pBdr>
          <w:top w:val="single" w:color="E2E8F0" w:sz="2" w:space="12"/>
        </w:pBdr>
        <w:spacing w:before="200"/>
        <w:jc w:val="center"/>
      </w:pPr>
      <w:r>
        <w:rPr>
          <w:rFonts w:ascii="Trebuchet MS" w:cs="Trebuchet MS" w:eastAsia="Trebuchet MS" w:hAnsi="Trebuchet MS"/>
          <w:color w:val="6366F1"/>
          <w:sz w:val="24"/>
          <w:szCs w:val="24"/>
        </w:rPr>
        <w:t xml:space="preserve">Ship it. 🚀</w:t>
      </w:r>
    </w:p>
    <w:sectPr>
      <w:headerReference w:type="default" r:id="rId7"/>
      <w:footerReference w:type="default" r:id="rId8"/>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1" w:space="6"/>
      </w:pBdr>
      <w:jc w:val="right"/>
    </w:pPr>
    <w:r>
      <w:rPr>
        <w:rFonts w:ascii="Calibri" w:cs="Calibri" w:eastAsia="Calibri" w:hAnsi="Calibri"/>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1" w:space="6"/>
      </w:pBdr>
      <w:spacing w:after="0"/>
    </w:pPr>
    <w:r>
      <w:rPr>
        <w:rFonts w:ascii="Calibri" w:cs="Calibri" w:eastAsia="Calibri" w:hAnsi="Calibri"/>
        <w:color w:val="94A3B8"/>
        <w:sz w:val="16"/>
        <w:szCs w:val="16"/>
      </w:rPr>
      <w:t xml:space="preserve">ORI — Guide Technique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rebuchet MS" w:cs="Trebuchet MS" w:eastAsia="Trebuchet MS" w:hAnsi="Trebuchet MS"/>
      <w:b/>
      <w:bCs/>
      <w:color w:val="0F172A"/>
      <w:sz w:val="36"/>
      <w:szCs w:val="36"/>
    </w:rPr>
  </w:style>
  <w:style w:type="paragraph" w:styleId="Heading2">
    <w:name w:val="Heading 2"/>
    <w:basedOn w:val="Normal"/>
    <w:next w:val="Normal"/>
    <w:qFormat/>
    <w:pPr>
      <w:spacing w:after="160" w:before="360"/>
      <w:outlineLvl w:val="1"/>
    </w:pPr>
    <w:rPr>
      <w:rFonts w:ascii="Trebuchet MS" w:cs="Trebuchet MS" w:eastAsia="Trebuchet MS" w:hAnsi="Trebuchet MS"/>
      <w:b/>
      <w:bCs/>
      <w:color w:val="6366F1"/>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2026-04-11T17:06:03.521Z</dcterms:created>
  <dcterms:modified xsi:type="dcterms:W3CDTF">2026-04-11T17:06:03.523Z</dcterms:modified>
</cp:coreProperties>
</file>

<file path=docProps/custom.xml><?xml version="1.0" encoding="utf-8"?>
<Properties xmlns="http://schemas.openxmlformats.org/officeDocument/2006/custom-properties" xmlns:vt="http://schemas.openxmlformats.org/officeDocument/2006/docPropsVTypes"/>
</file>