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6FDF" w14:textId="241AEB60" w:rsidR="00756F53" w:rsidRPr="004A772F" w:rsidRDefault="00756F53" w:rsidP="004A772F">
      <w:pPr>
        <w:pStyle w:val="NormalWeb"/>
        <w:rPr>
          <w:rFonts w:asciiTheme="minorHAnsi" w:eastAsia="Times New Roman" w:hAnsiTheme="minorHAnsi"/>
          <w:kern w:val="0"/>
          <w14:ligatures w14:val="none"/>
        </w:rPr>
      </w:pPr>
      <w:r w:rsidRPr="004A772F">
        <w:rPr>
          <w:rFonts w:asciiTheme="minorHAnsi" w:hAnsiTheme="minorHAnsi"/>
          <w:b/>
          <w:bCs/>
        </w:rPr>
        <w:t>Wolfgang Arendt</w:t>
      </w:r>
      <w:r w:rsidR="004A772F" w:rsidRPr="004A772F">
        <w:rPr>
          <w:rFonts w:asciiTheme="minorHAnsi" w:hAnsiTheme="minorHAnsi"/>
          <w:b/>
          <w:bCs/>
        </w:rPr>
        <w:t xml:space="preserve"> </w:t>
      </w:r>
      <w:r w:rsidR="004A772F" w:rsidRPr="004A772F">
        <w:rPr>
          <w:rFonts w:asciiTheme="minorHAnsi" w:eastAsia="Times New Roman" w:hAnsiTheme="minorHAnsi"/>
          <w:kern w:val="0"/>
          <w14:ligatures w14:val="none"/>
        </w:rPr>
        <w:t xml:space="preserve">is Professor Emeritus of Mathematics at Ulm University. He studied mathematics and physics in Berlin, Nice, and Tübingen, where he earned his doctorate under H. H. Schaefer (1979) and completed his habilitation (1985). From 1987 to 1995 he was Professor at the Université de Franche-Comté in </w:t>
      </w:r>
      <w:proofErr w:type="spellStart"/>
      <w:r w:rsidR="004A772F" w:rsidRPr="004A772F">
        <w:rPr>
          <w:rFonts w:asciiTheme="minorHAnsi" w:eastAsia="Times New Roman" w:hAnsiTheme="minorHAnsi"/>
          <w:kern w:val="0"/>
          <w14:ligatures w14:val="none"/>
        </w:rPr>
        <w:t>Besançon</w:t>
      </w:r>
      <w:proofErr w:type="spellEnd"/>
      <w:r w:rsidR="004A772F" w:rsidRPr="004A772F">
        <w:rPr>
          <w:rFonts w:asciiTheme="minorHAnsi" w:eastAsia="Times New Roman" w:hAnsiTheme="minorHAnsi"/>
          <w:kern w:val="0"/>
          <w14:ligatures w14:val="none"/>
        </w:rPr>
        <w:t xml:space="preserve"> before joining Ulm University as Chair of Applied Analysis (1995–2018). His research focuses on functional analysis and the theory of partial differential equations.</w:t>
      </w:r>
      <w:r w:rsidR="004A772F" w:rsidRPr="004A772F">
        <w:rPr>
          <w:rFonts w:asciiTheme="minorHAnsi" w:eastAsia="Times New Roman" w:hAnsiTheme="minorHAnsi"/>
          <w:kern w:val="0"/>
          <w14:ligatures w14:val="none"/>
        </w:rPr>
        <w:t xml:space="preserve"> </w:t>
      </w:r>
      <w:r w:rsidR="004A772F" w:rsidRPr="004A772F">
        <w:rPr>
          <w:rFonts w:asciiTheme="minorHAnsi" w:eastAsia="Times New Roman" w:hAnsiTheme="minorHAnsi"/>
          <w:kern w:val="0"/>
          <w14:ligatures w14:val="none"/>
        </w:rPr>
        <w:t xml:space="preserve">He is coauthor of </w:t>
      </w:r>
      <w:r w:rsidR="004A772F" w:rsidRPr="004A772F">
        <w:rPr>
          <w:rFonts w:asciiTheme="minorHAnsi" w:eastAsia="Times New Roman" w:hAnsiTheme="minorHAnsi"/>
          <w:i/>
          <w:iCs/>
          <w:kern w:val="0"/>
          <w14:ligatures w14:val="none"/>
        </w:rPr>
        <w:t>One-Parameter Semigroups of Positive Operators</w:t>
      </w:r>
      <w:r w:rsidR="004A772F" w:rsidRPr="004A772F">
        <w:rPr>
          <w:rFonts w:asciiTheme="minorHAnsi" w:eastAsia="Times New Roman" w:hAnsiTheme="minorHAnsi"/>
          <w:kern w:val="0"/>
          <w14:ligatures w14:val="none"/>
        </w:rPr>
        <w:t xml:space="preserve"> (Springer LNM 1184, 1986), </w:t>
      </w:r>
      <w:r w:rsidR="004A772F" w:rsidRPr="004A772F">
        <w:rPr>
          <w:rFonts w:asciiTheme="minorHAnsi" w:eastAsia="Times New Roman" w:hAnsiTheme="minorHAnsi"/>
          <w:i/>
          <w:iCs/>
          <w:kern w:val="0"/>
          <w14:ligatures w14:val="none"/>
        </w:rPr>
        <w:t>Vector-Valued Laplace Transforms and Cauchy Problems</w:t>
      </w:r>
      <w:r w:rsidR="004A772F" w:rsidRPr="004A772F">
        <w:rPr>
          <w:rFonts w:asciiTheme="minorHAnsi" w:eastAsia="Times New Roman" w:hAnsiTheme="minorHAnsi"/>
          <w:kern w:val="0"/>
          <w14:ligatures w14:val="none"/>
        </w:rPr>
        <w:t xml:space="preserve"> (Birkhäuser 2001), and </w:t>
      </w:r>
      <w:r w:rsidR="004A772F" w:rsidRPr="004A772F">
        <w:rPr>
          <w:rFonts w:asciiTheme="minorHAnsi" w:eastAsia="Times New Roman" w:hAnsiTheme="minorHAnsi"/>
          <w:i/>
          <w:iCs/>
          <w:kern w:val="0"/>
          <w14:ligatures w14:val="none"/>
        </w:rPr>
        <w:t>Partial Differential Equations: An Introduction to Analytical and Numerical Methods</w:t>
      </w:r>
      <w:r w:rsidR="004A772F" w:rsidRPr="004A772F">
        <w:rPr>
          <w:rFonts w:asciiTheme="minorHAnsi" w:eastAsia="Times New Roman" w:hAnsiTheme="minorHAnsi"/>
          <w:kern w:val="0"/>
          <w14:ligatures w14:val="none"/>
        </w:rPr>
        <w:t xml:space="preserve"> (Springer 2018, with K. Urban), and coeditor (with W. P. Schleich) of </w:t>
      </w:r>
      <w:r w:rsidR="004A772F" w:rsidRPr="004A772F">
        <w:rPr>
          <w:rFonts w:asciiTheme="minorHAnsi" w:eastAsia="Times New Roman" w:hAnsiTheme="minorHAnsi"/>
          <w:i/>
          <w:iCs/>
          <w:kern w:val="0"/>
          <w14:ligatures w14:val="none"/>
        </w:rPr>
        <w:t>Mathematical Analysis of Evolution, Information, and Complexity</w:t>
      </w:r>
      <w:r w:rsidR="004A772F" w:rsidRPr="004A772F">
        <w:rPr>
          <w:rFonts w:asciiTheme="minorHAnsi" w:eastAsia="Times New Roman" w:hAnsiTheme="minorHAnsi"/>
          <w:kern w:val="0"/>
          <w14:ligatures w14:val="none"/>
        </w:rPr>
        <w:t xml:space="preserve"> (Wiley 2009). He has supervised </w:t>
      </w:r>
      <w:r w:rsidR="008B5F67">
        <w:rPr>
          <w:rFonts w:asciiTheme="minorHAnsi" w:eastAsia="Times New Roman" w:hAnsiTheme="minorHAnsi"/>
          <w:kern w:val="0"/>
          <w14:ligatures w14:val="none"/>
        </w:rPr>
        <w:t xml:space="preserve">thirty-four </w:t>
      </w:r>
      <w:r w:rsidR="004A772F" w:rsidRPr="004A772F">
        <w:rPr>
          <w:rFonts w:asciiTheme="minorHAnsi" w:eastAsia="Times New Roman" w:hAnsiTheme="minorHAnsi"/>
          <w:kern w:val="0"/>
          <w14:ligatures w14:val="none"/>
        </w:rPr>
        <w:t xml:space="preserve">doctoral students, serves as Editor-in-Chief of the </w:t>
      </w:r>
      <w:r w:rsidR="004A772F" w:rsidRPr="004A772F">
        <w:rPr>
          <w:rFonts w:asciiTheme="minorHAnsi" w:eastAsia="Times New Roman" w:hAnsiTheme="minorHAnsi"/>
          <w:i/>
          <w:iCs/>
          <w:kern w:val="0"/>
          <w14:ligatures w14:val="none"/>
        </w:rPr>
        <w:t>Journal of Evolution Equations</w:t>
      </w:r>
      <w:r w:rsidR="004A772F" w:rsidRPr="004A772F">
        <w:rPr>
          <w:rFonts w:asciiTheme="minorHAnsi" w:eastAsia="Times New Roman" w:hAnsiTheme="minorHAnsi"/>
          <w:kern w:val="0"/>
          <w14:ligatures w14:val="none"/>
        </w:rPr>
        <w:t>, and co-founded the International Internet Seminar on Evolution Equations.</w:t>
      </w:r>
      <w:r w:rsidR="004A772F">
        <w:rPr>
          <w:rFonts w:asciiTheme="minorHAnsi" w:eastAsia="Times New Roman" w:hAnsiTheme="minorHAnsi"/>
          <w:kern w:val="0"/>
          <w14:ligatures w14:val="none"/>
        </w:rPr>
        <w:t xml:space="preserve"> </w:t>
      </w:r>
      <w:r w:rsidR="004A772F" w:rsidRPr="004A772F">
        <w:rPr>
          <w:rFonts w:asciiTheme="minorHAnsi" w:eastAsia="Times New Roman" w:hAnsiTheme="minorHAnsi"/>
          <w:kern w:val="0"/>
          <w14:ligatures w14:val="none"/>
        </w:rPr>
        <w:t>His numerous research stays include visits to Berkeley, Oxford, Zurich, Sydney, Auckland, Stanford, and Paris.</w:t>
      </w:r>
    </w:p>
    <w:p w14:paraId="5BCB8994" w14:textId="2D9370E0" w:rsidR="00E358F2" w:rsidRDefault="00E358F2" w:rsidP="00E358F2">
      <w:r w:rsidRPr="00E358F2">
        <w:rPr>
          <w:b/>
          <w:bCs/>
        </w:rPr>
        <w:t>Günther Greiner</w:t>
      </w:r>
      <w:r w:rsidRPr="00E358F2">
        <w:t xml:space="preserve"> is Professor </w:t>
      </w:r>
      <w:r w:rsidR="004A772F">
        <w:t xml:space="preserve">Emeritus </w:t>
      </w:r>
      <w:r w:rsidRPr="00E358F2">
        <w:t>of Computer Science at the University of Erlangen–Nürnberg. He studied physics and mathematics at the University of Tübingen, where he also earned his Ph.D. and completed his habilitation in mathematics. After serving as Lecturer and later Assistant Professor (</w:t>
      </w:r>
      <w:proofErr w:type="spellStart"/>
      <w:r w:rsidRPr="00E358F2">
        <w:t>Hochschuldozent</w:t>
      </w:r>
      <w:proofErr w:type="spellEnd"/>
      <w:r w:rsidRPr="00E358F2">
        <w:t xml:space="preserve">) in the Department of Mathematics at Tübingen, he developed a growing interest in computer science, focusing on computer graphics and visual computing. In 1998, he was appointed Chair of Computer Science at the School of Engineering of the University of Erlangen–Nürnberg. Over the course of his career, he held several long-term research appointments abroad, including at the University of California, Berkeley; the Centrum </w:t>
      </w:r>
      <w:proofErr w:type="spellStart"/>
      <w:r w:rsidRPr="00E358F2">
        <w:t>Wiskunde</w:t>
      </w:r>
      <w:proofErr w:type="spellEnd"/>
      <w:r w:rsidRPr="00E358F2">
        <w:t xml:space="preserve"> &amp; Informatica (CWI) in Amsterdam; the Institute for Mathematics and Its Applications (IMA) in Minnesota; and the University of Zurich. He made significant contributions to </w:t>
      </w:r>
      <w:r w:rsidRPr="00E358F2">
        <w:rPr>
          <w:i/>
          <w:iCs/>
        </w:rPr>
        <w:t>One-Parameter Semigroups of Positive Operators</w:t>
      </w:r>
      <w:r w:rsidRPr="00E358F2">
        <w:t xml:space="preserve"> and served as editor and co-author of the monograph </w:t>
      </w:r>
      <w:r w:rsidRPr="00E358F2">
        <w:rPr>
          <w:i/>
          <w:iCs/>
        </w:rPr>
        <w:t>Principles of 3D Image Analysis and Synthesis</w:t>
      </w:r>
      <w:r w:rsidRPr="00E358F2">
        <w:t xml:space="preserve"> (2nd printing, 2002).</w:t>
      </w:r>
    </w:p>
    <w:p w14:paraId="5863213F" w14:textId="7E327F6B" w:rsidR="00FB513F" w:rsidRPr="00FB513F" w:rsidRDefault="00D119AE" w:rsidP="00FB513F">
      <w:r>
        <w:rPr>
          <w:rStyle w:val="Strong"/>
        </w:rPr>
        <w:t>Ulrich Groh</w:t>
      </w:r>
      <w:r>
        <w:t xml:space="preserve"> </w:t>
      </w:r>
      <w:r w:rsidR="00FB513F" w:rsidRPr="00FB513F">
        <w:t>has been affiliated with the Mathematical Institute of the University of Tübingen since 2009.</w:t>
      </w:r>
      <w:r w:rsidR="00FB513F">
        <w:t xml:space="preserve"> </w:t>
      </w:r>
      <w:r w:rsidR="00FB513F" w:rsidRPr="00FB513F">
        <w:t xml:space="preserve">He studied mathematics and computer science at Tübingen in the 1970s and earned his Ph.D. in 1979 under H. H. Schaefer. His research focuses on the spectral theory of positive operators on </w:t>
      </w:r>
      <w:r w:rsidR="00FB513F">
        <w:t>C*- and W*-algebras</w:t>
      </w:r>
      <w:r w:rsidR="00FB513F" w:rsidRPr="00FB513F">
        <w:t xml:space="preserve">. </w:t>
      </w:r>
      <w:r w:rsidR="00FB513F">
        <w:t xml:space="preserve"> </w:t>
      </w:r>
      <w:r w:rsidR="00FB513F" w:rsidRPr="00FB513F">
        <w:t xml:space="preserve">After a one-year research fellowship at Hokkaido University, supported by the Alexander von Humboldt Foundation and the Japan Society for the Promotion of Science, he completed his habilitation in 1984 and obtained the </w:t>
      </w:r>
      <w:r w:rsidR="00FB513F" w:rsidRPr="00FB513F">
        <w:rPr>
          <w:i/>
          <w:iCs/>
        </w:rPr>
        <w:t>venia legendi</w:t>
      </w:r>
      <w:r w:rsidR="00FB513F" w:rsidRPr="00FB513F">
        <w:t xml:space="preserve"> at Tübingen. </w:t>
      </w:r>
      <w:r w:rsidR="00FB513F">
        <w:t xml:space="preserve"> </w:t>
      </w:r>
      <w:r w:rsidR="00FB513F" w:rsidRPr="00FB513F">
        <w:t>He is a coauthor of</w:t>
      </w:r>
      <w:r w:rsidR="00FB513F">
        <w:t xml:space="preserve"> </w:t>
      </w:r>
      <w:r w:rsidR="00FB513F" w:rsidRPr="00FB513F">
        <w:rPr>
          <w:i/>
          <w:iCs/>
        </w:rPr>
        <w:t xml:space="preserve">One-Parameter Semigroups of Positive Operators </w:t>
      </w:r>
      <w:r w:rsidR="00FB513F" w:rsidRPr="00FB513F">
        <w:t xml:space="preserve">(Lecture Notes in Mathematics 1184, Springer 1986), which includes results from his habilitation thesis. </w:t>
      </w:r>
      <w:r w:rsidR="00FB513F">
        <w:t xml:space="preserve"> </w:t>
      </w:r>
      <w:r w:rsidR="00FB513F" w:rsidRPr="00FB513F">
        <w:t xml:space="preserve">In 1985, he joined IBM Germany, where he ultimately became head of the </w:t>
      </w:r>
      <w:r w:rsidR="00FB513F" w:rsidRPr="00FB513F">
        <w:rPr>
          <w:i/>
          <w:iCs/>
        </w:rPr>
        <w:t>Lehre und Forschung</w:t>
      </w:r>
      <w:r w:rsidR="00FB513F" w:rsidRPr="00FB513F">
        <w:t xml:space="preserve"> (Education and Research) division, </w:t>
      </w:r>
      <w:r w:rsidR="00FB513F" w:rsidRPr="00FB513F">
        <w:lastRenderedPageBreak/>
        <w:t>contributing to national digital archival projects and university IT initiatives.</w:t>
      </w:r>
      <w:r w:rsidR="00FB513F">
        <w:t xml:space="preserve"> </w:t>
      </w:r>
      <w:r w:rsidR="00FB513F" w:rsidRPr="00FB513F">
        <w:t>From 2007 to 2011, he served on the Board of Trustees of the Stuttgart Technical University of Applied Sciences. In 2012, the University of Tübingen awarded him the title of Adjunct Professor (</w:t>
      </w:r>
      <w:proofErr w:type="spellStart"/>
      <w:r w:rsidR="00FB513F" w:rsidRPr="00FB513F">
        <w:t>apl</w:t>
      </w:r>
      <w:proofErr w:type="spellEnd"/>
      <w:r w:rsidR="00FB513F" w:rsidRPr="00FB513F">
        <w:t>. Prof.).</w:t>
      </w:r>
    </w:p>
    <w:p w14:paraId="6E7EFE34" w14:textId="1ECF816A" w:rsidR="00E358F2" w:rsidRPr="00E358F2" w:rsidRDefault="00E358F2" w:rsidP="00E358F2">
      <w:pPr>
        <w:rPr>
          <w:lang w:val="de-DE"/>
        </w:rPr>
      </w:pPr>
      <w:r w:rsidRPr="00E358F2">
        <w:rPr>
          <w:b/>
          <w:bCs/>
        </w:rPr>
        <w:t xml:space="preserve">Ulrich Moustakas </w:t>
      </w:r>
      <w:r w:rsidRPr="00E358F2">
        <w:t xml:space="preserve">(University of Tübingen) received the Dr. </w:t>
      </w:r>
      <w:proofErr w:type="spellStart"/>
      <w:r w:rsidRPr="00E358F2">
        <w:t>rer</w:t>
      </w:r>
      <w:proofErr w:type="spellEnd"/>
      <w:r w:rsidRPr="00E358F2">
        <w:t>. nat. in Mathematics in 198</w:t>
      </w:r>
      <w:r w:rsidR="0022556A">
        <w:t>5</w:t>
      </w:r>
      <w:r w:rsidRPr="00E358F2">
        <w:t xml:space="preserve"> with the dissertation </w:t>
      </w:r>
      <w:proofErr w:type="spellStart"/>
      <w:r w:rsidRPr="00E358F2">
        <w:rPr>
          <w:i/>
          <w:iCs/>
        </w:rPr>
        <w:t>Majorisierung</w:t>
      </w:r>
      <w:proofErr w:type="spellEnd"/>
      <w:r w:rsidRPr="00E358F2">
        <w:rPr>
          <w:i/>
          <w:iCs/>
        </w:rPr>
        <w:t xml:space="preserve"> und </w:t>
      </w:r>
      <w:proofErr w:type="spellStart"/>
      <w:r w:rsidRPr="00E358F2">
        <w:rPr>
          <w:i/>
          <w:iCs/>
        </w:rPr>
        <w:t>Spektraleigenschaften</w:t>
      </w:r>
      <w:proofErr w:type="spellEnd"/>
      <w:r w:rsidRPr="00E358F2">
        <w:rPr>
          <w:i/>
          <w:iCs/>
        </w:rPr>
        <w:t xml:space="preserve"> </w:t>
      </w:r>
      <w:proofErr w:type="spellStart"/>
      <w:r w:rsidRPr="00E358F2">
        <w:rPr>
          <w:i/>
          <w:iCs/>
        </w:rPr>
        <w:t>positiver</w:t>
      </w:r>
      <w:proofErr w:type="spellEnd"/>
      <w:r w:rsidRPr="00E358F2">
        <w:rPr>
          <w:i/>
          <w:iCs/>
        </w:rPr>
        <w:t xml:space="preserve"> </w:t>
      </w:r>
      <w:proofErr w:type="spellStart"/>
      <w:r w:rsidRPr="00E358F2">
        <w:rPr>
          <w:i/>
          <w:iCs/>
        </w:rPr>
        <w:t>Operatoren</w:t>
      </w:r>
      <w:proofErr w:type="spellEnd"/>
      <w:r w:rsidRPr="00E358F2">
        <w:rPr>
          <w:i/>
          <w:iCs/>
        </w:rPr>
        <w:t xml:space="preserve"> auf </w:t>
      </w:r>
      <w:proofErr w:type="spellStart"/>
      <w:r w:rsidRPr="00E358F2">
        <w:rPr>
          <w:i/>
          <w:iCs/>
        </w:rPr>
        <w:t>Banachverbänden</w:t>
      </w:r>
      <w:proofErr w:type="spellEnd"/>
      <w:r w:rsidRPr="00E358F2">
        <w:t xml:space="preserve"> (</w:t>
      </w:r>
      <w:r w:rsidRPr="00E358F2">
        <w:rPr>
          <w:i/>
          <w:iCs/>
        </w:rPr>
        <w:t>Majorization and Spectral Properties of Positive Operators on Banach Lattices</w:t>
      </w:r>
      <w:r w:rsidRPr="00E358F2">
        <w:t xml:space="preserve">). Soon thereafter he turned to theology and later habilitated in Systematic Theology at the University of Tübingen (Privatdozent). </w:t>
      </w:r>
      <w:r w:rsidRPr="00E358F2">
        <w:rPr>
          <w:lang w:val="de-DE"/>
        </w:rPr>
        <w:t xml:space="preserve">His </w:t>
      </w:r>
      <w:proofErr w:type="spellStart"/>
      <w:r w:rsidRPr="00E358F2">
        <w:rPr>
          <w:lang w:val="de-DE"/>
        </w:rPr>
        <w:t>theological</w:t>
      </w:r>
      <w:proofErr w:type="spellEnd"/>
      <w:r w:rsidRPr="00E358F2">
        <w:rPr>
          <w:lang w:val="de-DE"/>
        </w:rPr>
        <w:t xml:space="preserve"> </w:t>
      </w:r>
      <w:proofErr w:type="spellStart"/>
      <w:r w:rsidRPr="00E358F2">
        <w:rPr>
          <w:lang w:val="de-DE"/>
        </w:rPr>
        <w:t>publications</w:t>
      </w:r>
      <w:proofErr w:type="spellEnd"/>
      <w:r w:rsidRPr="00E358F2">
        <w:rPr>
          <w:lang w:val="de-DE"/>
        </w:rPr>
        <w:t xml:space="preserve"> </w:t>
      </w:r>
      <w:proofErr w:type="spellStart"/>
      <w:r w:rsidRPr="00E358F2">
        <w:rPr>
          <w:lang w:val="de-DE"/>
        </w:rPr>
        <w:t>include</w:t>
      </w:r>
      <w:proofErr w:type="spellEnd"/>
      <w:r w:rsidRPr="00E358F2">
        <w:rPr>
          <w:lang w:val="de-DE"/>
        </w:rPr>
        <w:t xml:space="preserve"> </w:t>
      </w:r>
      <w:r w:rsidRPr="00E358F2">
        <w:rPr>
          <w:i/>
          <w:iCs/>
          <w:lang w:val="de-DE"/>
        </w:rPr>
        <w:t>Theologie im Kontext von Wissenschaftstheorie und Hermeneutik</w:t>
      </w:r>
      <w:r w:rsidRPr="00E358F2">
        <w:rPr>
          <w:lang w:val="de-DE"/>
        </w:rPr>
        <w:t xml:space="preserve"> (Verlag Dr. Kovač, 2017). </w:t>
      </w:r>
    </w:p>
    <w:p w14:paraId="58B4F5AA" w14:textId="5E90A7B7" w:rsidR="00E358F2" w:rsidRDefault="00E358F2" w:rsidP="00E358F2">
      <w:r w:rsidRPr="00E358F2">
        <w:rPr>
          <w:b/>
          <w:bCs/>
        </w:rPr>
        <w:t>Rainer Nagel</w:t>
      </w:r>
      <w:r w:rsidRPr="00E358F2">
        <w:t xml:space="preserve"> is Professor Emeritus of Mathematics at the University of Tübingen and a leading authority in functional analysis and operator semigroup theory. A doctoral student of H. H. Schaefer, he became internationally recognized for his contributions to one-parameter semigroups and positivity. He served as editor and coordinating co-author of </w:t>
      </w:r>
      <w:r w:rsidRPr="00E358F2">
        <w:rPr>
          <w:i/>
          <w:iCs/>
        </w:rPr>
        <w:t>One-Parameter Semigroups of Positive Operators</w:t>
      </w:r>
      <w:r w:rsidRPr="00E358F2">
        <w:t xml:space="preserve"> (Springer LNM 1184, 1986), a landmark monograph now appearing in its second edition. His subsequent </w:t>
      </w:r>
      <w:r>
        <w:t>books</w:t>
      </w:r>
      <w:r w:rsidRPr="00E358F2">
        <w:t xml:space="preserve"> include </w:t>
      </w:r>
      <w:r w:rsidRPr="00E358F2">
        <w:rPr>
          <w:i/>
          <w:iCs/>
        </w:rPr>
        <w:t>One-Parameter Semigroups for Linear Evolution Equations</w:t>
      </w:r>
      <w:r w:rsidRPr="00E358F2">
        <w:t xml:space="preserve"> (with K.-J. Engel, GTM 194, 2000), </w:t>
      </w:r>
      <w:r w:rsidRPr="00E358F2">
        <w:rPr>
          <w:i/>
          <w:iCs/>
        </w:rPr>
        <w:t>A Short Course on Operator Semigroups</w:t>
      </w:r>
      <w:r w:rsidRPr="00E358F2">
        <w:t xml:space="preserve"> (2006), and </w:t>
      </w:r>
      <w:r w:rsidRPr="00E358F2">
        <w:rPr>
          <w:i/>
          <w:iCs/>
        </w:rPr>
        <w:t>Operator Theoretic Aspects of Ergodic Theory</w:t>
      </w:r>
      <w:r w:rsidRPr="00E358F2">
        <w:t xml:space="preserve"> (</w:t>
      </w:r>
      <w:r>
        <w:t xml:space="preserve">GTM 272, </w:t>
      </w:r>
      <w:r w:rsidRPr="00E358F2">
        <w:t xml:space="preserve">2015). Professor Nagel co-founded the </w:t>
      </w:r>
      <w:r w:rsidRPr="00E358F2">
        <w:rPr>
          <w:i/>
          <w:iCs/>
        </w:rPr>
        <w:t>Journal of Evolution Equations</w:t>
      </w:r>
      <w:r w:rsidRPr="00E358F2">
        <w:t xml:space="preserve">, held editorial leadership at </w:t>
      </w:r>
      <w:r w:rsidRPr="00E358F2">
        <w:rPr>
          <w:i/>
          <w:iCs/>
        </w:rPr>
        <w:t>Semigroup Forum</w:t>
      </w:r>
      <w:r w:rsidRPr="00E358F2">
        <w:t xml:space="preserve">, and initiated the </w:t>
      </w:r>
      <w:r w:rsidRPr="00E358F2">
        <w:rPr>
          <w:i/>
          <w:iCs/>
        </w:rPr>
        <w:t xml:space="preserve">International Internet Seminar on Evolution Equations </w:t>
      </w:r>
      <w:r w:rsidRPr="00E358F2">
        <w:t xml:space="preserve">(since 1998). He also founded the </w:t>
      </w:r>
      <w:proofErr w:type="spellStart"/>
      <w:r w:rsidRPr="00E358F2">
        <w:rPr>
          <w:i/>
          <w:iCs/>
        </w:rPr>
        <w:t>Romseminare</w:t>
      </w:r>
      <w:proofErr w:type="spellEnd"/>
      <w:r w:rsidRPr="00E358F2">
        <w:t xml:space="preserve"> in 1993, an innovative interdisciplinary seminar format in which mathematics students explore connections between mathematics and other sciences, the arts, and society—an initiative that continues successfully to this day.</w:t>
      </w:r>
    </w:p>
    <w:p w14:paraId="252EF2F3" w14:textId="242AD034" w:rsidR="009430C1" w:rsidRDefault="00323D96">
      <w:r>
        <w:rPr>
          <w:rStyle w:val="Strong"/>
        </w:rPr>
        <w:t>Frank Neubrander</w:t>
      </w:r>
      <w:r>
        <w:t xml:space="preserve"> is Alumni Professor of Mathematics and Executive Director and Chair of the Gordon A. Cain Center for STEM Literacy at Louisiana State University. He received his Ph.D. in Mathematics under the supervision of Rainer Nagel from the University of Tübingen in 1984 and held visiting positions at Georgetown University from 1984 to 1988 before joining LSU in 1989. His research interests include evolution equations, Laplace transform methods, and mathematics education. He is a coauthor of </w:t>
      </w:r>
      <w:r>
        <w:rPr>
          <w:rStyle w:val="Emphasis"/>
        </w:rPr>
        <w:t>One-Parameter Semigroups of Positive Operators</w:t>
      </w:r>
      <w:r>
        <w:t xml:space="preserve"> (Lecture Notes in Mathematics 1184, Springer 1986) and </w:t>
      </w:r>
      <w:r>
        <w:rPr>
          <w:rStyle w:val="Emphasis"/>
        </w:rPr>
        <w:t>Vector-Valued Laplace Transforms and Cauchy Problems</w:t>
      </w:r>
      <w:r>
        <w:t xml:space="preserve"> (Birkhäuser 2011), and coeditor of </w:t>
      </w:r>
      <w:r>
        <w:rPr>
          <w:rStyle w:val="Emphasis"/>
        </w:rPr>
        <w:t>Functional Analysis and Evolution Equations: The Günter Lumer Volume</w:t>
      </w:r>
      <w:r>
        <w:t xml:space="preserve"> (Birkhäuser 2008). At LSU he has supervised numerous graduate students and led STEM education initiatives supported by the National Science Foundation and the U.S. Department of Education.</w:t>
      </w:r>
    </w:p>
    <w:p w14:paraId="5C33F026" w14:textId="735D2E1F" w:rsidR="00323D96" w:rsidRDefault="00323D96">
      <w:r>
        <w:rPr>
          <w:rStyle w:val="Strong"/>
        </w:rPr>
        <w:lastRenderedPageBreak/>
        <w:t>Annette Räbiger (née Grabosch)</w:t>
      </w:r>
      <w:r>
        <w:t xml:space="preserve"> received her Ph.D. in Mathematics from the University of Tübingen in 1985 with the dissertation </w:t>
      </w:r>
      <w:r>
        <w:rPr>
          <w:rStyle w:val="Emphasis"/>
        </w:rPr>
        <w:t xml:space="preserve">Die </w:t>
      </w:r>
      <w:proofErr w:type="spellStart"/>
      <w:r>
        <w:rPr>
          <w:rStyle w:val="Emphasis"/>
        </w:rPr>
        <w:t>Lösungshalbgruppe</w:t>
      </w:r>
      <w:proofErr w:type="spellEnd"/>
      <w:r>
        <w:rPr>
          <w:rStyle w:val="Emphasis"/>
        </w:rPr>
        <w:t xml:space="preserve"> </w:t>
      </w:r>
      <w:proofErr w:type="spellStart"/>
      <w:r>
        <w:rPr>
          <w:rStyle w:val="Emphasis"/>
        </w:rPr>
        <w:t>abstrakter</w:t>
      </w:r>
      <w:proofErr w:type="spellEnd"/>
      <w:r>
        <w:rPr>
          <w:rStyle w:val="Emphasis"/>
        </w:rPr>
        <w:t xml:space="preserve"> </w:t>
      </w:r>
      <w:proofErr w:type="spellStart"/>
      <w:r>
        <w:rPr>
          <w:rStyle w:val="Emphasis"/>
        </w:rPr>
        <w:t>retardierter</w:t>
      </w:r>
      <w:proofErr w:type="spellEnd"/>
      <w:r>
        <w:rPr>
          <w:rStyle w:val="Emphasis"/>
        </w:rPr>
        <w:t xml:space="preserve"> </w:t>
      </w:r>
      <w:proofErr w:type="spellStart"/>
      <w:r>
        <w:rPr>
          <w:rStyle w:val="Emphasis"/>
        </w:rPr>
        <w:t>Gleichungen</w:t>
      </w:r>
      <w:proofErr w:type="spellEnd"/>
      <w:r>
        <w:t xml:space="preserve"> under the supervision of Rainer Nagel. She held visiting positions at Georgetown University (Washington, D.C.) and at the Centre for Mathematics and Computer Science (CWI, Amsterdam) in the Department of Mathematical Biology. Subsequently, she worked for several years in the Mathematical Biology group at the University of Tübingen, collaborating with research teams in Tübingen, Amsterdam, and Pau (France) on topics at the interface of functional analysis and applications in biology. Since 1995, Annette Räbiger has focused on her family and pursued independent work in mathematics education, psychology, and pedagogy.</w:t>
      </w:r>
    </w:p>
    <w:p w14:paraId="246B524E" w14:textId="77777777" w:rsidR="00756F53" w:rsidRDefault="00756F53"/>
    <w:p w14:paraId="19009030" w14:textId="2929F292" w:rsidR="00756F53" w:rsidRDefault="00756F53">
      <w:pPr>
        <w:rPr>
          <w:b/>
          <w:bCs/>
        </w:rPr>
      </w:pPr>
      <w:r w:rsidRPr="00756F53">
        <w:rPr>
          <w:b/>
          <w:bCs/>
        </w:rPr>
        <w:t>Addresses</w:t>
      </w:r>
    </w:p>
    <w:p w14:paraId="696BC987" w14:textId="6A098BC4" w:rsidR="00756F53" w:rsidRDefault="00756F53" w:rsidP="00756F53">
      <w:pPr>
        <w:pStyle w:val="ListParagraph"/>
        <w:numPr>
          <w:ilvl w:val="0"/>
          <w:numId w:val="2"/>
        </w:numPr>
        <w:spacing w:after="0"/>
        <w:rPr>
          <w:lang w:val="de-DE"/>
        </w:rPr>
      </w:pPr>
      <w:r w:rsidRPr="00756F53">
        <w:rPr>
          <w:lang w:val="de-DE"/>
        </w:rPr>
        <w:t>Wolfgang Arendt</w:t>
      </w:r>
      <w:r>
        <w:rPr>
          <w:lang w:val="de-DE"/>
        </w:rPr>
        <w:t xml:space="preserve">, </w:t>
      </w:r>
      <w:r w:rsidRPr="00756F53">
        <w:rPr>
          <w:lang w:val="de-DE"/>
        </w:rPr>
        <w:t>Institut für Angewandte Analysis</w:t>
      </w:r>
      <w:r>
        <w:rPr>
          <w:lang w:val="de-DE"/>
        </w:rPr>
        <w:t xml:space="preserve">, </w:t>
      </w:r>
      <w:r w:rsidRPr="00756F53">
        <w:rPr>
          <w:lang w:val="de-DE"/>
        </w:rPr>
        <w:t>Universität Ulm</w:t>
      </w:r>
      <w:r w:rsidR="00E47AD6">
        <w:rPr>
          <w:lang w:val="de-DE"/>
        </w:rPr>
        <w:t>,</w:t>
      </w:r>
      <w:r w:rsidRPr="00756F53">
        <w:rPr>
          <w:lang w:val="de-DE"/>
        </w:rPr>
        <w:br/>
      </w:r>
      <w:proofErr w:type="spellStart"/>
      <w:r w:rsidRPr="00756F53">
        <w:rPr>
          <w:lang w:val="de-DE"/>
        </w:rPr>
        <w:t>Helmholtzstraße</w:t>
      </w:r>
      <w:proofErr w:type="spellEnd"/>
      <w:r w:rsidRPr="00756F53">
        <w:rPr>
          <w:lang w:val="de-DE"/>
        </w:rPr>
        <w:t xml:space="preserve"> 18, 89069 Ulm</w:t>
      </w:r>
      <w:r>
        <w:rPr>
          <w:lang w:val="de-DE"/>
        </w:rPr>
        <w:t xml:space="preserve">, </w:t>
      </w:r>
      <w:r w:rsidRPr="00756F53">
        <w:rPr>
          <w:lang w:val="de-DE"/>
        </w:rPr>
        <w:t>Germany</w:t>
      </w:r>
      <w:r w:rsidR="004E0C1A">
        <w:rPr>
          <w:lang w:val="de-DE"/>
        </w:rPr>
        <w:t>, (+49) 731 502 3562</w:t>
      </w:r>
      <w:r w:rsidR="00E47AD6">
        <w:rPr>
          <w:lang w:val="de-DE"/>
        </w:rPr>
        <w:t xml:space="preserve">, </w:t>
      </w:r>
      <w:hyperlink r:id="rId5" w:history="1">
        <w:r w:rsidR="00E47AD6" w:rsidRPr="0078459D">
          <w:rPr>
            <w:rStyle w:val="Hyperlink"/>
            <w:lang w:val="de-DE"/>
          </w:rPr>
          <w:t>wparendt@gmail.com</w:t>
        </w:r>
      </w:hyperlink>
      <w:r w:rsidR="00E47AD6">
        <w:rPr>
          <w:lang w:val="de-DE"/>
        </w:rPr>
        <w:t xml:space="preserve"> </w:t>
      </w:r>
    </w:p>
    <w:p w14:paraId="4A54A8E7" w14:textId="70D99B80" w:rsidR="00756F53" w:rsidRPr="00756F53" w:rsidRDefault="00756F53" w:rsidP="00756F53">
      <w:pPr>
        <w:pStyle w:val="ListParagraph"/>
        <w:numPr>
          <w:ilvl w:val="0"/>
          <w:numId w:val="2"/>
        </w:numPr>
        <w:spacing w:after="0"/>
        <w:rPr>
          <w:lang w:val="de-DE"/>
        </w:rPr>
      </w:pPr>
      <w:r w:rsidRPr="00756F53">
        <w:rPr>
          <w:lang w:val="de-DE"/>
        </w:rPr>
        <w:t>Ulrich Groh</w:t>
      </w:r>
      <w:r>
        <w:rPr>
          <w:lang w:val="de-DE"/>
        </w:rPr>
        <w:t xml:space="preserve">, </w:t>
      </w:r>
      <w:r w:rsidR="004E0C1A">
        <w:rPr>
          <w:lang w:val="de-DE"/>
        </w:rPr>
        <w:t>Mathematisches Institut</w:t>
      </w:r>
      <w:r>
        <w:rPr>
          <w:lang w:val="de-DE"/>
        </w:rPr>
        <w:t xml:space="preserve">, </w:t>
      </w:r>
      <w:r w:rsidR="004E0C1A" w:rsidRPr="004E0C1A">
        <w:rPr>
          <w:lang w:val="de-DE"/>
        </w:rPr>
        <w:t>Universität Tübingen</w:t>
      </w:r>
      <w:r w:rsidR="004E0C1A">
        <w:rPr>
          <w:lang w:val="de-DE"/>
        </w:rPr>
        <w:t xml:space="preserve">, </w:t>
      </w:r>
      <w:r w:rsidRPr="00756F53">
        <w:rPr>
          <w:lang w:val="de-DE"/>
        </w:rPr>
        <w:t>Auf der Morgenstelle 10</w:t>
      </w:r>
      <w:r>
        <w:rPr>
          <w:lang w:val="de-DE"/>
        </w:rPr>
        <w:t xml:space="preserve">, </w:t>
      </w:r>
      <w:r w:rsidRPr="00756F53">
        <w:rPr>
          <w:lang w:val="de-DE"/>
        </w:rPr>
        <w:t>72076 Tübingen</w:t>
      </w:r>
      <w:r>
        <w:rPr>
          <w:lang w:val="de-DE"/>
        </w:rPr>
        <w:t xml:space="preserve">, Germany, </w:t>
      </w:r>
      <w:r w:rsidRPr="00756F53">
        <w:rPr>
          <w:lang w:val="de-DE"/>
        </w:rPr>
        <w:t>(+49) 7071 297</w:t>
      </w:r>
      <w:r w:rsidR="004E0C1A">
        <w:rPr>
          <w:lang w:val="de-DE"/>
        </w:rPr>
        <w:t xml:space="preserve"> </w:t>
      </w:r>
      <w:r w:rsidRPr="00756F53">
        <w:rPr>
          <w:lang w:val="de-DE"/>
        </w:rPr>
        <w:t>3242</w:t>
      </w:r>
      <w:r w:rsidR="00E47AD6">
        <w:rPr>
          <w:lang w:val="de-DE"/>
        </w:rPr>
        <w:t>,</w:t>
      </w:r>
      <w:r w:rsidR="00E47AD6" w:rsidRPr="00E47AD6">
        <w:rPr>
          <w:lang w:val="de-DE"/>
        </w:rPr>
        <w:t xml:space="preserve"> </w:t>
      </w:r>
      <w:hyperlink r:id="rId6" w:history="1">
        <w:r w:rsidR="00E47AD6" w:rsidRPr="0078459D">
          <w:rPr>
            <w:rStyle w:val="Hyperlink"/>
            <w:lang w:val="de-DE"/>
          </w:rPr>
          <w:t>ulgr@fa.uni-tuebingen.de</w:t>
        </w:r>
      </w:hyperlink>
      <w:r w:rsidR="00E47AD6">
        <w:rPr>
          <w:lang w:val="de-DE"/>
        </w:rPr>
        <w:t xml:space="preserve"> </w:t>
      </w:r>
    </w:p>
    <w:p w14:paraId="55FCFD2C" w14:textId="76C46CF1" w:rsidR="00756F53" w:rsidRPr="00756F53" w:rsidRDefault="00756F53" w:rsidP="00756F53">
      <w:pPr>
        <w:pStyle w:val="ListParagraph"/>
        <w:numPr>
          <w:ilvl w:val="0"/>
          <w:numId w:val="2"/>
        </w:numPr>
        <w:rPr>
          <w:lang w:val="de-DE"/>
        </w:rPr>
      </w:pPr>
      <w:r w:rsidRPr="00756F53">
        <w:rPr>
          <w:lang w:val="de-DE"/>
        </w:rPr>
        <w:t>Günther</w:t>
      </w:r>
      <w:r>
        <w:rPr>
          <w:lang w:val="de-DE"/>
        </w:rPr>
        <w:t xml:space="preserve"> Greiner, </w:t>
      </w:r>
      <w:r w:rsidRPr="00756F53">
        <w:rPr>
          <w:lang w:val="de-DE"/>
        </w:rPr>
        <w:t>Lehrstuhl Informatik 9, Friedrich-Alexander-Universität Erlangen-Nürnberg</w:t>
      </w:r>
      <w:r>
        <w:rPr>
          <w:lang w:val="de-DE"/>
        </w:rPr>
        <w:t xml:space="preserve">, </w:t>
      </w:r>
      <w:proofErr w:type="spellStart"/>
      <w:r w:rsidRPr="00756F53">
        <w:rPr>
          <w:lang w:val="de-DE"/>
        </w:rPr>
        <w:t>Cauerstraße</w:t>
      </w:r>
      <w:proofErr w:type="spellEnd"/>
      <w:r w:rsidRPr="00756F53">
        <w:rPr>
          <w:lang w:val="de-DE"/>
        </w:rPr>
        <w:t xml:space="preserve"> 11, 91058 Erlangen</w:t>
      </w:r>
      <w:r>
        <w:rPr>
          <w:lang w:val="de-DE"/>
        </w:rPr>
        <w:t xml:space="preserve">, Germany, (+49) </w:t>
      </w:r>
      <w:r w:rsidRPr="00756F53">
        <w:rPr>
          <w:lang w:val="de-DE"/>
        </w:rPr>
        <w:t>170 9160 820</w:t>
      </w:r>
      <w:r w:rsidR="00E47AD6">
        <w:rPr>
          <w:lang w:val="de-DE"/>
        </w:rPr>
        <w:t xml:space="preserve">, </w:t>
      </w:r>
      <w:hyperlink r:id="rId7" w:history="1">
        <w:r w:rsidR="00E47AD6" w:rsidRPr="0078459D">
          <w:rPr>
            <w:rStyle w:val="Hyperlink"/>
            <w:lang w:val="de-DE"/>
          </w:rPr>
          <w:t>guenther.greiner@fau.de</w:t>
        </w:r>
      </w:hyperlink>
      <w:r w:rsidR="00E47AD6">
        <w:rPr>
          <w:lang w:val="de-DE"/>
        </w:rPr>
        <w:t xml:space="preserve"> </w:t>
      </w:r>
    </w:p>
    <w:p w14:paraId="0F9CDE32" w14:textId="7BB7FE26" w:rsidR="00E47AD6" w:rsidRPr="00E47AD6" w:rsidRDefault="004E0C1A" w:rsidP="00E47AD6">
      <w:pPr>
        <w:pStyle w:val="ListParagraph"/>
        <w:numPr>
          <w:ilvl w:val="0"/>
          <w:numId w:val="2"/>
        </w:numPr>
        <w:spacing w:after="0"/>
        <w:rPr>
          <w:lang w:val="de-DE"/>
        </w:rPr>
      </w:pPr>
      <w:r>
        <w:rPr>
          <w:lang w:val="de-DE"/>
        </w:rPr>
        <w:t xml:space="preserve">Rainer Nagel, Mathematisches Institut, </w:t>
      </w:r>
      <w:r w:rsidRPr="004E0C1A">
        <w:rPr>
          <w:lang w:val="de-DE"/>
        </w:rPr>
        <w:t>Universität Tübingen</w:t>
      </w:r>
      <w:r>
        <w:rPr>
          <w:lang w:val="de-DE"/>
        </w:rPr>
        <w:t xml:space="preserve">, </w:t>
      </w:r>
      <w:r w:rsidRPr="00756F53">
        <w:rPr>
          <w:lang w:val="de-DE"/>
        </w:rPr>
        <w:t>Auf der Morgenstelle 10</w:t>
      </w:r>
      <w:r>
        <w:rPr>
          <w:lang w:val="de-DE"/>
        </w:rPr>
        <w:t xml:space="preserve">, </w:t>
      </w:r>
      <w:r w:rsidRPr="00756F53">
        <w:rPr>
          <w:lang w:val="de-DE"/>
        </w:rPr>
        <w:t>72076 Tübingen</w:t>
      </w:r>
      <w:r>
        <w:rPr>
          <w:lang w:val="de-DE"/>
        </w:rPr>
        <w:t xml:space="preserve">, Germany, </w:t>
      </w:r>
      <w:r w:rsidRPr="00756F53">
        <w:rPr>
          <w:lang w:val="de-DE"/>
        </w:rPr>
        <w:t>(+49) 7071 297</w:t>
      </w:r>
      <w:r>
        <w:rPr>
          <w:lang w:val="de-DE"/>
        </w:rPr>
        <w:t xml:space="preserve"> </w:t>
      </w:r>
      <w:r w:rsidRPr="00756F53">
        <w:rPr>
          <w:lang w:val="de-DE"/>
        </w:rPr>
        <w:t>3242</w:t>
      </w:r>
      <w:r w:rsidR="00E47AD6">
        <w:rPr>
          <w:lang w:val="de-DE"/>
        </w:rPr>
        <w:t xml:space="preserve">, </w:t>
      </w:r>
      <w:hyperlink r:id="rId8" w:history="1">
        <w:r w:rsidR="00E47AD6" w:rsidRPr="0078459D">
          <w:rPr>
            <w:rStyle w:val="Hyperlink"/>
            <w:lang w:val="de-DE"/>
          </w:rPr>
          <w:t>rana@math.uni-tuebingen.de</w:t>
        </w:r>
      </w:hyperlink>
      <w:r w:rsidR="00E47AD6">
        <w:rPr>
          <w:lang w:val="de-DE"/>
        </w:rPr>
        <w:t xml:space="preserve"> </w:t>
      </w:r>
    </w:p>
    <w:p w14:paraId="576C8E26" w14:textId="7E5FD994" w:rsidR="00E47AD6" w:rsidRPr="00E47AD6" w:rsidRDefault="00E47AD6" w:rsidP="004E0C1A">
      <w:pPr>
        <w:pStyle w:val="ListParagraph"/>
        <w:numPr>
          <w:ilvl w:val="0"/>
          <w:numId w:val="2"/>
        </w:numPr>
        <w:spacing w:after="0"/>
      </w:pPr>
      <w:r w:rsidRPr="00E47AD6">
        <w:t>Frank Neubrander, Department of M</w:t>
      </w:r>
      <w:r>
        <w:t>athematics, Louisiana State University, Lockett Hall, Baton Rouge, LA 70803, (+1) 225 772 7252</w:t>
      </w:r>
      <w:proofErr w:type="gramStart"/>
      <w:r>
        <w:t xml:space="preserve">, </w:t>
      </w:r>
      <w:r w:rsidRPr="00E47AD6">
        <w:t>,</w:t>
      </w:r>
      <w:proofErr w:type="gramEnd"/>
      <w:r w:rsidRPr="00E47AD6">
        <w:t xml:space="preserve"> </w:t>
      </w:r>
      <w:hyperlink r:id="rId9" w:history="1">
        <w:r w:rsidRPr="00E47AD6">
          <w:rPr>
            <w:rStyle w:val="Hyperlink"/>
          </w:rPr>
          <w:t>fneubr1@lsu.edu</w:t>
        </w:r>
      </w:hyperlink>
      <w:r w:rsidRPr="00E47AD6">
        <w:t xml:space="preserve">, </w:t>
      </w:r>
      <w:r>
        <w:t xml:space="preserve"> </w:t>
      </w:r>
    </w:p>
    <w:p w14:paraId="3E0084C1" w14:textId="621883E9" w:rsidR="00756F53" w:rsidRDefault="00E47AD6" w:rsidP="00756F53">
      <w:pPr>
        <w:pStyle w:val="ListParagraph"/>
        <w:numPr>
          <w:ilvl w:val="0"/>
          <w:numId w:val="2"/>
        </w:numPr>
        <w:rPr>
          <w:lang w:val="de-DE"/>
        </w:rPr>
      </w:pPr>
      <w:r w:rsidRPr="00E47AD6">
        <w:rPr>
          <w:lang w:val="de-DE"/>
        </w:rPr>
        <w:t xml:space="preserve">Ulrich Moustakas, </w:t>
      </w:r>
      <w:proofErr w:type="spellStart"/>
      <w:r w:rsidRPr="00E47AD6">
        <w:rPr>
          <w:lang w:val="de-DE"/>
        </w:rPr>
        <w:t>Hegelweg</w:t>
      </w:r>
      <w:proofErr w:type="spellEnd"/>
      <w:r w:rsidRPr="00E47AD6">
        <w:rPr>
          <w:lang w:val="de-DE"/>
        </w:rPr>
        <w:t xml:space="preserve"> 3</w:t>
      </w:r>
      <w:r>
        <w:rPr>
          <w:lang w:val="de-DE"/>
        </w:rPr>
        <w:t xml:space="preserve">, </w:t>
      </w:r>
      <w:r w:rsidRPr="00E47AD6">
        <w:rPr>
          <w:lang w:val="de-DE"/>
        </w:rPr>
        <w:t xml:space="preserve">72793 Pfullingen, </w:t>
      </w:r>
      <w:r>
        <w:rPr>
          <w:lang w:val="de-DE"/>
        </w:rPr>
        <w:t>(+49)</w:t>
      </w:r>
      <w:r w:rsidRPr="00E47AD6">
        <w:rPr>
          <w:lang w:val="de-DE"/>
        </w:rPr>
        <w:t>7121 78793</w:t>
      </w:r>
      <w:r>
        <w:rPr>
          <w:lang w:val="de-DE"/>
        </w:rPr>
        <w:t xml:space="preserve">, </w:t>
      </w:r>
      <w:hyperlink r:id="rId10" w:history="1">
        <w:r w:rsidRPr="0078459D">
          <w:rPr>
            <w:rStyle w:val="Hyperlink"/>
            <w:lang w:val="de-DE"/>
          </w:rPr>
          <w:t>ulrich.moustakas@uni-tuebingen.de</w:t>
        </w:r>
      </w:hyperlink>
      <w:r>
        <w:rPr>
          <w:lang w:val="de-DE"/>
        </w:rPr>
        <w:t xml:space="preserve"> </w:t>
      </w:r>
    </w:p>
    <w:p w14:paraId="7692A52C" w14:textId="43A12104" w:rsidR="00E47AD6" w:rsidRPr="00E47AD6" w:rsidRDefault="00E47AD6" w:rsidP="00E47AD6">
      <w:pPr>
        <w:pStyle w:val="ListParagraph"/>
        <w:numPr>
          <w:ilvl w:val="0"/>
          <w:numId w:val="2"/>
        </w:numPr>
        <w:rPr>
          <w:lang w:val="de-DE"/>
        </w:rPr>
      </w:pPr>
      <w:r w:rsidRPr="00E47AD6">
        <w:rPr>
          <w:lang w:val="de-DE"/>
        </w:rPr>
        <w:t>Annette Räbiger, geb. Grab</w:t>
      </w:r>
      <w:r>
        <w:rPr>
          <w:lang w:val="de-DE"/>
        </w:rPr>
        <w:t>o</w:t>
      </w:r>
      <w:r w:rsidRPr="00E47AD6">
        <w:rPr>
          <w:lang w:val="de-DE"/>
        </w:rPr>
        <w:t xml:space="preserve">sch, Kirchbergstr. 19/1, 69245 </w:t>
      </w:r>
      <w:proofErr w:type="spellStart"/>
      <w:r w:rsidRPr="00E47AD6">
        <w:rPr>
          <w:lang w:val="de-DE"/>
        </w:rPr>
        <w:t>Bammental</w:t>
      </w:r>
      <w:proofErr w:type="spellEnd"/>
      <w:r w:rsidRPr="00E47AD6">
        <w:rPr>
          <w:lang w:val="de-DE"/>
        </w:rPr>
        <w:t>, Germany</w:t>
      </w:r>
      <w:r>
        <w:rPr>
          <w:lang w:val="de-DE"/>
        </w:rPr>
        <w:t xml:space="preserve">, </w:t>
      </w:r>
      <w:r w:rsidRPr="00E47AD6">
        <w:rPr>
          <w:lang w:val="de-DE"/>
        </w:rPr>
        <w:t xml:space="preserve">+(49) 176 26781881, </w:t>
      </w:r>
      <w:hyperlink r:id="rId11" w:history="1">
        <w:r w:rsidRPr="0078459D">
          <w:rPr>
            <w:rStyle w:val="Hyperlink"/>
            <w:lang w:val="de-DE"/>
          </w:rPr>
          <w:t>annette.raebiger@gmx.de</w:t>
        </w:r>
      </w:hyperlink>
      <w:r>
        <w:rPr>
          <w:lang w:val="de-DE"/>
        </w:rPr>
        <w:t xml:space="preserve"> </w:t>
      </w:r>
    </w:p>
    <w:sectPr w:rsidR="00E47AD6" w:rsidRPr="00E4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00A4"/>
    <w:multiLevelType w:val="hybridMultilevel"/>
    <w:tmpl w:val="67CC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63BBE"/>
    <w:multiLevelType w:val="hybridMultilevel"/>
    <w:tmpl w:val="3F12F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789566">
    <w:abstractNumId w:val="0"/>
  </w:num>
  <w:num w:numId="2" w16cid:durableId="201288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C1"/>
    <w:rsid w:val="000D002C"/>
    <w:rsid w:val="0022556A"/>
    <w:rsid w:val="002A31A0"/>
    <w:rsid w:val="002D18DA"/>
    <w:rsid w:val="00323D96"/>
    <w:rsid w:val="004A772F"/>
    <w:rsid w:val="004E0C1A"/>
    <w:rsid w:val="005D76D3"/>
    <w:rsid w:val="00756F53"/>
    <w:rsid w:val="008B5F67"/>
    <w:rsid w:val="009430C1"/>
    <w:rsid w:val="00C93E99"/>
    <w:rsid w:val="00CC188C"/>
    <w:rsid w:val="00D119AE"/>
    <w:rsid w:val="00E358F2"/>
    <w:rsid w:val="00E47AD6"/>
    <w:rsid w:val="00E65EA0"/>
    <w:rsid w:val="00F41631"/>
    <w:rsid w:val="00FB5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B819"/>
  <w15:chartTrackingRefBased/>
  <w15:docId w15:val="{BD42C8D1-1795-4B70-AABB-6165D6F8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0C1"/>
    <w:rPr>
      <w:rFonts w:eastAsiaTheme="majorEastAsia" w:cstheme="majorBidi"/>
      <w:color w:val="272727" w:themeColor="text1" w:themeTint="D8"/>
    </w:rPr>
  </w:style>
  <w:style w:type="paragraph" w:styleId="Title">
    <w:name w:val="Title"/>
    <w:basedOn w:val="Normal"/>
    <w:next w:val="Normal"/>
    <w:link w:val="TitleChar"/>
    <w:uiPriority w:val="10"/>
    <w:qFormat/>
    <w:rsid w:val="00943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0C1"/>
    <w:pPr>
      <w:spacing w:before="160"/>
      <w:jc w:val="center"/>
    </w:pPr>
    <w:rPr>
      <w:i/>
      <w:iCs/>
      <w:color w:val="404040" w:themeColor="text1" w:themeTint="BF"/>
    </w:rPr>
  </w:style>
  <w:style w:type="character" w:customStyle="1" w:styleId="QuoteChar">
    <w:name w:val="Quote Char"/>
    <w:basedOn w:val="DefaultParagraphFont"/>
    <w:link w:val="Quote"/>
    <w:uiPriority w:val="29"/>
    <w:rsid w:val="009430C1"/>
    <w:rPr>
      <w:i/>
      <w:iCs/>
      <w:color w:val="404040" w:themeColor="text1" w:themeTint="BF"/>
    </w:rPr>
  </w:style>
  <w:style w:type="paragraph" w:styleId="ListParagraph">
    <w:name w:val="List Paragraph"/>
    <w:basedOn w:val="Normal"/>
    <w:uiPriority w:val="34"/>
    <w:qFormat/>
    <w:rsid w:val="009430C1"/>
    <w:pPr>
      <w:ind w:left="720"/>
      <w:contextualSpacing/>
    </w:pPr>
  </w:style>
  <w:style w:type="character" w:styleId="IntenseEmphasis">
    <w:name w:val="Intense Emphasis"/>
    <w:basedOn w:val="DefaultParagraphFont"/>
    <w:uiPriority w:val="21"/>
    <w:qFormat/>
    <w:rsid w:val="009430C1"/>
    <w:rPr>
      <w:i/>
      <w:iCs/>
      <w:color w:val="0F4761" w:themeColor="accent1" w:themeShade="BF"/>
    </w:rPr>
  </w:style>
  <w:style w:type="paragraph" w:styleId="IntenseQuote">
    <w:name w:val="Intense Quote"/>
    <w:basedOn w:val="Normal"/>
    <w:next w:val="Normal"/>
    <w:link w:val="IntenseQuoteChar"/>
    <w:uiPriority w:val="30"/>
    <w:qFormat/>
    <w:rsid w:val="00943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0C1"/>
    <w:rPr>
      <w:i/>
      <w:iCs/>
      <w:color w:val="0F4761" w:themeColor="accent1" w:themeShade="BF"/>
    </w:rPr>
  </w:style>
  <w:style w:type="character" w:styleId="IntenseReference">
    <w:name w:val="Intense Reference"/>
    <w:basedOn w:val="DefaultParagraphFont"/>
    <w:uiPriority w:val="32"/>
    <w:qFormat/>
    <w:rsid w:val="009430C1"/>
    <w:rPr>
      <w:b/>
      <w:bCs/>
      <w:smallCaps/>
      <w:color w:val="0F4761" w:themeColor="accent1" w:themeShade="BF"/>
      <w:spacing w:val="5"/>
    </w:rPr>
  </w:style>
  <w:style w:type="character" w:styleId="Strong">
    <w:name w:val="Strong"/>
    <w:basedOn w:val="DefaultParagraphFont"/>
    <w:uiPriority w:val="22"/>
    <w:qFormat/>
    <w:rsid w:val="00323D96"/>
    <w:rPr>
      <w:b/>
      <w:bCs/>
    </w:rPr>
  </w:style>
  <w:style w:type="character" w:styleId="Emphasis">
    <w:name w:val="Emphasis"/>
    <w:basedOn w:val="DefaultParagraphFont"/>
    <w:uiPriority w:val="20"/>
    <w:qFormat/>
    <w:rsid w:val="00323D96"/>
    <w:rPr>
      <w:i/>
      <w:iCs/>
    </w:rPr>
  </w:style>
  <w:style w:type="paragraph" w:styleId="NormalWeb">
    <w:name w:val="Normal (Web)"/>
    <w:basedOn w:val="Normal"/>
    <w:uiPriority w:val="99"/>
    <w:unhideWhenUsed/>
    <w:rsid w:val="00756F53"/>
    <w:rPr>
      <w:rFonts w:ascii="Times New Roman" w:hAnsi="Times New Roman" w:cs="Times New Roman"/>
    </w:rPr>
  </w:style>
  <w:style w:type="character" w:styleId="Hyperlink">
    <w:name w:val="Hyperlink"/>
    <w:basedOn w:val="DefaultParagraphFont"/>
    <w:uiPriority w:val="99"/>
    <w:unhideWhenUsed/>
    <w:rsid w:val="00E47AD6"/>
    <w:rPr>
      <w:color w:val="467886" w:themeColor="hyperlink"/>
      <w:u w:val="single"/>
    </w:rPr>
  </w:style>
  <w:style w:type="character" w:styleId="UnresolvedMention">
    <w:name w:val="Unresolved Mention"/>
    <w:basedOn w:val="DefaultParagraphFont"/>
    <w:uiPriority w:val="99"/>
    <w:semiHidden/>
    <w:unhideWhenUsed/>
    <w:rsid w:val="00E47AD6"/>
    <w:rPr>
      <w:color w:val="605E5C"/>
      <w:shd w:val="clear" w:color="auto" w:fill="E1DFDD"/>
    </w:rPr>
  </w:style>
  <w:style w:type="paragraph" w:styleId="HTMLPreformatted">
    <w:name w:val="HTML Preformatted"/>
    <w:basedOn w:val="Normal"/>
    <w:link w:val="HTMLPreformattedChar"/>
    <w:uiPriority w:val="99"/>
    <w:semiHidden/>
    <w:unhideWhenUsed/>
    <w:rsid w:val="00FB51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513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a@math.uni-tuebingen.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uenther.greiner@fau.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lgr@fa.uni-tuebingen.de" TargetMode="External"/><Relationship Id="rId11" Type="http://schemas.openxmlformats.org/officeDocument/2006/relationships/hyperlink" Target="mailto:annette.raebiger@gmx.de" TargetMode="External"/><Relationship Id="rId5" Type="http://schemas.openxmlformats.org/officeDocument/2006/relationships/hyperlink" Target="mailto:wparendt@gmail.com" TargetMode="External"/><Relationship Id="rId10" Type="http://schemas.openxmlformats.org/officeDocument/2006/relationships/hyperlink" Target="mailto:ulrich.moustakas@uni-tuebingen.de" TargetMode="External"/><Relationship Id="rId4" Type="http://schemas.openxmlformats.org/officeDocument/2006/relationships/webSettings" Target="webSettings.xml"/><Relationship Id="rId9" Type="http://schemas.openxmlformats.org/officeDocument/2006/relationships/hyperlink" Target="mailto:fneubr1@l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Neubrander</dc:creator>
  <cp:keywords/>
  <dc:description/>
  <cp:lastModifiedBy>Frank Neubrander</cp:lastModifiedBy>
  <cp:revision>6</cp:revision>
  <dcterms:created xsi:type="dcterms:W3CDTF">2025-10-11T22:09:00Z</dcterms:created>
  <dcterms:modified xsi:type="dcterms:W3CDTF">2025-10-17T20:30:00Z</dcterms:modified>
</cp:coreProperties>
</file>