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Ingestion Framework - Technical Specification and KT Guide</w:t>
      </w:r>
    </w:p>
    <w:p/>
    <w:p>
      <w:pPr>
        <w:pStyle w:val="Heading2"/>
      </w:pPr>
      <w:r>
        <w:t>1. Purpose</w:t>
      </w:r>
    </w:p>
    <w:p>
      <w:r>
        <w:t>This document provides implementation-level KT for the Bronze ingestion framework used in the source-notebook pipeline.</w:t>
      </w:r>
    </w:p>
    <w:p/>
    <w:p>
      <w:r>
        <w:t>Primary runtime notebook:</w:t>
      </w:r>
    </w:p>
    <w:p>
      <w:pPr>
        <w:pStyle w:val="ListBullet"/>
      </w:pPr>
      <w:r>
        <w:t>databricks_bundle/src/drugdev_data_extraction_workflow.ipynb</w:t>
      </w:r>
    </w:p>
    <w:p/>
    <w:p>
      <w:r>
        <w:t>Core code modules:</w:t>
      </w:r>
    </w:p>
    <w:p>
      <w:pPr>
        <w:pStyle w:val="ListBullet"/>
      </w:pPr>
      <w:r>
        <w:t>databricks_bundle/drugdev/ingestion_framework/metadata_service/metadata_loader.py</w:t>
      </w:r>
    </w:p>
    <w:p>
      <w:pPr>
        <w:pStyle w:val="ListBullet"/>
      </w:pPr>
      <w:r>
        <w:t>databricks_bundle/drugdev/ingestion_framework/ingestion_engine/autoloader_engine.py</w:t>
      </w:r>
    </w:p>
    <w:p>
      <w:pPr>
        <w:pStyle w:val="ListBullet"/>
      </w:pPr>
      <w:r>
        <w:t>databricks_bundle/drugdev/ingestion_framework/ingestion_engine/schema_registry.py</w:t>
      </w:r>
    </w:p>
    <w:p/>
    <w:p>
      <w:pPr>
        <w:pStyle w:val="Heading2"/>
      </w:pPr>
      <w:r>
        <w:t>2. YAML Generation (Design-Time)</w:t>
      </w:r>
    </w:p>
    <w:p>
      <w:r>
        <w:t>Use the ingestion YAML generator to produce the runtime config:</w:t>
      </w:r>
    </w:p>
    <w:p/>
    <w:p>
      <w:r>
        <w:t>python .\databricks_bundle\drugdev\ingestion_framework\configs\yaml_generator.py --input .\docs\drugdev_datasets_intake.xlsx --output .\databricks_bundle\drugdev\ingestion_framework\configs\drugdev_config.yaml</w:t>
      </w:r>
    </w:p>
    <w:p/>
    <w:p>
      <w:r>
        <w:t>What it does:</w:t>
      </w:r>
    </w:p>
    <w:p>
      <w:pPr>
        <w:pStyle w:val="ListBullet"/>
      </w:pPr>
      <w:r>
        <w:t>Reads intake Excel (Domain_Info + Datasets).</w:t>
      </w:r>
    </w:p>
    <w:p>
      <w:pPr>
        <w:pStyle w:val="ListBullet"/>
      </w:pPr>
      <w:r>
        <w:t>Converts data types and list fields (for example primary_keys).</w:t>
      </w:r>
    </w:p>
    <w:p>
      <w:pPr>
        <w:pStyle w:val="ListBullet"/>
      </w:pPr>
      <w:r>
        <w:t>Builds domain metadata + datasets into a single YAML.</w:t>
      </w:r>
    </w:p>
    <w:p>
      <w:pPr>
        <w:pStyle w:val="ListBullet"/>
      </w:pPr>
      <w:r>
        <w:t>Output file is consumed by metadata loader and autoloader engine.</w:t>
      </w:r>
    </w:p>
    <w:p/>
    <w:p>
      <w:pPr>
        <w:pStyle w:val="Heading2"/>
      </w:pPr>
      <w:r>
        <w:t>3. Runtime Architecture</w:t>
      </w:r>
    </w:p>
    <w:p>
      <w:r>
        <w:t>High-level sequence:</w:t>
      </w:r>
    </w:p>
    <w:p>
      <w:r>
        <w:t>1. Notebook initializes Spark session and path resolution.</w:t>
      </w:r>
    </w:p>
    <w:p>
      <w:r>
        <w:t>2. Widgets are loaded and propagated to spark.conf under drugdev.* keys.</w:t>
      </w:r>
    </w:p>
    <w:p>
      <w:r>
        <w:t>3. Alert notifier is initialized (email/teams routing).</w:t>
      </w:r>
    </w:p>
    <w:p>
      <w:r>
        <w:t>4. Metadata and registry tables are created if missing.</w:t>
      </w:r>
    </w:p>
    <w:p>
      <w:r>
        <w:t>5. Ingestion metadata is loaded from YAML into Delta metadata tables.</w:t>
      </w:r>
    </w:p>
    <w:p>
      <w:r>
        <w:t>6. AutoLoader engine ingests datasets from S3 into Bronze Delta tables.</w:t>
      </w:r>
    </w:p>
    <w:p>
      <w:r>
        <w:t>7. Completion/failure alert is sent.</w:t>
      </w:r>
    </w:p>
    <w:p/>
    <w:p>
      <w:pPr>
        <w:pStyle w:val="Heading2"/>
      </w:pPr>
      <w:r>
        <w:t>4. Runtime Inputs</w:t>
      </w:r>
    </w:p>
    <w:p>
      <w:r>
        <w:t>Widget parameters expected by workflow notebook:</w:t>
      </w:r>
    </w:p>
    <w:p>
      <w:pPr>
        <w:pStyle w:val="ListBullet"/>
      </w:pPr>
      <w:r>
        <w:t>raw_bucket, stg_bucket</w:t>
      </w:r>
    </w:p>
    <w:p>
      <w:pPr>
        <w:pStyle w:val="ListBullet"/>
      </w:pPr>
      <w:r>
        <w:t>catalog, bronze_schema, silver_schema, gold_schema</w:t>
      </w:r>
    </w:p>
    <w:p>
      <w:pPr>
        <w:pStyle w:val="ListBullet"/>
      </w:pPr>
      <w:r>
        <w:t>metadata_catalog, registry_schema, metadata_schema</w:t>
      </w:r>
    </w:p>
    <w:p>
      <w:pPr>
        <w:pStyle w:val="ListBullet"/>
      </w:pPr>
      <w:r>
        <w:t>environment, source_bucket</w:t>
      </w:r>
    </w:p>
    <w:p>
      <w:pPr>
        <w:pStyle w:val="ListBullet"/>
      </w:pPr>
      <w:r>
        <w:t>run_date, simulation_type</w:t>
      </w:r>
    </w:p>
    <w:p/>
    <w:p>
      <w:r>
        <w:t>Important spark.conf outputs set by notebook:</w:t>
      </w:r>
    </w:p>
    <w:p>
      <w:pPr>
        <w:pStyle w:val="ListBullet"/>
      </w:pPr>
      <w:r>
        <w:t>drugdev.YML_CONFIG_PATH</w:t>
      </w:r>
    </w:p>
    <w:p>
      <w:pPr>
        <w:pStyle w:val="ListBullet"/>
      </w:pPr>
      <w:r>
        <w:t>drugdev.SCHEMA_REGISTRY_PATH</w:t>
      </w:r>
    </w:p>
    <w:p>
      <w:pPr>
        <w:pStyle w:val="ListBullet"/>
      </w:pPr>
      <w:r>
        <w:t>drugdev.RUN_DATE</w:t>
      </w:r>
    </w:p>
    <w:p>
      <w:pPr>
        <w:pStyle w:val="ListBullet"/>
      </w:pPr>
      <w:r>
        <w:t>all schema/catalog identifiers for downstream jobs</w:t>
      </w:r>
    </w:p>
    <w:p/>
    <w:p>
      <w:pPr>
        <w:pStyle w:val="Heading2"/>
      </w:pPr>
      <w:r>
        <w:t>5. Metadata Model (Created/Used)</w:t>
      </w:r>
    </w:p>
    <w:p>
      <w:r>
        <w:t>The notebook creates and/or uses these metadata tables:</w:t>
      </w:r>
    </w:p>
    <w:p>
      <w:pPr>
        <w:pStyle w:val="ListBullet"/>
      </w:pPr>
      <w:r>
        <w:t>dataset_registry</w:t>
      </w:r>
    </w:p>
    <w:p>
      <w:pPr>
        <w:pStyle w:val="ListBullet"/>
      </w:pPr>
      <w:r>
        <w:t>ingestion_config</w:t>
      </w:r>
    </w:p>
    <w:p>
      <w:pPr>
        <w:pStyle w:val="ListBullet"/>
      </w:pPr>
      <w:r>
        <w:t>dataset_tags</w:t>
      </w:r>
    </w:p>
    <w:p>
      <w:pPr>
        <w:pStyle w:val="ListBullet"/>
      </w:pPr>
      <w:r>
        <w:t>dataset_dependencies</w:t>
      </w:r>
    </w:p>
    <w:p>
      <w:pPr>
        <w:pStyle w:val="ListBullet"/>
      </w:pPr>
      <w:r>
        <w:t>ingestion_runtime_state</w:t>
      </w:r>
    </w:p>
    <w:p>
      <w:pPr>
        <w:pStyle w:val="ListBullet"/>
      </w:pPr>
      <w:r>
        <w:t>dq_sla_config</w:t>
      </w:r>
    </w:p>
    <w:p>
      <w:pPr>
        <w:pStyle w:val="ListBullet"/>
      </w:pPr>
      <w:r>
        <w:t>schema_registry</w:t>
      </w:r>
    </w:p>
    <w:p/>
    <w:p>
      <w:r>
        <w:t>Plus volumes:</w:t>
      </w:r>
    </w:p>
    <w:p>
      <w:pPr>
        <w:pStyle w:val="ListBullet"/>
      </w:pPr>
      <w:r>
        <w:t>schemas</w:t>
      </w:r>
    </w:p>
    <w:p>
      <w:pPr>
        <w:pStyle w:val="ListBullet"/>
      </w:pPr>
      <w:r>
        <w:t>checkpoints</w:t>
      </w:r>
    </w:p>
    <w:p/>
    <w:p>
      <w:r>
        <w:t>Metadata loader responsibilities:</w:t>
      </w:r>
    </w:p>
    <w:p>
      <w:pPr>
        <w:pStyle w:val="ListBullet"/>
      </w:pPr>
      <w:r>
        <w:t>Replace placeholders in YAML using runtime spark.conf values.</w:t>
      </w:r>
    </w:p>
    <w:p>
      <w:pPr>
        <w:pStyle w:val="ListBullet"/>
      </w:pPr>
      <w:r>
        <w:t>Upsert dataset registry rows.</w:t>
      </w:r>
    </w:p>
    <w:p>
      <w:pPr>
        <w:pStyle w:val="ListBullet"/>
      </w:pPr>
      <w:r>
        <w:t>Upsert ingestion_config rows by dataset/environment.</w:t>
      </w:r>
    </w:p>
    <w:p>
      <w:pPr>
        <w:pStyle w:val="ListBullet"/>
      </w:pPr>
      <w:r>
        <w:t>Upsert tags and dependencies.</w:t>
      </w:r>
    </w:p>
    <w:p>
      <w:pPr>
        <w:pStyle w:val="ListBullet"/>
      </w:pPr>
      <w:r>
        <w:t>Upsert DQ SLA settings.</w:t>
      </w:r>
    </w:p>
    <w:p/>
    <w:p>
      <w:pPr>
        <w:pStyle w:val="Heading3"/>
      </w:pPr>
      <w:r>
        <w:t>5.1 Registry Usage by Table</w:t>
      </w:r>
    </w:p>
    <w:p>
      <w:pPr>
        <w:pStyle w:val="ListBullet"/>
      </w:pPr>
      <w:r>
        <w:t>dataset_registry: master catalog of datasets and lifecycle state used by Bronze ingestion joins and governance.</w:t>
      </w:r>
    </w:p>
    <w:p>
      <w:pPr>
        <w:pStyle w:val="ListBullet"/>
      </w:pPr>
      <w:r>
        <w:t>ingestion_config: runtime ingestion contract per dataset and environment (bucket, path, format, delimiter, load_type, checkpoint, schema location).</w:t>
      </w:r>
    </w:p>
    <w:p>
      <w:pPr>
        <w:pStyle w:val="ListBullet"/>
      </w:pPr>
      <w:r>
        <w:t>dataset_tags: metadata tags applied to Unity Catalog Bronze tables for discoverability and governance.</w:t>
      </w:r>
    </w:p>
    <w:p>
      <w:pPr>
        <w:pStyle w:val="ListBullet"/>
      </w:pPr>
      <w:r>
        <w:t>dataset_dependencies: lineage-style dependency map used for orchestration and impact analysis.</w:t>
      </w:r>
    </w:p>
    <w:p>
      <w:pPr>
        <w:pStyle w:val="ListBullet"/>
      </w:pPr>
      <w:r>
        <w:t>dq_sla_config: dataset-level DQ policy and escalation settings for downstream quality controls.</w:t>
      </w:r>
    </w:p>
    <w:p>
      <w:pPr>
        <w:pStyle w:val="ListBullet"/>
      </w:pPr>
      <w:r>
        <w:t>schema_registry: stores schema snapshots and version history per dataset_id to detect and audit schema drift.</w:t>
      </w:r>
    </w:p>
    <w:p/>
    <w:p>
      <w:pPr>
        <w:pStyle w:val="Heading3"/>
      </w:pPr>
      <w:r>
        <w:t>5.2 Ingestion Runtime Logging Model</w:t>
      </w:r>
    </w:p>
    <w:p>
      <w:r>
        <w:t>Primary logging table:</w:t>
      </w:r>
    </w:p>
    <w:p>
      <w:pPr>
        <w:pStyle w:val="ListBullet"/>
      </w:pPr>
      <w:r>
        <w:t>ingestion_runtime_state</w:t>
      </w:r>
    </w:p>
    <w:p/>
    <w:p>
      <w:r>
        <w:t>Typical row semantics:</w:t>
      </w:r>
    </w:p>
    <w:p>
      <w:pPr>
        <w:pStyle w:val="ListBullet"/>
      </w:pPr>
      <w:r>
        <w:t>One row per dataset ingestion attempt.</w:t>
      </w:r>
    </w:p>
    <w:p>
      <w:pPr>
        <w:pStyle w:val="ListBullet"/>
      </w:pPr>
      <w:r>
        <w:t>runtime_id: unique execution identifier for a dataset-level run.</w:t>
      </w:r>
    </w:p>
    <w:p>
      <w:pPr>
        <w:pStyle w:val="ListBullet"/>
      </w:pPr>
      <w:r>
        <w:t>dataset_id and environment: scope identifiers.</w:t>
      </w:r>
    </w:p>
    <w:p>
      <w:pPr>
        <w:pStyle w:val="ListBullet"/>
      </w:pPr>
      <w:r>
        <w:t>last_run_status: success or failed.</w:t>
      </w:r>
    </w:p>
    <w:p>
      <w:pPr>
        <w:pStyle w:val="ListBullet"/>
      </w:pPr>
      <w:r>
        <w:t>records_ingested and files_processed: runtime throughput metrics.</w:t>
      </w:r>
    </w:p>
    <w:p>
      <w:pPr>
        <w:pStyle w:val="ListBullet"/>
      </w:pPr>
      <w:r>
        <w:t>last_run_start_time and last_run_end_time: duration and SLA analysis.</w:t>
      </w:r>
    </w:p>
    <w:p>
      <w:pPr>
        <w:pStyle w:val="ListBullet"/>
      </w:pPr>
      <w:r>
        <w:t>failure_reason: detailed error payload for failed runs.</w:t>
      </w:r>
    </w:p>
    <w:p/>
    <w:p>
      <w:r>
        <w:t>Operational usage:</w:t>
      </w:r>
    </w:p>
    <w:p>
      <w:pPr>
        <w:pStyle w:val="ListBullet"/>
      </w:pPr>
      <w:r>
        <w:t>Identify failed datasets for rerun prioritization.</w:t>
      </w:r>
    </w:p>
    <w:p>
      <w:pPr>
        <w:pStyle w:val="ListBullet"/>
      </w:pPr>
      <w:r>
        <w:t>Build freshness dashboards for Bronze completion latency.</w:t>
      </w:r>
    </w:p>
    <w:p>
      <w:pPr>
        <w:pStyle w:val="ListBullet"/>
      </w:pPr>
      <w:r>
        <w:t>Measure volume anomalies by comparing records_ingested against historical baseline.</w:t>
      </w:r>
    </w:p>
    <w:p>
      <w:pPr>
        <w:pStyle w:val="ListBullet"/>
      </w:pPr>
      <w:r>
        <w:t>Join with dataset_registry to convert dataset_id into business dataset_name.</w:t>
      </w:r>
    </w:p>
    <w:p/>
    <w:p>
      <w:r>
        <w:t>Example operational queries:</w:t>
      </w:r>
    </w:p>
    <w:p>
      <w:r>
        <w:t>-- Latest failed Bronze datasets</w:t>
      </w:r>
    </w:p>
    <w:p>
      <w:r>
        <w:t>SELECT irs.dataset_id, dr.dataset_name, irs.last_run_status, irs.failure_reason,</w:t>
      </w:r>
    </w:p>
    <w:p>
      <w:r>
        <w:tab/>
        <w:tab/>
        <w:tab/>
        <w:t xml:space="preserve"> irs.last_run_start_time, irs.last_run_end_time</w:t>
      </w:r>
    </w:p>
    <w:p>
      <w:r>
        <w:t>FROM &lt;metadata_catalog&gt;.&lt;metadata_schema&gt;.ingestion_runtime_state irs</w:t>
      </w:r>
    </w:p>
    <w:p>
      <w:r>
        <w:t>LEFT JOIN &lt;metadata_catalog&gt;.&lt;registry_schema&gt;.dataset_registry dr</w:t>
      </w:r>
    </w:p>
    <w:p>
      <w:r>
        <w:tab/>
        <w:t>ON dr.dataset_id = irs.dataset_id</w:t>
      </w:r>
    </w:p>
    <w:p>
      <w:r>
        <w:t>WHERE LOWER(COALESCE(irs.last_run_status, '')) = 'failed'</w:t>
      </w:r>
    </w:p>
    <w:p>
      <w:r>
        <w:t>ORDER BY COALESCE(irs.last_run_end_time, irs.last_run_start_time) DESC;</w:t>
      </w:r>
    </w:p>
    <w:p/>
    <w:p>
      <w:r>
        <w:t>-- Bronze ingestion throughput by dataset for last 7 days</w:t>
      </w:r>
    </w:p>
    <w:p>
      <w:r>
        <w:t>SELECT irs.dataset_id, dr.dataset_name,</w:t>
      </w:r>
    </w:p>
    <w:p>
      <w:r>
        <w:tab/>
        <w:tab/>
        <w:tab/>
        <w:t xml:space="preserve"> SUM(COALESCE(irs.records_ingested, 0)) AS total_records,</w:t>
      </w:r>
    </w:p>
    <w:p>
      <w:r>
        <w:tab/>
        <w:tab/>
        <w:tab/>
        <w:t xml:space="preserve"> SUM(COALESCE(irs.files_processed, 0)) AS total_files</w:t>
      </w:r>
    </w:p>
    <w:p>
      <w:r>
        <w:t>FROM &lt;metadata_catalog&gt;.&lt;metadata_schema&gt;.ingestion_runtime_state irs</w:t>
      </w:r>
    </w:p>
    <w:p>
      <w:r>
        <w:t>LEFT JOIN &lt;metadata_catalog&gt;.&lt;registry_schema&gt;.dataset_registry dr</w:t>
      </w:r>
    </w:p>
    <w:p>
      <w:r>
        <w:tab/>
        <w:t>ON dr.dataset_id = irs.dataset_id</w:t>
      </w:r>
    </w:p>
    <w:p>
      <w:r>
        <w:t>WHERE COALESCE(irs.last_run_end_time, irs.last_run_start_time) &gt;= CURRENT_TIMESTAMP() - INTERVAL 7 DAYS</w:t>
      </w:r>
    </w:p>
    <w:p>
      <w:r>
        <w:t>GROUP BY irs.dataset_id, dr.dataset_name</w:t>
      </w:r>
    </w:p>
    <w:p>
      <w:r>
        <w:t>ORDER BY total_records DESC;</w:t>
      </w:r>
    </w:p>
    <w:p/>
    <w:p>
      <w:pPr>
        <w:pStyle w:val="Heading2"/>
      </w:pPr>
      <w:r>
        <w:t>6. AutoLoader Engine Behavior</w:t>
      </w:r>
    </w:p>
    <w:p>
      <w:r>
        <w:t>Supported formats and handling:</w:t>
      </w:r>
    </w:p>
    <w:p>
      <w:pPr>
        <w:pStyle w:val="ListBullet"/>
      </w:pPr>
      <w:r>
        <w:t>CSV/TXT: batch overwrite or cloudFiles streaming append.</w:t>
      </w:r>
    </w:p>
    <w:p>
      <w:pPr>
        <w:pStyle w:val="ListBullet"/>
      </w:pPr>
      <w:r>
        <w:t>JSON: batch overwrite or cloudFiles streaming append.</w:t>
      </w:r>
    </w:p>
    <w:p>
      <w:pPr>
        <w:pStyle w:val="ListBullet"/>
      </w:pPr>
      <w:r>
        <w:t>SAS7BDAT: binary read + pandas.read_sas + Spark write.</w:t>
      </w:r>
    </w:p>
    <w:p>
      <w:pPr>
        <w:pStyle w:val="ListBullet"/>
      </w:pPr>
      <w:r>
        <w:t>XLSX/XLS: binary read + pandas.read_excel + Spark write.</w:t>
      </w:r>
    </w:p>
    <w:p/>
    <w:p>
      <w:r>
        <w:t>Operational behavior:</w:t>
      </w:r>
    </w:p>
    <w:p>
      <w:pPr>
        <w:pStyle w:val="ListBullet"/>
      </w:pPr>
      <w:r>
        <w:t>Reads active datasets from metadata tables.</w:t>
      </w:r>
    </w:p>
    <w:p>
      <w:pPr>
        <w:pStyle w:val="ListBullet"/>
      </w:pPr>
      <w:r>
        <w:t>Resolves source path pattern based on dataset frequency.</w:t>
      </w:r>
    </w:p>
    <w:p>
      <w:pPr>
        <w:pStyle w:val="ListBullet"/>
      </w:pPr>
      <w:r>
        <w:t>Sanitizes column names and enriches with technical columns.</w:t>
      </w:r>
    </w:p>
    <w:p>
      <w:pPr>
        <w:pStyle w:val="ListBullet"/>
      </w:pPr>
      <w:r>
        <w:t>Performs schema change detection and schema_registry versioning.</w:t>
      </w:r>
    </w:p>
    <w:p>
      <w:pPr>
        <w:pStyle w:val="ListBullet"/>
      </w:pPr>
      <w:r>
        <w:t>Writes ingestion runtime status to ingestion_runtime_state.</w:t>
      </w:r>
    </w:p>
    <w:p>
      <w:pPr>
        <w:pStyle w:val="ListBullet"/>
      </w:pPr>
      <w:r>
        <w:t>Applies Unity Catalog table tags from dataset YAML config.</w:t>
      </w:r>
    </w:p>
    <w:p>
      <w:pPr>
        <w:pStyle w:val="ListBullet"/>
      </w:pPr>
      <w:r>
        <w:t>Runs dataset processing concurrently using ThreadPoolExecutor.</w:t>
      </w:r>
    </w:p>
    <w:p/>
    <w:p>
      <w:pPr>
        <w:pStyle w:val="Heading2"/>
      </w:pPr>
      <w:r>
        <w:t>7. Failure Model and Recovery</w:t>
      </w:r>
    </w:p>
    <w:p>
      <w:r>
        <w:t>Failure handling pattern:</w:t>
      </w:r>
    </w:p>
    <w:p>
      <w:pPr>
        <w:pStyle w:val="ListBullet"/>
      </w:pPr>
      <w:r>
        <w:t>Dataset-level exceptions are caught and logged.</w:t>
      </w:r>
    </w:p>
    <w:p>
      <w:pPr>
        <w:pStyle w:val="ListBullet"/>
      </w:pPr>
      <w:r>
        <w:t>Failed dataset runtime row written with failure_reason.</w:t>
      </w:r>
    </w:p>
    <w:p>
      <w:pPr>
        <w:pStyle w:val="ListBullet"/>
      </w:pPr>
      <w:r>
        <w:t>Batch run fails if one or more datasets fail (final exception).</w:t>
      </w:r>
    </w:p>
    <w:p/>
    <w:p>
      <w:r>
        <w:t>Recovery approach:</w:t>
      </w:r>
    </w:p>
    <w:p>
      <w:r>
        <w:t>1. Inspect ingestion_runtime_state for failed dataset_id and reason.</w:t>
      </w:r>
    </w:p>
    <w:p>
      <w:r>
        <w:t>2. Validate source object presence/path and file pattern.</w:t>
      </w:r>
    </w:p>
    <w:p>
      <w:r>
        <w:t>3. Validate delimiter/encoding/schema in YAML.</w:t>
      </w:r>
    </w:p>
    <w:p>
      <w:r>
        <w:t>4. Re-run Bronze notebook only (Silver/Gold can be rerun later).</w:t>
      </w:r>
    </w:p>
    <w:p/>
    <w:p>
      <w:pPr>
        <w:pStyle w:val="Heading2"/>
      </w:pPr>
      <w:r>
        <w:t>8. Production Controls</w:t>
      </w:r>
    </w:p>
    <w:p>
      <w:r>
        <w:t>Recommended controls during KT handover:</w:t>
      </w:r>
    </w:p>
    <w:p>
      <w:pPr>
        <w:pStyle w:val="ListBullet"/>
      </w:pPr>
      <w:r>
        <w:t>Maintain strict naming conventions in intake Excel.</w:t>
      </w:r>
    </w:p>
    <w:p>
      <w:pPr>
        <w:pStyle w:val="ListBullet"/>
      </w:pPr>
      <w:r>
        <w:t>Keep checkpoint and schema locations unique per dataset.</w:t>
      </w:r>
    </w:p>
    <w:p>
      <w:pPr>
        <w:pStyle w:val="ListBullet"/>
      </w:pPr>
      <w:r>
        <w:t>Use explicit file_name patterns for daily_with_datefolder datasets.</w:t>
      </w:r>
    </w:p>
    <w:p>
      <w:pPr>
        <w:pStyle w:val="ListBullet"/>
      </w:pPr>
      <w:r>
        <w:t>Monitor schema_registry version increments for drift tracking.</w:t>
      </w:r>
    </w:p>
    <w:p>
      <w:pPr>
        <w:pStyle w:val="ListBullet"/>
      </w:pPr>
      <w:r>
        <w:t>Keep source_bucket and environment aligned with deployment target.</w:t>
      </w:r>
    </w:p>
    <w:p/>
    <w:p>
      <w:pPr>
        <w:pStyle w:val="Heading2"/>
      </w:pPr>
      <w:r>
        <w:t>9. KT Runbook (Step-by-Step)</w:t>
      </w:r>
    </w:p>
    <w:p>
      <w:r>
        <w:t>1. Update intake workbook docs/drugdev_datasets_intake.xlsx.</w:t>
      </w:r>
    </w:p>
    <w:p>
      <w:r>
        <w:t>2. Regenerate YAML with yaml_generator.py command.</w:t>
      </w:r>
    </w:p>
    <w:p>
      <w:r>
        <w:t>3. Commit YAML and intake changes.</w:t>
      </w:r>
    </w:p>
    <w:p>
      <w:r>
        <w:t>4. Trigger Databricks pipeline or run Bronze notebook manually.</w:t>
      </w:r>
    </w:p>
    <w:p>
      <w:r>
        <w:t>5. Validate new/updated Bronze tables and runtime_state records.</w:t>
      </w:r>
    </w:p>
    <w:p>
      <w:r>
        <w:t>6. Confirm completion alert in alert_history.</w:t>
      </w:r>
    </w:p>
    <w:p/>
    <w:p>
      <w:pPr>
        <w:pStyle w:val="Heading2"/>
      </w:pPr>
      <w:r>
        <w:t>10. Handover Checklist</w:t>
      </w:r>
    </w:p>
    <w:p>
      <w:pPr>
        <w:pStyle w:val="ListBullet"/>
      </w:pPr>
      <w:r>
        <w:t>Team can generate and validate ingestion YAML independently.</w:t>
      </w:r>
    </w:p>
    <w:p>
      <w:pPr>
        <w:pStyle w:val="ListBullet"/>
      </w:pPr>
      <w:r>
        <w:t>Team understands metadata table contracts and purpose.</w:t>
      </w:r>
    </w:p>
    <w:p>
      <w:pPr>
        <w:pStyle w:val="ListBullet"/>
      </w:pPr>
      <w:r>
        <w:t>Team can triage dataset failures and recover safely.</w:t>
      </w:r>
    </w:p>
    <w:p>
      <w:pPr>
        <w:pStyle w:val="ListBullet"/>
      </w:pPr>
      <w:r>
        <w:t>Team can onboard a new Bronze dataset end-to-end.</w:t>
      </w:r>
    </w:p>
    <w:p>
      <w:pPr>
        <w:pStyle w:val="ListBullet"/>
      </w:pPr>
      <w:r>
        <w:t>Team can explain schema drift/version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