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Notification Framework - Technical Specification and KT Guide</w:t>
      </w:r>
    </w:p>
    <w:p/>
    <w:p>
      <w:pPr>
        <w:pStyle w:val="Heading2"/>
      </w:pPr>
      <w:r>
        <w:t>1. Purpose</w:t>
      </w:r>
    </w:p>
    <w:p>
      <w:r>
        <w:t>This document describes the shared notification framework used by Bronze, Silver, Gold, and pipeline summary notebooks.</w:t>
      </w:r>
    </w:p>
    <w:p/>
    <w:p>
      <w:r>
        <w:t>Framework location:</w:t>
      </w:r>
    </w:p>
    <w:p>
      <w:pPr>
        <w:pStyle w:val="ListBullet"/>
      </w:pPr>
      <w:r>
        <w:t>databricks_bundle/drugdev/notification_faramework</w:t>
      </w:r>
    </w:p>
    <w:p/>
    <w:p>
      <w:r>
        <w:t>Core files:</w:t>
      </w:r>
    </w:p>
    <w:p>
      <w:pPr>
        <w:pStyle w:val="ListBullet"/>
      </w:pPr>
      <w:r>
        <w:t>alert_notifier.py</w:t>
      </w:r>
    </w:p>
    <w:p>
      <w:pPr>
        <w:pStyle w:val="ListBullet"/>
      </w:pPr>
      <w:r>
        <w:t>sql_utils.py</w:t>
      </w:r>
    </w:p>
    <w:p/>
    <w:p>
      <w:pPr>
        <w:pStyle w:val="Heading2"/>
      </w:pPr>
      <w:r>
        <w:t>2. Functional Scope</w:t>
      </w:r>
    </w:p>
    <w:p>
      <w:r>
        <w:t>AlertNotifier supports:</w:t>
      </w:r>
    </w:p>
    <w:p>
      <w:pPr>
        <w:pStyle w:val="ListBullet"/>
      </w:pPr>
      <w:r>
        <w:t>Email notifications (AWS SES or SMTP).</w:t>
      </w:r>
    </w:p>
    <w:p>
      <w:pPr>
        <w:pStyle w:val="ListBullet"/>
      </w:pPr>
      <w:r>
        <w:t>Microsoft Teams webhook notifications.</w:t>
      </w:r>
    </w:p>
    <w:p>
      <w:pPr>
        <w:pStyle w:val="ListBullet"/>
      </w:pPr>
      <w:r>
        <w:t>Severity-based routing controls.</w:t>
      </w:r>
    </w:p>
    <w:p>
      <w:pPr>
        <w:pStyle w:val="ListBullet"/>
      </w:pPr>
      <w:r>
        <w:t>Duplicate alert suppression window.</w:t>
      </w:r>
    </w:p>
    <w:p>
      <w:pPr>
        <w:pStyle w:val="ListBullet"/>
      </w:pPr>
      <w:r>
        <w:t>Alert audit persistence in alert_history table.</w:t>
      </w:r>
    </w:p>
    <w:p/>
    <w:p>
      <w:pPr>
        <w:pStyle w:val="Heading2"/>
      </w:pPr>
      <w:r>
        <w:t>3. Configuration Contract</w:t>
      </w:r>
    </w:p>
    <w:p>
      <w:r>
        <w:t>Configuration is passed from workflow notebooks via spark.conf-driven JSON and then instantiated into cfg dict.</w:t>
      </w:r>
    </w:p>
    <w:p/>
    <w:p>
      <w:r>
        <w:t>Expected config structure:</w:t>
      </w:r>
    </w:p>
    <w:p>
      <w:pPr>
        <w:pStyle w:val="ListBullet"/>
      </w:pPr>
      <w:r>
        <w:t>notifications.email</w:t>
      </w:r>
    </w:p>
    <w:p>
      <w:pPr>
        <w:pStyle w:val="ListBullet"/>
      </w:pPr>
      <w:r>
        <w:t>notifications.teams</w:t>
      </w:r>
    </w:p>
    <w:p>
      <w:pPr>
        <w:pStyle w:val="ListBullet"/>
      </w:pPr>
      <w:r>
        <w:t>notifications.routing</w:t>
      </w:r>
    </w:p>
    <w:p>
      <w:pPr>
        <w:pStyle w:val="ListBullet"/>
      </w:pPr>
      <w:r>
        <w:t>notifications.domain_recipients</w:t>
      </w:r>
    </w:p>
    <w:p/>
    <w:p>
      <w:r>
        <w:t>Required spark.conf keys are validated in notifier bootstrap:</w:t>
      </w:r>
    </w:p>
    <w:p>
      <w:pPr>
        <w:pStyle w:val="ListBullet"/>
      </w:pPr>
      <w:r>
        <w:t>METADATA_CATALOG, METADATA_SCHEMA, REGISTRY_SCHEMA</w:t>
      </w:r>
    </w:p>
    <w:p>
      <w:pPr>
        <w:pStyle w:val="ListBullet"/>
      </w:pPr>
      <w:r>
        <w:t>CATALOG, BRONZE_SCHEMA, SILVER_SCHEMA</w:t>
      </w:r>
    </w:p>
    <w:p>
      <w:pPr>
        <w:pStyle w:val="ListBullet"/>
      </w:pPr>
      <w:r>
        <w:t>environment, CONFIG_PATH</w:t>
      </w:r>
    </w:p>
    <w:p/>
    <w:p>
      <w:pPr>
        <w:pStyle w:val="Heading2"/>
      </w:pPr>
      <w:r>
        <w:t>4. Routing and Dedup Logic</w:t>
      </w:r>
    </w:p>
    <w:p>
      <w:r>
        <w:t>Routing logic:</w:t>
      </w:r>
    </w:p>
    <w:p>
      <w:pPr>
        <w:pStyle w:val="ListBullet"/>
      </w:pPr>
      <w:r>
        <w:t>Severity controls Teams enablement through routing map.</w:t>
      </w:r>
    </w:p>
    <w:p>
      <w:pPr>
        <w:pStyle w:val="ListBullet"/>
      </w:pPr>
      <w:r>
        <w:t>Email enablement controlled by notifications.email.enabled.</w:t>
      </w:r>
    </w:p>
    <w:p>
      <w:pPr>
        <w:pStyle w:val="ListBullet"/>
      </w:pPr>
      <w:r>
        <w:t>Recipient resolution:</w:t>
      </w:r>
    </w:p>
    <w:p>
      <w:r>
        <w:t xml:space="preserve">  1. domain_recipients override by domain</w:t>
      </w:r>
    </w:p>
    <w:p>
      <w:r>
        <w:t xml:space="preserve">  2. normalized domain fallback</w:t>
      </w:r>
    </w:p>
    <w:p>
      <w:r>
        <w:t xml:space="preserve">  3. severity default recipients</w:t>
      </w:r>
    </w:p>
    <w:p/>
    <w:p>
      <w:r>
        <w:t>Dedup logic:</w:t>
      </w:r>
    </w:p>
    <w:p>
      <w:pPr>
        <w:pStyle w:val="ListBullet"/>
      </w:pPr>
      <w:r>
        <w:t>Suppresses same alert_type + domain + title within 1 hour.</w:t>
      </w:r>
    </w:p>
    <w:p>
      <w:pPr>
        <w:pStyle w:val="ListBullet"/>
      </w:pPr>
      <w:r>
        <w:t>Suppressed alerts are still logged with status=SUPPRESSED.</w:t>
      </w:r>
    </w:p>
    <w:p/>
    <w:p>
      <w:pPr>
        <w:pStyle w:val="Heading2"/>
      </w:pPr>
      <w:r>
        <w:t>5. Persistence and Audit</w:t>
      </w:r>
    </w:p>
    <w:p>
      <w:r>
        <w:t>All alerts are logged to alert_history with:</w:t>
      </w:r>
    </w:p>
    <w:p>
      <w:pPr>
        <w:pStyle w:val="ListBullet"/>
      </w:pPr>
      <w:r>
        <w:t>alert_id, type, severity, title, message</w:t>
      </w:r>
    </w:p>
    <w:p>
      <w:pPr>
        <w:pStyle w:val="ListBullet"/>
      </w:pPr>
      <w:r>
        <w:t>domain, vendor, entity</w:t>
      </w:r>
    </w:p>
    <w:p>
      <w:pPr>
        <w:pStyle w:val="ListBullet"/>
      </w:pPr>
      <w:r>
        <w:t>status</w:t>
      </w:r>
    </w:p>
    <w:p>
      <w:pPr>
        <w:pStyle w:val="ListBullet"/>
      </w:pPr>
      <w:r>
        <w:t>timestamp</w:t>
      </w:r>
    </w:p>
    <w:p>
      <w:pPr>
        <w:pStyle w:val="ListBullet"/>
      </w:pPr>
      <w:r>
        <w:t>teams_sent/email_sent flags</w:t>
      </w:r>
    </w:p>
    <w:p/>
    <w:p>
      <w:r>
        <w:t>Logging uses DataFrame-based insert helper (df_insert) for safer writes.</w:t>
      </w:r>
    </w:p>
    <w:p/>
    <w:p>
      <w:pPr>
        <w:pStyle w:val="Heading2"/>
      </w:pPr>
      <w:r>
        <w:t>6. SQL Safety Utilities</w:t>
      </w:r>
    </w:p>
    <w:p>
      <w:r>
        <w:t>sql_utils.py provides:</w:t>
      </w:r>
    </w:p>
    <w:p>
      <w:pPr>
        <w:pStyle w:val="ListBullet"/>
      </w:pPr>
      <w:r>
        <w:t>sql_str: escapes literals for SQL interpolation.</w:t>
      </w:r>
    </w:p>
    <w:p>
      <w:pPr>
        <w:pStyle w:val="ListBullet"/>
      </w:pPr>
      <w:r>
        <w:t>sql_identifier: validates identifiers against safe pattern.</w:t>
      </w:r>
    </w:p>
    <w:p>
      <w:pPr>
        <w:pStyle w:val="ListBullet"/>
      </w:pPr>
      <w:r>
        <w:t>df_insert: typed DataFrame append writes.</w:t>
      </w:r>
    </w:p>
    <w:p>
      <w:pPr>
        <w:pStyle w:val="ListBullet"/>
      </w:pPr>
      <w:r>
        <w:t>df_update: DataFrame MERGE-based updates with retry for concurrency conflicts.</w:t>
      </w:r>
    </w:p>
    <w:p/>
    <w:p>
      <w:r>
        <w:t>Security intent:</w:t>
      </w:r>
    </w:p>
    <w:p>
      <w:pPr>
        <w:pStyle w:val="ListBullet"/>
      </w:pPr>
      <w:r>
        <w:t>Prevent SQL injection and malformed writes from free-text alert content.</w:t>
      </w:r>
    </w:p>
    <w:p>
      <w:pPr>
        <w:pStyle w:val="ListBullet"/>
      </w:pPr>
      <w:r>
        <w:t>Reduce Delta merge type/concurrency issues with schema-aligned DataFrame writes.</w:t>
      </w:r>
    </w:p>
    <w:p/>
    <w:p>
      <w:pPr>
        <w:pStyle w:val="Heading2"/>
      </w:pPr>
      <w:r>
        <w:t>7. Integration Points</w:t>
      </w:r>
    </w:p>
    <w:p>
      <w:r>
        <w:t>Integrated by:</w:t>
      </w:r>
    </w:p>
    <w:p>
      <w:pPr>
        <w:pStyle w:val="ListBullet"/>
      </w:pPr>
      <w:r>
        <w:t>Bronze workflow notebook</w:t>
      </w:r>
    </w:p>
    <w:p>
      <w:pPr>
        <w:pStyle w:val="ListBullet"/>
      </w:pPr>
      <w:r>
        <w:t>Silver workflow notebook</w:t>
      </w:r>
    </w:p>
    <w:p>
      <w:pPr>
        <w:pStyle w:val="ListBullet"/>
      </w:pPr>
      <w:r>
        <w:t>Gold workflow notebook</w:t>
      </w:r>
    </w:p>
    <w:p>
      <w:pPr>
        <w:pStyle w:val="ListBullet"/>
      </w:pPr>
      <w:r>
        <w:t>Pipeline summary notebook</w:t>
      </w:r>
    </w:p>
    <w:p/>
    <w:p>
      <w:r>
        <w:t>Typical call pattern:</w:t>
      </w:r>
    </w:p>
    <w:p>
      <w:r>
        <w:t>1. Build config from spark.conf.</w:t>
      </w:r>
    </w:p>
    <w:p>
      <w:r>
        <w:t>2. Create AlertNotifier(cfg).</w:t>
      </w:r>
    </w:p>
    <w:p>
      <w:r>
        <w:t>3. Send completion/failure/summary alerts with context payload.</w:t>
      </w:r>
    </w:p>
    <w:p/>
    <w:p>
      <w:pPr>
        <w:pStyle w:val="Heading2"/>
      </w:pPr>
      <w:r>
        <w:t>8. Failure Behavior</w:t>
      </w:r>
    </w:p>
    <w:p>
      <w:r>
        <w:t>Notification failures are generally non-fatal to data processing path:</w:t>
      </w:r>
    </w:p>
    <w:p>
      <w:pPr>
        <w:pStyle w:val="ListBullet"/>
      </w:pPr>
      <w:r>
        <w:t>Email/Teams send exceptions are caught and logged.</w:t>
      </w:r>
    </w:p>
    <w:p>
      <w:pPr>
        <w:pStyle w:val="ListBullet"/>
      </w:pPr>
      <w:r>
        <w:t>Pipeline may continue while logging notification warning.</w:t>
      </w:r>
    </w:p>
    <w:p/>
    <w:p>
      <w:r>
        <w:t>Critical exception paths:</w:t>
      </w:r>
    </w:p>
    <w:p>
      <w:pPr>
        <w:pStyle w:val="ListBullet"/>
      </w:pPr>
      <w:r>
        <w:t>Missing required configuration keys can raise early ValueError.</w:t>
      </w:r>
    </w:p>
    <w:p/>
    <w:p>
      <w:pPr>
        <w:pStyle w:val="Heading2"/>
      </w:pPr>
      <w:r>
        <w:t>9. KT Runbook</w:t>
      </w:r>
    </w:p>
    <w:p>
      <w:r>
        <w:t>1. Validate spark.conf notification keys.</w:t>
      </w:r>
    </w:p>
    <w:p>
      <w:r>
        <w:t>2. Run a low-severity test alert from notebook.</w:t>
      </w:r>
    </w:p>
    <w:p>
      <w:r>
        <w:t>3. Verify email/teams delivery.</w:t>
      </w:r>
    </w:p>
    <w:p>
      <w:r>
        <w:t>4. Verify alert_history row insertion.</w:t>
      </w:r>
    </w:p>
    <w:p>
      <w:r>
        <w:t>5. Test duplicate suppression behavior by replaying same payload.</w:t>
      </w:r>
    </w:p>
    <w:p/>
    <w:p>
      <w:pPr>
        <w:pStyle w:val="Heading2"/>
      </w:pPr>
      <w:r>
        <w:t>10. Handover Checklist</w:t>
      </w:r>
    </w:p>
    <w:p>
      <w:pPr>
        <w:pStyle w:val="ListBullet"/>
      </w:pPr>
      <w:r>
        <w:t>Team can configure routing for new domains/severities.</w:t>
      </w:r>
    </w:p>
    <w:p>
      <w:pPr>
        <w:pStyle w:val="ListBullet"/>
      </w:pPr>
      <w:r>
        <w:t>Team can switch SES/SMTP drivers safely.</w:t>
      </w:r>
    </w:p>
    <w:p>
      <w:pPr>
        <w:pStyle w:val="ListBullet"/>
      </w:pPr>
      <w:r>
        <w:t>Team can verify and query alert_history audit records.</w:t>
      </w:r>
    </w:p>
    <w:p>
      <w:pPr>
        <w:pStyle w:val="ListBullet"/>
      </w:pPr>
      <w:r>
        <w:t>Team can debug delivery vs routing vs dedup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